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1D8" w:rsidP="00AD5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MSFFM2017 Hand make timber joints</w:t>
      </w:r>
      <w:r>
        <w:fldChar w:fldCharType="end"/>
      </w:r>
    </w:p>
    <w:p w:rsidR="00AD51D8" w:rsidP="00AD51D8">
      <w:pPr>
        <w:pStyle w:val="Version"/>
        <w:sectPr w:rsidSect="00DD1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B1F" w:rsidP="00DD1B1F">
      <w:pPr>
        <w:pStyle w:val="SuperHeading"/>
      </w:pPr>
      <w:r w:rsidRPr="00DD1B1F">
        <w:t>MSFFM2017 Hand make timber joints</w:t>
      </w:r>
    </w:p>
    <w:p w:rsidR="00000000" w:rsidRPr="00DD1B1F" w:rsidP="00DD1B1F">
      <w:pPr>
        <w:pStyle w:val="Heading1"/>
      </w:pPr>
      <w:bookmarkStart w:id="1" w:name="O_1247978"/>
      <w:bookmarkEnd w:id="1"/>
      <w:r w:rsidRPr="00DD1B1F">
        <w:t>Modification History</w:t>
      </w:r>
    </w:p>
    <w:p w:rsidR="00AD51D8" w:rsidP="00AD51D8">
      <w:pPr>
        <w:pStyle w:val="BodyText"/>
      </w:pPr>
      <w:r w:rsidRPr="00DD1B1F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DD1B1F" w:rsidP="00DD1B1F">
      <w:pPr>
        <w:pStyle w:val="Heading1"/>
      </w:pPr>
      <w:bookmarkStart w:id="2" w:name="O_1247979"/>
      <w:bookmarkEnd w:id="2"/>
      <w:r w:rsidRPr="00DD1B1F">
        <w:t>Application</w:t>
      </w:r>
    </w:p>
    <w:p w:rsidR="00000000" w:rsidRPr="00DD1B1F" w:rsidP="00AD51D8">
      <w:pPr>
        <w:pStyle w:val="BodyText"/>
      </w:pPr>
      <w:r w:rsidRPr="00DD1B1F">
        <w:t>This unit describ</w:t>
      </w:r>
      <w:r w:rsidRPr="00DD1B1F">
        <w:t>es the skills and knowledge required to make timber joints using hand and portable power tools. Workers with this competency complete routine tasks in industries such as furniture and cabinet making.</w:t>
      </w:r>
    </w:p>
    <w:p w:rsidR="00AD51D8" w:rsidP="00AD51D8">
      <w:pPr>
        <w:pStyle w:val="BodyText"/>
      </w:pPr>
      <w:r w:rsidRPr="00DD1B1F">
        <w:t xml:space="preserve">No licensing or certification requirements exist at the </w:t>
      </w:r>
      <w:r w:rsidRPr="00DD1B1F">
        <w:t>time of publication. Relevant legislation, industry standards and codes of practice within Australia must be applied.</w:t>
      </w:r>
    </w:p>
    <w:p w:rsidR="00000000" w:rsidRPr="00DD1B1F" w:rsidP="00DD1B1F">
      <w:pPr>
        <w:pStyle w:val="Heading1"/>
      </w:pPr>
      <w:bookmarkStart w:id="3" w:name="O_1247981"/>
      <w:bookmarkEnd w:id="3"/>
      <w:r w:rsidRPr="00DD1B1F">
        <w:t>Competency Field</w:t>
      </w:r>
    </w:p>
    <w:p w:rsidR="00AD51D8" w:rsidP="00AD51D8">
      <w:pPr>
        <w:pStyle w:val="BodyText"/>
      </w:pPr>
      <w:r w:rsidRPr="00DD1B1F">
        <w:t>Cabinetry and furniture</w:t>
      </w:r>
    </w:p>
    <w:p w:rsidR="00000000" w:rsidRPr="00DD1B1F" w:rsidP="00DD1B1F">
      <w:pPr>
        <w:pStyle w:val="Heading1"/>
      </w:pPr>
      <w:bookmarkStart w:id="4" w:name="O_1247983"/>
      <w:bookmarkEnd w:id="4"/>
      <w:r w:rsidRPr="00DD1B1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D51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B1F" w:rsidP="00DD1B1F">
            <w:pPr>
              <w:pStyle w:val="BodyText"/>
            </w:pPr>
            <w:r w:rsidRPr="00DD1B1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rPr>
                <w:rStyle w:val="SpecialBold"/>
              </w:rPr>
              <w:t>Performance C</w:t>
            </w:r>
            <w:r w:rsidRPr="00DD1B1F">
              <w:rPr>
                <w:rStyle w:val="SpecialBold"/>
              </w:rPr>
              <w:t>riteria</w:t>
            </w:r>
          </w:p>
        </w:tc>
      </w:tr>
      <w:tr w:rsidTr="00AD51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t>Performance criteria describe the performance needed to demonstrate achievement of the element.</w:t>
            </w:r>
          </w:p>
        </w:tc>
      </w:tr>
      <w:tr w:rsidTr="00AD51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B1F" w:rsidP="00DD1B1F">
            <w:pPr>
              <w:pStyle w:val="BodyText"/>
            </w:pPr>
            <w:r w:rsidRPr="00DD1B1F">
              <w:t>1.1 Identify task requirements, including joint type, and purpose and style of finished product from work instructions</w:t>
            </w:r>
          </w:p>
          <w:p w:rsidR="00000000" w:rsidRPr="00DD1B1F" w:rsidP="00DD1B1F">
            <w:pPr>
              <w:pStyle w:val="BodyText"/>
            </w:pPr>
            <w:r w:rsidRPr="00DD1B1F">
              <w:t>1.2 Identify and follow work health and safety requirements</w:t>
            </w:r>
          </w:p>
          <w:p w:rsidR="00000000" w:rsidRPr="00DD1B1F" w:rsidP="00DD1B1F">
            <w:pPr>
              <w:pStyle w:val="BodyText"/>
            </w:pPr>
            <w:r w:rsidRPr="00DD1B1F">
              <w:t>1.3 Select tools and equipment to meet task requirements and check they are s</w:t>
            </w:r>
            <w:r w:rsidRPr="00DD1B1F">
              <w:t>afe and functional</w:t>
            </w:r>
          </w:p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t>1.4 Select materials, adhesives and fasteners to meet task quality requirements</w:t>
            </w:r>
          </w:p>
        </w:tc>
      </w:tr>
      <w:tr w:rsidTr="00AD51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t>2. Make joint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B1F" w:rsidP="00DD1B1F">
            <w:pPr>
              <w:pStyle w:val="BodyText"/>
            </w:pPr>
            <w:r w:rsidRPr="00DD1B1F">
              <w:t>2.1 Mark out cutting and joining lines to suit joint type</w:t>
            </w:r>
          </w:p>
          <w:p w:rsidR="00000000" w:rsidRPr="00DD1B1F" w:rsidP="00DD1B1F">
            <w:pPr>
              <w:pStyle w:val="BodyText"/>
            </w:pPr>
            <w:r w:rsidRPr="00DD1B1F">
              <w:t>2.2 Check measurements are within tolerances to ensure quality outcomes</w:t>
            </w:r>
          </w:p>
          <w:p w:rsidR="00000000" w:rsidRPr="00DD1B1F" w:rsidP="00DD1B1F">
            <w:pPr>
              <w:pStyle w:val="BodyText"/>
            </w:pPr>
            <w:r w:rsidRPr="00DD1B1F">
              <w:t>2.3 Join tim</w:t>
            </w:r>
            <w:r w:rsidRPr="00DD1B1F">
              <w:t>ber in accordance with workplace requirements</w:t>
            </w:r>
          </w:p>
          <w:p w:rsidR="00000000" w:rsidRPr="00DD1B1F" w:rsidP="00DD1B1F">
            <w:pPr>
              <w:pStyle w:val="BodyText"/>
            </w:pPr>
            <w:r w:rsidRPr="00DD1B1F">
              <w:t>2.4 Use fasteners and adhesives to make joints firm based on task requirements</w:t>
            </w:r>
          </w:p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t>2.5 Confirm finished joint meets task quality requirements and rectify any deficiencies</w:t>
            </w:r>
          </w:p>
        </w:tc>
      </w:tr>
      <w:tr w:rsidTr="00AD51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B1F">
            <w:pPr>
              <w:pStyle w:val="BodyText"/>
              <w:rPr>
                <w:lang w:val="en-NZ"/>
              </w:rPr>
            </w:pPr>
            <w:r w:rsidRPr="00DD1B1F">
              <w:t>3. Finalise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B1F" w:rsidP="00DD1B1F">
            <w:pPr>
              <w:pStyle w:val="BodyText"/>
            </w:pPr>
            <w:r w:rsidRPr="00DD1B1F">
              <w:t>3.1 Clean work area, safe</w:t>
            </w:r>
            <w:r w:rsidRPr="00DD1B1F">
              <w:t>ly dispose of rubbish and identify items for recycling in accordance with workplace procedures and environmental standards</w:t>
            </w:r>
          </w:p>
          <w:p w:rsidR="00000000" w:rsidRPr="00DD1B1F" w:rsidP="00DD1B1F">
            <w:pPr>
              <w:pStyle w:val="BodyText"/>
            </w:pPr>
            <w:r w:rsidRPr="00DD1B1F">
              <w:t>3.2 Clean tools and complete routine maintenance in accordance with workplace procedures</w:t>
            </w:r>
          </w:p>
          <w:p w:rsidR="00000000" w:rsidRPr="00DD1B1F" w:rsidP="00DD1B1F">
            <w:pPr>
              <w:pStyle w:val="BodyText"/>
            </w:pPr>
            <w:r w:rsidRPr="00DD1B1F">
              <w:t>3.3 Identify, tag and report faulty tools and equipment in accordance with workplace procedures</w:t>
            </w:r>
          </w:p>
          <w:p w:rsidR="00000000" w:rsidRPr="00DD1B1F" w:rsidP="00DD1B1F">
            <w:pPr>
              <w:pStyle w:val="BodyText"/>
            </w:pPr>
            <w:r w:rsidRPr="00DD1B1F">
              <w:t>3.4 Complete task documentation in accordance with workplace procedures</w:t>
            </w:r>
          </w:p>
        </w:tc>
      </w:tr>
    </w:tbl>
    <w:p w:rsidR="00AD51D8" w:rsidP="00DD1B1F">
      <w:pPr>
        <w:pStyle w:val="BodyText"/>
      </w:pPr>
    </w:p>
    <w:p w:rsidR="00AD51D8" w:rsidP="00DD1B1F">
      <w:pPr>
        <w:pStyle w:val="BodyText"/>
      </w:pPr>
    </w:p>
    <w:p w:rsidR="00000000" w:rsidRPr="00DD1B1F" w:rsidP="00DD1B1F">
      <w:pPr>
        <w:pStyle w:val="Heading1"/>
      </w:pPr>
      <w:bookmarkStart w:id="5" w:name="O_1247984"/>
      <w:bookmarkEnd w:id="5"/>
      <w:r w:rsidRPr="00DD1B1F">
        <w:t>Foundation Skills</w:t>
      </w:r>
    </w:p>
    <w:p w:rsidR="00000000" w:rsidRPr="00DD1B1F" w:rsidP="00AD51D8">
      <w:pPr>
        <w:pStyle w:val="BodyText"/>
      </w:pPr>
      <w:r w:rsidRPr="00DD1B1F">
        <w:t>This section describes those language, literacy,</w:t>
      </w:r>
      <w:r w:rsidRPr="00DD1B1F">
        <w:t xml:space="preserve"> numeracy and employment skills that are essential to performance but not explicit in the performance criteria.</w:t>
      </w:r>
    </w:p>
    <w:p w:rsidR="00000000" w:rsidRPr="00DD1B1F" w:rsidP="00DD1B1F">
      <w:pPr>
        <w:pStyle w:val="ListBullet"/>
      </w:pPr>
      <w:r w:rsidRPr="00DD1B1F">
        <w:t xml:space="preserve">Reading skills to interpret familiar workplace procedures </w:t>
      </w:r>
    </w:p>
    <w:p w:rsidR="00000000" w:rsidRPr="00DD1B1F" w:rsidP="00DD1B1F">
      <w:pPr>
        <w:pStyle w:val="ListBullet"/>
      </w:pPr>
      <w:r w:rsidRPr="00DD1B1F">
        <w:t>Writing skills to communicate simple information in familiar workplace documents and</w:t>
      </w:r>
      <w:r w:rsidRPr="00DD1B1F">
        <w:t xml:space="preserve"> make clear and legible markings on timbers</w:t>
      </w:r>
    </w:p>
    <w:p w:rsidR="00000000" w:rsidRPr="00DD1B1F" w:rsidP="00DD1B1F">
      <w:pPr>
        <w:pStyle w:val="ListBullet"/>
      </w:pPr>
      <w:r w:rsidRPr="00DD1B1F">
        <w:t>Numeracy skills to measure lengths and angles and make basic calculations.</w:t>
      </w:r>
    </w:p>
    <w:p w:rsidR="00AD51D8" w:rsidP="00AD51D8">
      <w:pPr>
        <w:pStyle w:val="BodyText"/>
      </w:pPr>
      <w:r w:rsidRPr="00DD1B1F">
        <w:t>Other foundation skills essential to performance are explicit in the performance criteria of this unit.</w:t>
      </w:r>
    </w:p>
    <w:p w:rsidR="00000000" w:rsidRPr="00DD1B1F" w:rsidP="00DD1B1F">
      <w:pPr>
        <w:pStyle w:val="Heading1"/>
      </w:pPr>
      <w:bookmarkStart w:id="6" w:name="O_1247986"/>
      <w:bookmarkEnd w:id="6"/>
      <w:r w:rsidRPr="00DD1B1F">
        <w:t>Unit Mapping Information</w:t>
      </w:r>
    </w:p>
    <w:p w:rsidR="00AD51D8" w:rsidP="00AD51D8">
      <w:pPr>
        <w:pStyle w:val="BodyText"/>
      </w:pPr>
      <w:r w:rsidRPr="00DD1B1F">
        <w:t>Release 1. Supersedes and is equivalent to MSFFM2006 Hand make timber joints.</w:t>
      </w:r>
    </w:p>
    <w:p w:rsidR="00000000" w:rsidRPr="00DD1B1F" w:rsidP="00DD1B1F">
      <w:pPr>
        <w:pStyle w:val="Heading1"/>
      </w:pPr>
      <w:bookmarkStart w:id="7" w:name="O_1247993"/>
      <w:bookmarkEnd w:id="7"/>
      <w:r w:rsidRPr="00DD1B1F">
        <w:t>Links</w:t>
      </w:r>
    </w:p>
    <w:p w:rsidR="00000000" w:rsidRPr="00DD1B1F" w:rsidP="00AD51D8">
      <w:pPr>
        <w:pStyle w:val="BodyText"/>
      </w:pPr>
      <w:r w:rsidRPr="00DD1B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370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D1B1F" w:rsidP="00DD1B1F"/>
    <w:sectPr w:rsidSect="00DD1B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1F" w:rsidRPr="00AD51D8" w:rsidP="00AD5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8" w:rsidP="00DD1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1D8" w:rsidP="00DD1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51D8" w:rsidP="00DD1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B1F" w:rsidRPr="00AD51D8" w:rsidP="00AD5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8" w:rsidRPr="002D2AF8" w:rsidP="00DD1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MSFFM2017 Hand make timber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D51D8" w:rsidP="00DD1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586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3AA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B1F"/>
  </w:style>
  <w:style w:type="character" w:customStyle="1" w:styleId="Heading1Char">
    <w:name w:val="Heading 1 Char"/>
    <w:basedOn w:val="DefaultParagraphFont"/>
    <w:link w:val="Heading1"/>
    <w:rsid w:val="00DD1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B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B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B1F"/>
    <w:rPr>
      <w:b/>
      <w:spacing w:val="0"/>
    </w:rPr>
  </w:style>
  <w:style w:type="paragraph" w:customStyle="1" w:styleId="SuperHeading">
    <w:name w:val="SuperHeading"/>
    <w:basedOn w:val="Normal"/>
    <w:rsid w:val="00DD1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B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B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B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B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B1F"/>
    <w:rPr>
      <w:i/>
    </w:rPr>
  </w:style>
  <w:style w:type="paragraph" w:styleId="Caption">
    <w:name w:val="caption"/>
    <w:basedOn w:val="BodyText"/>
    <w:next w:val="Normal"/>
    <w:qFormat/>
    <w:rsid w:val="00DD1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B1F"/>
  </w:style>
  <w:style w:type="paragraph" w:styleId="TableofFigures">
    <w:name w:val="table of figures"/>
    <w:basedOn w:val="Normal"/>
    <w:next w:val="Normal"/>
    <w:semiHidden/>
    <w:rsid w:val="00DD1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B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B1F"/>
    <w:rPr>
      <w:rFonts w:ascii="Wingdings" w:hAnsi="Wingdings"/>
    </w:rPr>
  </w:style>
  <w:style w:type="paragraph" w:customStyle="1" w:styleId="TableHeading">
    <w:name w:val="Table Heading"/>
    <w:basedOn w:val="HeadingBase"/>
    <w:rsid w:val="00DD1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B1F"/>
    <w:rPr>
      <w:color w:val="0033CC"/>
      <w:u w:val="none"/>
    </w:rPr>
  </w:style>
  <w:style w:type="paragraph" w:customStyle="1" w:styleId="BodyTextRight">
    <w:name w:val="Body Text Right"/>
    <w:basedOn w:val="BodyText"/>
    <w:rsid w:val="00DD1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B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B1F"/>
    <w:rPr>
      <w:sz w:val="32"/>
    </w:rPr>
  </w:style>
  <w:style w:type="paragraph" w:customStyle="1" w:styleId="HeadingProcedure">
    <w:name w:val="Heading Procedure"/>
    <w:basedOn w:val="HeadingBase"/>
    <w:next w:val="Normal"/>
    <w:rsid w:val="00DD1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B1F"/>
    <w:pPr>
      <w:spacing w:before="60" w:after="60"/>
    </w:pPr>
  </w:style>
  <w:style w:type="paragraph" w:styleId="ListContinue">
    <w:name w:val="List Continue"/>
    <w:basedOn w:val="List"/>
    <w:rsid w:val="00DD1B1F"/>
    <w:pPr>
      <w:ind w:firstLine="0"/>
    </w:pPr>
  </w:style>
  <w:style w:type="paragraph" w:customStyle="1" w:styleId="ListNote">
    <w:name w:val="List Note"/>
    <w:basedOn w:val="List"/>
    <w:rsid w:val="00DD1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B1F"/>
    <w:rPr>
      <w:rFonts w:ascii="Courier New" w:hAnsi="Courier New"/>
    </w:rPr>
  </w:style>
  <w:style w:type="paragraph" w:customStyle="1" w:styleId="NoteBullet">
    <w:name w:val="Note Bullet"/>
    <w:basedOn w:val="Note"/>
    <w:rsid w:val="00DD1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B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B1F"/>
    <w:rPr>
      <w:b/>
      <w:smallCaps/>
    </w:rPr>
  </w:style>
  <w:style w:type="paragraph" w:customStyle="1" w:styleId="TableListNumber">
    <w:name w:val="Table List Number"/>
    <w:basedOn w:val="ListNumber"/>
    <w:rsid w:val="00DD1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B1F"/>
    <w:pPr>
      <w:numPr>
        <w:numId w:val="8"/>
      </w:numPr>
    </w:pPr>
  </w:style>
  <w:style w:type="paragraph" w:customStyle="1" w:styleId="ListAlpha2">
    <w:name w:val="List Alpha 2"/>
    <w:basedOn w:val="List2"/>
    <w:rsid w:val="00DD1B1F"/>
    <w:pPr>
      <w:numPr>
        <w:numId w:val="7"/>
      </w:numPr>
    </w:pPr>
  </w:style>
  <w:style w:type="paragraph" w:styleId="List2">
    <w:name w:val="List 2"/>
    <w:basedOn w:val="BodyText"/>
    <w:rsid w:val="00DD1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B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B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B1F"/>
    <w:pPr>
      <w:numPr>
        <w:numId w:val="3"/>
      </w:numPr>
    </w:pPr>
  </w:style>
  <w:style w:type="paragraph" w:styleId="ListContinue2">
    <w:name w:val="List Continue 2"/>
    <w:basedOn w:val="List2"/>
    <w:rsid w:val="00DD1B1F"/>
    <w:pPr>
      <w:ind w:firstLine="0"/>
    </w:pPr>
  </w:style>
  <w:style w:type="paragraph" w:styleId="ListContinue3">
    <w:name w:val="List Continue 3"/>
    <w:basedOn w:val="List3"/>
    <w:rsid w:val="00DD1B1F"/>
    <w:pPr>
      <w:ind w:left="1021" w:firstLine="0"/>
    </w:pPr>
  </w:style>
  <w:style w:type="paragraph" w:styleId="ListContinue4">
    <w:name w:val="List Continue 4"/>
    <w:basedOn w:val="List4"/>
    <w:rsid w:val="00DD1B1F"/>
    <w:pPr>
      <w:ind w:firstLine="0"/>
    </w:pPr>
  </w:style>
  <w:style w:type="paragraph" w:styleId="ListContinue5">
    <w:name w:val="List Continue 5"/>
    <w:basedOn w:val="List5"/>
    <w:rsid w:val="00DD1B1F"/>
    <w:pPr>
      <w:ind w:firstLine="0"/>
    </w:pPr>
  </w:style>
  <w:style w:type="paragraph" w:styleId="ListNumber3">
    <w:name w:val="List Number 3"/>
    <w:basedOn w:val="List3"/>
    <w:rsid w:val="00DD1B1F"/>
    <w:pPr>
      <w:numPr>
        <w:numId w:val="4"/>
      </w:numPr>
    </w:pPr>
  </w:style>
  <w:style w:type="paragraph" w:styleId="ListNumber4">
    <w:name w:val="List Number 4"/>
    <w:basedOn w:val="List4"/>
    <w:rsid w:val="00DD1B1F"/>
    <w:pPr>
      <w:numPr>
        <w:numId w:val="5"/>
      </w:numPr>
    </w:pPr>
  </w:style>
  <w:style w:type="paragraph" w:styleId="ListNumber5">
    <w:name w:val="List Number 5"/>
    <w:basedOn w:val="List5"/>
    <w:rsid w:val="00DD1B1F"/>
    <w:pPr>
      <w:numPr>
        <w:numId w:val="6"/>
      </w:numPr>
    </w:pPr>
  </w:style>
  <w:style w:type="paragraph" w:styleId="BlockText">
    <w:name w:val="Block Text"/>
    <w:basedOn w:val="Normal"/>
    <w:rsid w:val="00DD1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B1F"/>
    <w:rPr>
      <w:sz w:val="16"/>
      <w:vertAlign w:val="superscript"/>
    </w:rPr>
  </w:style>
  <w:style w:type="character" w:customStyle="1" w:styleId="Symbols">
    <w:name w:val="Symbols"/>
    <w:basedOn w:val="DefaultParagraphFont"/>
    <w:rsid w:val="00DD1B1F"/>
    <w:rPr>
      <w:rFonts w:ascii="Symbol" w:hAnsi="Symbol"/>
    </w:rPr>
  </w:style>
  <w:style w:type="character" w:customStyle="1" w:styleId="MenuOptions">
    <w:name w:val="Menu Options"/>
    <w:basedOn w:val="DefaultParagraphFont"/>
    <w:rsid w:val="00DD1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B1F"/>
    <w:rPr>
      <w:b/>
    </w:rPr>
  </w:style>
  <w:style w:type="character" w:customStyle="1" w:styleId="Underlined">
    <w:name w:val="Underlined"/>
    <w:basedOn w:val="DefaultParagraphFont"/>
    <w:rsid w:val="00DD1B1F"/>
    <w:rPr>
      <w:u w:val="single"/>
    </w:rPr>
  </w:style>
  <w:style w:type="paragraph" w:customStyle="1" w:styleId="TableBodyTextRight">
    <w:name w:val="Table Body Text Right"/>
    <w:basedOn w:val="TableBodyText"/>
    <w:rsid w:val="00DD1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B1F"/>
    <w:rPr>
      <w:sz w:val="18"/>
    </w:rPr>
  </w:style>
  <w:style w:type="paragraph" w:customStyle="1" w:styleId="BodySmallRight">
    <w:name w:val="Body Small Right"/>
    <w:basedOn w:val="BodyTextRight"/>
    <w:rsid w:val="00DD1B1F"/>
    <w:rPr>
      <w:sz w:val="18"/>
      <w:szCs w:val="18"/>
    </w:rPr>
  </w:style>
  <w:style w:type="paragraph" w:customStyle="1" w:styleId="MarginEdition">
    <w:name w:val="Margin Edition"/>
    <w:basedOn w:val="MarginNote"/>
    <w:rsid w:val="00DD1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B1F"/>
    <w:rPr>
      <w:sz w:val="2"/>
      <w:szCs w:val="2"/>
    </w:rPr>
  </w:style>
  <w:style w:type="character" w:customStyle="1" w:styleId="Small">
    <w:name w:val="Small"/>
    <w:basedOn w:val="DefaultParagraphFont"/>
    <w:rsid w:val="00DD1B1F"/>
    <w:rPr>
      <w:sz w:val="16"/>
    </w:rPr>
  </w:style>
  <w:style w:type="paragraph" w:customStyle="1" w:styleId="WideTable">
    <w:name w:val="Wide Table"/>
    <w:basedOn w:val="Normal"/>
    <w:rsid w:val="00DD1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B1F"/>
  </w:style>
  <w:style w:type="paragraph" w:styleId="Quote">
    <w:name w:val="Quote"/>
    <w:basedOn w:val="Heading1"/>
    <w:link w:val="QuoteChar"/>
    <w:qFormat/>
    <w:rsid w:val="00DD1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B1F"/>
    <w:pPr>
      <w:pageBreakBefore/>
    </w:pPr>
  </w:style>
  <w:style w:type="paragraph" w:customStyle="1" w:styleId="Border">
    <w:name w:val="Border"/>
    <w:basedOn w:val="Normal"/>
    <w:qFormat/>
    <w:rsid w:val="00DD1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B1F"/>
    <w:rPr>
      <w:u w:val="single"/>
    </w:rPr>
  </w:style>
  <w:style w:type="character" w:customStyle="1" w:styleId="BoldandItalics">
    <w:name w:val="Bold and Italics"/>
    <w:qFormat/>
    <w:rsid w:val="00DD1B1F"/>
    <w:rPr>
      <w:b/>
      <w:i/>
      <w:u w:val="none"/>
    </w:rPr>
  </w:style>
  <w:style w:type="paragraph" w:styleId="BalloonText">
    <w:name w:val="Balloon Text"/>
    <w:basedOn w:val="Normal"/>
    <w:link w:val="BalloonTextChar"/>
    <w:rsid w:val="00DD1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B1F"/>
    <w:pPr>
      <w:spacing w:before="0" w:after="0"/>
    </w:pPr>
  </w:style>
  <w:style w:type="paragraph" w:customStyle="1" w:styleId="BodyTextBold">
    <w:name w:val="Body Text Bold"/>
    <w:basedOn w:val="BodyText"/>
    <w:qFormat/>
    <w:rsid w:val="00DD1B1F"/>
    <w:rPr>
      <w:b/>
    </w:rPr>
  </w:style>
  <w:style w:type="character" w:styleId="Hyperlink">
    <w:name w:val="Hyperlink"/>
    <w:basedOn w:val="DefaultParagraphFont"/>
    <w:uiPriority w:val="99"/>
    <w:unhideWhenUsed/>
    <w:rsid w:val="00AD5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2657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MSFFM2017 Hand make timber joints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