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39D" w:rsidP="00A7039D">
      <w:pPr>
        <w:pStyle w:val="Title"/>
      </w:pPr>
      <w:r>
        <w:fldChar w:fldCharType="begin"/>
      </w:r>
      <w:r>
        <w:instrText xml:space="preserve"> TITLE   \* MERGEFORMAT </w:instrText>
      </w:r>
      <w:r>
        <w:fldChar w:fldCharType="separate"/>
      </w:r>
      <w:r>
        <w:t>MSFFM2014 Select and apply hardware</w:t>
      </w:r>
      <w:r>
        <w:fldChar w:fldCharType="end"/>
      </w:r>
    </w:p>
    <w:p w:rsidR="00A7039D" w:rsidP="00A7039D">
      <w:pPr>
        <w:pStyle w:val="Version"/>
        <w:sectPr w:rsidSect="00A42A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A29" w:rsidP="00A42A29">
      <w:pPr>
        <w:pStyle w:val="SuperHeading"/>
      </w:pPr>
      <w:r w:rsidRPr="00A42A29">
        <w:t>MSFFM2014 Select and apply hardware</w:t>
      </w:r>
    </w:p>
    <w:p w:rsidR="00000000" w:rsidRPr="00A42A29" w:rsidP="00A42A29">
      <w:pPr>
        <w:pStyle w:val="Heading1"/>
      </w:pPr>
      <w:bookmarkStart w:id="1" w:name="O_1248092"/>
      <w:bookmarkEnd w:id="1"/>
      <w:r w:rsidRPr="00A42A29">
        <w:t>Modification History</w:t>
      </w:r>
    </w:p>
    <w:p w:rsidR="00000000" w:rsidRPr="00A42A29" w:rsidP="00A7039D">
      <w:pPr>
        <w:pStyle w:val="BodyText"/>
      </w:pPr>
      <w:r w:rsidRPr="00A42A29">
        <w:t xml:space="preserve">Release 1. Changes to code, application, elements, performance criteria, assessment requirements. Foundation skills added. Range of conditions removed. Assessment requirements changed. </w:t>
      </w:r>
    </w:p>
    <w:p w:rsidR="00000000" w:rsidRPr="00A42A29" w:rsidP="00A42A29">
      <w:pPr>
        <w:pStyle w:val="Heading1"/>
      </w:pPr>
      <w:bookmarkStart w:id="2" w:name="O_1248093"/>
      <w:bookmarkEnd w:id="2"/>
      <w:r w:rsidRPr="00A42A29">
        <w:t>Application</w:t>
      </w:r>
    </w:p>
    <w:p w:rsidR="00000000" w:rsidRPr="00A42A29" w:rsidP="00A7039D">
      <w:pPr>
        <w:pStyle w:val="BodyText"/>
      </w:pPr>
      <w:r w:rsidRPr="00A42A29">
        <w:t>This unit describe</w:t>
      </w:r>
      <w:r w:rsidRPr="00A42A29">
        <w:t>s the skills and knowledge required to select and apply hardware to new or refurbished furniture or cabinetry. Furniture may be made from any material and may be freestanding or fitted, including kitchen and bathroom cabinetry. Workers with this competency</w:t>
      </w:r>
      <w:r w:rsidRPr="00A42A29">
        <w:t xml:space="preserve"> follow established procedures in timber technology industries such as cabinet and furniture making. </w:t>
      </w:r>
    </w:p>
    <w:p w:rsidR="00000000" w:rsidRPr="00A42A29" w:rsidP="00A7039D">
      <w:pPr>
        <w:pStyle w:val="BodyText"/>
      </w:pPr>
      <w:r w:rsidRPr="00A42A29">
        <w:t>No licensing or certification requirements exist at the time of publication. Relevant legislation, industry standards and codes of practice within Austral</w:t>
      </w:r>
      <w:r w:rsidRPr="00A42A29">
        <w:t>ia must be applied.</w:t>
      </w:r>
    </w:p>
    <w:p w:rsidR="00000000" w:rsidRPr="00A42A29" w:rsidP="00A42A29">
      <w:pPr>
        <w:pStyle w:val="Heading1"/>
      </w:pPr>
      <w:bookmarkStart w:id="3" w:name="O_1248095"/>
      <w:bookmarkEnd w:id="3"/>
      <w:r w:rsidRPr="00A42A29">
        <w:t>Competency Field</w:t>
      </w:r>
    </w:p>
    <w:p w:rsidR="00000000" w:rsidRPr="00A42A29" w:rsidP="00A7039D">
      <w:pPr>
        <w:pStyle w:val="BodyText"/>
      </w:pPr>
      <w:r w:rsidRPr="00A42A29">
        <w:t>Cabinetry and furniture</w:t>
      </w:r>
    </w:p>
    <w:p w:rsidR="00000000" w:rsidRPr="00A42A29" w:rsidP="00A42A29">
      <w:pPr>
        <w:pStyle w:val="Heading1"/>
      </w:pPr>
      <w:bookmarkStart w:id="4" w:name="O_1248097"/>
      <w:bookmarkEnd w:id="4"/>
      <w:r w:rsidRPr="00A42A29">
        <w:t>Elements and Performance Criteria</w:t>
      </w:r>
    </w:p>
    <w:tbl>
      <w:tblPr>
        <w:tblW w:w="9285" w:type="dxa"/>
        <w:tblLayout w:type="fixed"/>
        <w:tblCellMar>
          <w:left w:w="62" w:type="dxa"/>
          <w:right w:w="62" w:type="dxa"/>
        </w:tblCellMar>
        <w:tblLook w:val="0000"/>
      </w:tblPr>
      <w:tblGrid>
        <w:gridCol w:w="2715"/>
        <w:gridCol w:w="6570"/>
      </w:tblGrid>
      <w:tr w:rsidTr="00A42A2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A29">
            <w:pPr>
              <w:pStyle w:val="BodyText"/>
              <w:rPr>
                <w:lang w:val="en-NZ"/>
              </w:rPr>
            </w:pPr>
            <w:r w:rsidRPr="00A42A29">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A29">
            <w:pPr>
              <w:pStyle w:val="BodyText"/>
              <w:rPr>
                <w:lang w:val="en-NZ"/>
              </w:rPr>
            </w:pPr>
            <w:r w:rsidRPr="00A42A29">
              <w:t>Performance criteria describe the performance needed to demonstrate achievement o</w:t>
            </w:r>
            <w:r w:rsidRPr="00A42A29">
              <w:t>f the element.</w:t>
            </w:r>
          </w:p>
        </w:tc>
      </w:tr>
      <w:tr w:rsidTr="00A42A2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A29">
            <w:pPr>
              <w:pStyle w:val="BodyText"/>
              <w:rPr>
                <w:lang w:val="en-NZ"/>
              </w:rPr>
            </w:pPr>
            <w:r w:rsidRPr="00A42A29">
              <w:t>1 Plan and prepare for task</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A29" w:rsidP="00A42A29">
            <w:pPr>
              <w:pStyle w:val="BodyText"/>
            </w:pPr>
            <w:r w:rsidRPr="00A42A29">
              <w:t xml:space="preserve">1.1 Identify task requirements from work documentation  </w:t>
            </w:r>
          </w:p>
          <w:p w:rsidR="00000000" w:rsidRPr="00A42A29" w:rsidP="00A42A29">
            <w:pPr>
              <w:pStyle w:val="BodyText"/>
            </w:pPr>
            <w:r w:rsidRPr="00A42A29">
              <w:t>1.2 Identify and follow work health and safety requirements</w:t>
            </w:r>
          </w:p>
          <w:p w:rsidR="00000000" w:rsidRPr="00A42A29" w:rsidP="00A42A29">
            <w:pPr>
              <w:pStyle w:val="BodyText"/>
            </w:pPr>
            <w:r w:rsidRPr="00A42A29">
              <w:t>1.3 Select hardware to meet design specifications</w:t>
            </w:r>
          </w:p>
          <w:p w:rsidR="00000000" w:rsidP="00A42A29">
            <w:pPr>
              <w:pStyle w:val="BodyText"/>
              <w:rPr>
                <w:lang w:val="en-NZ"/>
              </w:rPr>
            </w:pPr>
            <w:r w:rsidRPr="00A42A29">
              <w:t>1.4 Select tools to meet task requirements an</w:t>
            </w:r>
            <w:r w:rsidRPr="00A42A29">
              <w:t>d check for safety and functionality</w:t>
            </w:r>
          </w:p>
        </w:tc>
      </w:tr>
      <w:tr w:rsidTr="00A42A29">
        <w:tblPrEx>
          <w:tblW w:w="9285" w:type="dxa"/>
          <w:tblLayout w:type="fixed"/>
          <w:tblCellMar>
            <w:left w:w="62" w:type="dxa"/>
            <w:right w:w="62" w:type="dxa"/>
          </w:tblCellMar>
          <w:tblLook w:val="0000"/>
        </w:tblPrEx>
        <w:trPr>
          <w:trHeight w:val="262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A29">
            <w:pPr>
              <w:pStyle w:val="BodyText"/>
              <w:rPr>
                <w:lang w:val="en-NZ"/>
              </w:rPr>
            </w:pPr>
            <w:r w:rsidRPr="00A42A29">
              <w:t>2 Attach hardware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A29" w:rsidP="00A42A29">
            <w:pPr>
              <w:pStyle w:val="BodyText"/>
            </w:pPr>
            <w:r w:rsidRPr="00A42A29">
              <w:t>2.1 Lay out hardware items in accordance with design</w:t>
            </w:r>
          </w:p>
          <w:p w:rsidR="00000000" w:rsidRPr="00A42A29" w:rsidP="00A42A29">
            <w:pPr>
              <w:pStyle w:val="BodyText"/>
            </w:pPr>
            <w:r w:rsidRPr="00A42A29">
              <w:t>2.2 Take measurements to determine precise location and correct alignment for hardware</w:t>
            </w:r>
          </w:p>
          <w:p w:rsidR="00000000" w:rsidRPr="00A42A29" w:rsidP="00A42A29">
            <w:pPr>
              <w:pStyle w:val="BodyText"/>
            </w:pPr>
            <w:r w:rsidRPr="00A42A29">
              <w:t>2.3 Use machinery in accordance with workplace procedures</w:t>
            </w:r>
          </w:p>
          <w:p w:rsidR="00000000" w:rsidRPr="00A42A29" w:rsidP="00A42A29">
            <w:pPr>
              <w:pStyle w:val="BodyText"/>
            </w:pPr>
            <w:r w:rsidRPr="00A42A29">
              <w:t>2.4 Secure hardware using tools suited to hardware and material to which it is being attached</w:t>
            </w:r>
          </w:p>
          <w:p w:rsidR="00000000" w:rsidP="00A42A29">
            <w:pPr>
              <w:pStyle w:val="BodyText"/>
              <w:rPr>
                <w:lang w:val="en-NZ"/>
              </w:rPr>
            </w:pPr>
            <w:r w:rsidRPr="00A42A29">
              <w:t>2.5 Inspect completed work for compliance with quality requirements and rectify any deficiencies</w:t>
            </w:r>
          </w:p>
        </w:tc>
      </w:tr>
      <w:tr w:rsidTr="00A42A29">
        <w:tblPrEx>
          <w:tblW w:w="9285" w:type="dxa"/>
          <w:tblLayout w:type="fixed"/>
          <w:tblCellMar>
            <w:left w:w="62" w:type="dxa"/>
            <w:right w:w="62" w:type="dxa"/>
          </w:tblCellMar>
          <w:tblLook w:val="0000"/>
        </w:tblPrEx>
        <w:trPr>
          <w:trHeight w:val="262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A29">
            <w:pPr>
              <w:pStyle w:val="BodyText"/>
              <w:rPr>
                <w:lang w:val="en-NZ"/>
              </w:rPr>
            </w:pPr>
            <w:r w:rsidRPr="00A42A29">
              <w:t>3 Finalise task and maintain equipment</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A29" w:rsidP="00A42A29">
            <w:pPr>
              <w:pStyle w:val="BodyText"/>
            </w:pPr>
            <w:r w:rsidRPr="00A42A29">
              <w:t>3.1 Clean work area, safe</w:t>
            </w:r>
            <w:r w:rsidRPr="00A42A29">
              <w:t>ly dispose of waste and identify items for recycling in accordance with workplace procedures and environmental standards</w:t>
            </w:r>
          </w:p>
          <w:p w:rsidR="00000000" w:rsidRPr="00A42A29" w:rsidP="00A42A29">
            <w:pPr>
              <w:pStyle w:val="BodyText"/>
            </w:pPr>
            <w:r w:rsidRPr="00A42A29">
              <w:t>3.2 Clean equipment and complete routine maintenance in accordance with workplace procedures</w:t>
            </w:r>
          </w:p>
          <w:p w:rsidR="00000000" w:rsidRPr="00A42A29" w:rsidP="00A42A29">
            <w:pPr>
              <w:pStyle w:val="BodyText"/>
            </w:pPr>
            <w:r w:rsidRPr="00A42A29">
              <w:t>3.3 Identify, tag and report faulty equipm</w:t>
            </w:r>
            <w:r w:rsidRPr="00A42A29">
              <w:t>ent in accordance with workplace procedures</w:t>
            </w:r>
          </w:p>
          <w:p w:rsidR="00000000" w:rsidRPr="00A42A29" w:rsidP="00A42A29">
            <w:pPr>
              <w:pStyle w:val="BodyText"/>
            </w:pPr>
            <w:r w:rsidRPr="00A42A29">
              <w:t>3.4 Complete task documentation in accordance with workplace procedures</w:t>
            </w:r>
          </w:p>
        </w:tc>
      </w:tr>
    </w:tbl>
    <w:p w:rsidR="00A7039D" w:rsidP="00A42A29">
      <w:pPr>
        <w:pStyle w:val="BodyText"/>
      </w:pPr>
    </w:p>
    <w:p w:rsidR="00A7039D" w:rsidP="00A42A29">
      <w:pPr>
        <w:pStyle w:val="BodyText"/>
      </w:pPr>
    </w:p>
    <w:p w:rsidR="00000000" w:rsidRPr="00A42A29" w:rsidP="00A42A29">
      <w:pPr>
        <w:pStyle w:val="Heading1"/>
      </w:pPr>
      <w:bookmarkStart w:id="5" w:name="O_1248098"/>
      <w:bookmarkEnd w:id="5"/>
      <w:r w:rsidRPr="00A42A29">
        <w:t>Foundation Skills</w:t>
      </w:r>
    </w:p>
    <w:p w:rsidR="00000000" w:rsidRPr="00A42A29" w:rsidP="00A7039D">
      <w:pPr>
        <w:pStyle w:val="BodyText"/>
      </w:pPr>
      <w:r w:rsidRPr="00A42A29">
        <w:t>This section describes those language, literacy, numeracy and employment skills that are essential t</w:t>
      </w:r>
      <w:r w:rsidRPr="00A42A29">
        <w:t>o performance but not explicit in the performance criteria.</w:t>
      </w:r>
    </w:p>
    <w:p w:rsidR="00000000" w:rsidRPr="00A42A29" w:rsidP="00A42A29">
      <w:pPr>
        <w:pStyle w:val="ListBullet"/>
      </w:pPr>
      <w:r w:rsidRPr="00A42A29">
        <w:t>Reading skills to interpret work instructions and furniture design documentation</w:t>
      </w:r>
    </w:p>
    <w:p w:rsidR="00000000" w:rsidRPr="00A42A29" w:rsidP="00A42A29">
      <w:pPr>
        <w:pStyle w:val="ListBullet"/>
      </w:pPr>
      <w:r w:rsidRPr="00A42A29">
        <w:t>Writing skills to communicate simple information in familiar workplace forms</w:t>
      </w:r>
    </w:p>
    <w:p w:rsidR="00000000" w:rsidRPr="00A42A29" w:rsidP="00A42A29">
      <w:pPr>
        <w:pStyle w:val="ListBullet"/>
      </w:pPr>
      <w:r w:rsidRPr="00A42A29">
        <w:t>Numeracy skills to take accurate measurements.</w:t>
      </w:r>
    </w:p>
    <w:p w:rsidR="00000000" w:rsidRPr="00A42A29" w:rsidP="00A7039D">
      <w:pPr>
        <w:pStyle w:val="BodyText"/>
      </w:pPr>
      <w:r w:rsidRPr="00A42A29">
        <w:t>Other foundation skills essential to performance are explicit in the performance criteria of this unit.</w:t>
      </w:r>
    </w:p>
    <w:p w:rsidR="00000000" w:rsidRPr="00A42A29" w:rsidP="00A42A29">
      <w:pPr>
        <w:pStyle w:val="Heading1"/>
      </w:pPr>
      <w:bookmarkStart w:id="6" w:name="O_1248100"/>
      <w:bookmarkEnd w:id="6"/>
      <w:r w:rsidRPr="00A42A29">
        <w:t>Unit Mapping Information</w:t>
      </w:r>
    </w:p>
    <w:p w:rsidR="00000000" w:rsidRPr="00A42A29" w:rsidP="00A7039D">
      <w:pPr>
        <w:pStyle w:val="BodyText"/>
      </w:pPr>
      <w:r w:rsidRPr="00A42A29">
        <w:t>Supersedes and is equivalent to MSFFM2003 Select and apply ha</w:t>
      </w:r>
      <w:r w:rsidRPr="00A42A29">
        <w:t>rdware.</w:t>
      </w:r>
    </w:p>
    <w:p w:rsidR="00000000" w:rsidRPr="00A42A29" w:rsidP="00A42A29">
      <w:pPr>
        <w:pStyle w:val="Heading1"/>
      </w:pPr>
      <w:bookmarkStart w:id="7" w:name="O_1248107"/>
      <w:bookmarkEnd w:id="7"/>
      <w:r w:rsidRPr="00A42A29">
        <w:t>Links</w:t>
      </w:r>
    </w:p>
    <w:p w:rsidR="00000000" w:rsidRPr="00A42A29" w:rsidP="00A7039D">
      <w:pPr>
        <w:pStyle w:val="BodyText"/>
      </w:pPr>
      <w:r w:rsidRPr="00A42A2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73414">
        <w:rPr>
          <w:rStyle w:val="Hyperlink"/>
        </w:rPr>
        <w:t>https://vetnet.gov.au/Pages/TrainingDocs.aspx?q=0601ab95-583a-4e93-b2d4-cfb27b03ed73</w:t>
      </w:r>
      <w:r>
        <w:fldChar w:fldCharType="end"/>
      </w:r>
    </w:p>
    <w:p w:rsidR="00000000" w:rsidRPr="00A42A29" w:rsidP="00A42A29"/>
    <w:sectPr w:rsidSect="00A42A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29" w:rsidRPr="00A7039D" w:rsidP="00A70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9D" w:rsidP="00A42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039D" w:rsidP="00A42A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039D" w:rsidP="00A42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A29" w:rsidRPr="00A7039D" w:rsidP="00A703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9D" w:rsidRPr="002D2AF8" w:rsidP="00A42A29">
    <w:pPr>
      <w:pStyle w:val="Header"/>
      <w:framePr w:wrap="around"/>
    </w:pPr>
    <w:r>
      <w:fldChar w:fldCharType="begin"/>
    </w:r>
    <w:r>
      <w:instrText xml:space="preserve"> TITLE   \* MERGEFORMAT </w:instrText>
    </w:r>
    <w:r>
      <w:fldChar w:fldCharType="separate"/>
    </w:r>
    <w:r>
      <w:t>MSFFM2014 Select and apply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7039D" w:rsidP="00A42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8F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9AA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A29"/>
    <w:pPr>
      <w:spacing w:before="360" w:after="60"/>
      <w:outlineLvl w:val="0"/>
    </w:pPr>
    <w:rPr>
      <w:sz w:val="32"/>
    </w:rPr>
  </w:style>
  <w:style w:type="paragraph" w:styleId="Heading2">
    <w:name w:val="heading 2"/>
    <w:basedOn w:val="HeadingBase"/>
    <w:next w:val="BodyText"/>
    <w:link w:val="Heading2Char"/>
    <w:qFormat/>
    <w:rsid w:val="00A42A29"/>
    <w:pPr>
      <w:keepLines/>
      <w:spacing w:before="240" w:after="120"/>
      <w:outlineLvl w:val="1"/>
    </w:pPr>
    <w:rPr>
      <w:sz w:val="28"/>
      <w:szCs w:val="40"/>
    </w:rPr>
  </w:style>
  <w:style w:type="paragraph" w:styleId="Heading3">
    <w:name w:val="heading 3"/>
    <w:basedOn w:val="HeadingBase"/>
    <w:next w:val="BodyText"/>
    <w:link w:val="Heading3Char"/>
    <w:qFormat/>
    <w:rsid w:val="00A42A29"/>
    <w:pPr>
      <w:spacing w:before="180" w:after="120"/>
      <w:outlineLvl w:val="2"/>
    </w:pPr>
    <w:rPr>
      <w:spacing w:val="-10"/>
      <w:kern w:val="32"/>
    </w:rPr>
  </w:style>
  <w:style w:type="paragraph" w:styleId="Heading4">
    <w:name w:val="heading 4"/>
    <w:basedOn w:val="HeadingBase"/>
    <w:next w:val="BodyText"/>
    <w:link w:val="Heading4Char"/>
    <w:qFormat/>
    <w:rsid w:val="00A42A29"/>
    <w:pPr>
      <w:spacing w:before="160" w:after="120"/>
      <w:outlineLvl w:val="3"/>
    </w:pPr>
    <w:rPr>
      <w:sz w:val="22"/>
    </w:rPr>
  </w:style>
  <w:style w:type="paragraph" w:styleId="Heading5">
    <w:name w:val="heading 5"/>
    <w:basedOn w:val="HeadingBase"/>
    <w:next w:val="Normal"/>
    <w:link w:val="Heading5Char"/>
    <w:qFormat/>
    <w:rsid w:val="00A42A29"/>
    <w:pPr>
      <w:spacing w:before="80"/>
      <w:outlineLvl w:val="4"/>
    </w:pPr>
    <w:rPr>
      <w:color w:val="918585"/>
      <w:sz w:val="20"/>
    </w:rPr>
  </w:style>
  <w:style w:type="paragraph" w:styleId="Heading6">
    <w:name w:val="heading 6"/>
    <w:basedOn w:val="HeadingBase"/>
    <w:next w:val="Normal"/>
    <w:link w:val="Heading6Char"/>
    <w:qFormat/>
    <w:rsid w:val="00A42A29"/>
    <w:pPr>
      <w:spacing w:before="60"/>
      <w:outlineLvl w:val="5"/>
    </w:pPr>
    <w:rPr>
      <w:color w:val="918585"/>
      <w:sz w:val="20"/>
    </w:rPr>
  </w:style>
  <w:style w:type="paragraph" w:styleId="Heading7">
    <w:name w:val="heading 7"/>
    <w:basedOn w:val="Normal"/>
    <w:next w:val="Normal"/>
    <w:link w:val="Heading7Char"/>
    <w:qFormat/>
    <w:rsid w:val="00A42A29"/>
    <w:pPr>
      <w:ind w:left="720"/>
      <w:outlineLvl w:val="6"/>
    </w:pPr>
    <w:rPr>
      <w:i/>
    </w:rPr>
  </w:style>
  <w:style w:type="paragraph" w:styleId="Heading8">
    <w:name w:val="heading 8"/>
    <w:basedOn w:val="Normal"/>
    <w:next w:val="Normal"/>
    <w:link w:val="Heading8Char"/>
    <w:qFormat/>
    <w:rsid w:val="00A42A29"/>
    <w:pPr>
      <w:ind w:left="720"/>
      <w:outlineLvl w:val="7"/>
    </w:pPr>
    <w:rPr>
      <w:i/>
    </w:rPr>
  </w:style>
  <w:style w:type="paragraph" w:styleId="Heading9">
    <w:name w:val="heading 9"/>
    <w:basedOn w:val="Normal"/>
    <w:next w:val="Normal"/>
    <w:link w:val="Heading9Char"/>
    <w:qFormat/>
    <w:rsid w:val="00A42A29"/>
    <w:pPr>
      <w:ind w:left="720"/>
      <w:outlineLvl w:val="8"/>
    </w:pPr>
    <w:rPr>
      <w:i/>
    </w:rPr>
  </w:style>
  <w:style w:type="character" w:default="1" w:styleId="DefaultParagraphFont">
    <w:name w:val="Default Paragraph Font"/>
    <w:uiPriority w:val="1"/>
    <w:unhideWhenUsed/>
    <w:rsid w:val="00A42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A29"/>
  </w:style>
  <w:style w:type="character" w:customStyle="1" w:styleId="Heading1Char">
    <w:name w:val="Heading 1 Char"/>
    <w:basedOn w:val="DefaultParagraphFont"/>
    <w:link w:val="Heading1"/>
    <w:rsid w:val="00A42A29"/>
    <w:rPr>
      <w:rFonts w:ascii="Times New Roman" w:eastAsia="Times New Roman" w:hAnsi="Times New Roman" w:cs="Times New Roman"/>
      <w:b/>
      <w:sz w:val="32"/>
      <w:szCs w:val="20"/>
      <w:lang w:eastAsia="en-US"/>
    </w:rPr>
  </w:style>
  <w:style w:type="paragraph" w:styleId="BodyText">
    <w:name w:val="Body Text"/>
    <w:basedOn w:val="Normal"/>
    <w:link w:val="BodyTextChar"/>
    <w:rsid w:val="00A42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A29"/>
    <w:rPr>
      <w:rFonts w:ascii="Times New Roman" w:eastAsia="Times New Roman" w:hAnsi="Times New Roman" w:cs="Times New Roman"/>
      <w:sz w:val="24"/>
      <w:lang w:eastAsia="en-US"/>
    </w:rPr>
  </w:style>
  <w:style w:type="paragraph" w:styleId="ListBullet">
    <w:name w:val="List Bullet"/>
    <w:basedOn w:val="List"/>
    <w:rsid w:val="00A42A29"/>
    <w:pPr>
      <w:numPr>
        <w:numId w:val="11"/>
      </w:numPr>
      <w:tabs>
        <w:tab w:val="clear" w:pos="340"/>
      </w:tabs>
      <w:spacing w:before="40" w:after="40"/>
    </w:pPr>
  </w:style>
  <w:style w:type="paragraph" w:customStyle="1" w:styleId="SuperHeading">
    <w:name w:val="SuperHeading"/>
    <w:basedOn w:val="Normal"/>
    <w:rsid w:val="00A42A29"/>
    <w:pPr>
      <w:spacing w:before="240" w:after="120"/>
      <w:outlineLvl w:val="0"/>
    </w:pPr>
    <w:rPr>
      <w:rFonts w:ascii="Times New Roman" w:hAnsi="Times New Roman"/>
      <w:b/>
      <w:sz w:val="32"/>
    </w:rPr>
  </w:style>
  <w:style w:type="paragraph" w:customStyle="1" w:styleId="AllowPageBreak">
    <w:name w:val="AllowPageBreak"/>
    <w:rsid w:val="00A42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A29"/>
    <w:rPr>
      <w:rFonts w:ascii="Courier New" w:eastAsia="Times New Roman" w:hAnsi="Courier New" w:cs="Times New Roman"/>
      <w:i/>
      <w:szCs w:val="20"/>
      <w:lang w:eastAsia="en-US"/>
    </w:rPr>
  </w:style>
  <w:style w:type="paragraph" w:customStyle="1" w:styleId="HeadingBase">
    <w:name w:val="Heading Base"/>
    <w:rsid w:val="00A42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A29"/>
    <w:pPr>
      <w:tabs>
        <w:tab w:val="right" w:leader="dot" w:pos="9072"/>
      </w:tabs>
      <w:ind w:left="567"/>
    </w:pPr>
    <w:rPr>
      <w:szCs w:val="22"/>
    </w:rPr>
  </w:style>
  <w:style w:type="paragraph" w:customStyle="1" w:styleId="TOCBase">
    <w:name w:val="TOC Base"/>
    <w:rsid w:val="00A42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A29"/>
    <w:pPr>
      <w:tabs>
        <w:tab w:val="right" w:leader="dot" w:pos="9072"/>
      </w:tabs>
      <w:spacing w:before="40" w:after="40"/>
      <w:ind w:left="284"/>
    </w:pPr>
    <w:rPr>
      <w:rFonts w:ascii="Times New Roman" w:hAnsi="Times New Roman"/>
    </w:rPr>
  </w:style>
  <w:style w:type="paragraph" w:styleId="TOC1">
    <w:name w:val="toc 1"/>
    <w:basedOn w:val="TOCBase"/>
    <w:next w:val="Normal"/>
    <w:rsid w:val="00A42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A29"/>
    <w:rPr>
      <w:rFonts w:ascii="Times New Roman" w:eastAsia="Times New Roman" w:hAnsi="Times New Roman" w:cs="Times New Roman"/>
      <w:sz w:val="16"/>
      <w:lang w:eastAsia="en-US"/>
    </w:rPr>
  </w:style>
  <w:style w:type="paragraph" w:styleId="Title">
    <w:name w:val="Title"/>
    <w:basedOn w:val="HeadingBase"/>
    <w:link w:val="TitleChar"/>
    <w:qFormat/>
    <w:rsid w:val="00A42A29"/>
    <w:pPr>
      <w:spacing w:before="5040"/>
      <w:jc w:val="center"/>
    </w:pPr>
    <w:rPr>
      <w:sz w:val="48"/>
      <w:szCs w:val="72"/>
      <w:lang w:val="en-US"/>
    </w:rPr>
  </w:style>
  <w:style w:type="character" w:customStyle="1" w:styleId="TitleChar">
    <w:name w:val="Title Char"/>
    <w:basedOn w:val="DefaultParagraphFont"/>
    <w:link w:val="Title"/>
    <w:rsid w:val="00A42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A29"/>
    <w:pPr>
      <w:tabs>
        <w:tab w:val="left" w:pos="3600"/>
        <w:tab w:val="left" w:pos="3958"/>
      </w:tabs>
    </w:pPr>
  </w:style>
  <w:style w:type="paragraph" w:styleId="List">
    <w:name w:val="List"/>
    <w:basedOn w:val="BodyText"/>
    <w:next w:val="BodyText"/>
    <w:rsid w:val="00A42A29"/>
    <w:pPr>
      <w:tabs>
        <w:tab w:val="left" w:pos="340"/>
      </w:tabs>
      <w:spacing w:before="60" w:after="60"/>
      <w:ind w:left="340" w:hanging="340"/>
    </w:pPr>
  </w:style>
  <w:style w:type="paragraph" w:customStyle="1" w:styleId="Note">
    <w:name w:val="Note"/>
    <w:basedOn w:val="BodyText"/>
    <w:rsid w:val="00A42A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A29"/>
    <w:rPr>
      <w:b/>
      <w:spacing w:val="0"/>
    </w:rPr>
  </w:style>
  <w:style w:type="paragraph" w:customStyle="1" w:styleId="SuperTitle">
    <w:name w:val="SuperTitle"/>
    <w:basedOn w:val="Title"/>
    <w:rsid w:val="00A42A29"/>
    <w:pPr>
      <w:framePr w:wrap="auto" w:hAnchor="text" w:y="6049"/>
    </w:pPr>
    <w:rPr>
      <w:color w:val="000000"/>
      <w:sz w:val="40"/>
    </w:rPr>
  </w:style>
  <w:style w:type="paragraph" w:customStyle="1" w:styleId="TOCTitle">
    <w:name w:val="TOCTitle"/>
    <w:basedOn w:val="Heading1"/>
    <w:rsid w:val="00A42A29"/>
    <w:pPr>
      <w:spacing w:after="240"/>
      <w:jc w:val="center"/>
      <w:outlineLvl w:val="9"/>
    </w:pPr>
    <w:rPr>
      <w:caps/>
    </w:rPr>
  </w:style>
  <w:style w:type="paragraph" w:customStyle="1" w:styleId="Version">
    <w:name w:val="Version"/>
    <w:rsid w:val="00A42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A29"/>
    <w:pPr>
      <w:numPr>
        <w:numId w:val="12"/>
      </w:numPr>
      <w:tabs>
        <w:tab w:val="clear" w:pos="680"/>
      </w:tabs>
    </w:pPr>
  </w:style>
  <w:style w:type="paragraph" w:styleId="Index1">
    <w:name w:val="index 1"/>
    <w:basedOn w:val="Normal"/>
    <w:next w:val="Normal"/>
    <w:semiHidden/>
    <w:rsid w:val="00A42A29"/>
    <w:pPr>
      <w:keepNext w:val="0"/>
      <w:tabs>
        <w:tab w:val="right" w:pos="4176"/>
      </w:tabs>
      <w:ind w:left="198" w:hanging="198"/>
    </w:pPr>
    <w:rPr>
      <w:rFonts w:ascii="Garamond" w:hAnsi="Garamond"/>
    </w:rPr>
  </w:style>
  <w:style w:type="paragraph" w:styleId="IndexHeading">
    <w:name w:val="index heading"/>
    <w:basedOn w:val="Normal"/>
    <w:next w:val="Index1"/>
    <w:semiHidden/>
    <w:rsid w:val="00A42A29"/>
    <w:pPr>
      <w:spacing w:before="120" w:after="120"/>
    </w:pPr>
    <w:rPr>
      <w:rFonts w:ascii="Arial" w:hAnsi="Arial"/>
      <w:b/>
      <w:color w:val="918585"/>
      <w:sz w:val="24"/>
    </w:rPr>
  </w:style>
  <w:style w:type="paragraph" w:styleId="Header">
    <w:name w:val="header"/>
    <w:basedOn w:val="Normal"/>
    <w:link w:val="HeaderChar"/>
    <w:rsid w:val="00A42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A29"/>
    <w:rPr>
      <w:rFonts w:ascii="Times New Roman" w:eastAsia="Times New Roman" w:hAnsi="Times New Roman" w:cs="Times New Roman"/>
      <w:sz w:val="16"/>
      <w:szCs w:val="20"/>
      <w:lang w:val="en-GB" w:eastAsia="en-US"/>
    </w:rPr>
  </w:style>
  <w:style w:type="paragraph" w:customStyle="1" w:styleId="Chapter">
    <w:name w:val="Chapter"/>
    <w:basedOn w:val="Normal"/>
    <w:rsid w:val="00A42A29"/>
    <w:pPr>
      <w:spacing w:before="240"/>
    </w:pPr>
    <w:rPr>
      <w:rFonts w:ascii="Times New Roman" w:hAnsi="Times New Roman"/>
      <w:smallCaps/>
      <w:spacing w:val="80"/>
      <w:sz w:val="28"/>
    </w:rPr>
  </w:style>
  <w:style w:type="paragraph" w:customStyle="1" w:styleId="InChapter">
    <w:name w:val="InChapter"/>
    <w:basedOn w:val="Heading3"/>
    <w:rsid w:val="00A42A29"/>
    <w:pPr>
      <w:spacing w:after="240"/>
      <w:outlineLvl w:val="9"/>
    </w:pPr>
    <w:rPr>
      <w:noProof/>
    </w:rPr>
  </w:style>
  <w:style w:type="paragraph" w:styleId="Index2">
    <w:name w:val="index 2"/>
    <w:basedOn w:val="Normal"/>
    <w:next w:val="Normal"/>
    <w:semiHidden/>
    <w:rsid w:val="00A42A29"/>
    <w:pPr>
      <w:tabs>
        <w:tab w:val="right" w:pos="4176"/>
      </w:tabs>
      <w:ind w:left="568" w:hanging="284"/>
    </w:pPr>
    <w:rPr>
      <w:rFonts w:ascii="Garamond" w:hAnsi="Garamond"/>
    </w:rPr>
  </w:style>
  <w:style w:type="paragraph" w:customStyle="1" w:styleId="Byline">
    <w:name w:val="Byline"/>
    <w:rsid w:val="00A42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A29"/>
    <w:pPr>
      <w:tabs>
        <w:tab w:val="clear" w:pos="3600"/>
        <w:tab w:val="clear" w:pos="3958"/>
      </w:tabs>
      <w:jc w:val="right"/>
    </w:pPr>
  </w:style>
  <w:style w:type="character" w:styleId="Emphasis">
    <w:name w:val="Emphasis"/>
    <w:basedOn w:val="DefaultParagraphFont"/>
    <w:qFormat/>
    <w:rsid w:val="00A42A29"/>
    <w:rPr>
      <w:i/>
    </w:rPr>
  </w:style>
  <w:style w:type="paragraph" w:styleId="Caption">
    <w:name w:val="caption"/>
    <w:basedOn w:val="BodyText"/>
    <w:next w:val="Normal"/>
    <w:qFormat/>
    <w:rsid w:val="00A42A29"/>
    <w:pPr>
      <w:framePr w:w="2268" w:hSpace="181" w:vSpace="181" w:wrap="around" w:vAnchor="text" w:hAnchor="page" w:x="1135" w:y="285" w:anchorLock="1"/>
    </w:pPr>
    <w:rPr>
      <w:i/>
    </w:rPr>
  </w:style>
  <w:style w:type="paragraph" w:customStyle="1" w:styleId="MiniTOCTitle">
    <w:name w:val="MiniTOCTitle"/>
    <w:basedOn w:val="Heading4"/>
    <w:rsid w:val="00A42A29"/>
    <w:pPr>
      <w:spacing w:before="240"/>
      <w:outlineLvl w:val="9"/>
    </w:pPr>
    <w:rPr>
      <w:noProof/>
      <w:sz w:val="24"/>
    </w:rPr>
  </w:style>
  <w:style w:type="paragraph" w:customStyle="1" w:styleId="MiniTOCItem">
    <w:name w:val="MiniTOCItem"/>
    <w:basedOn w:val="ListBullet"/>
    <w:rsid w:val="00A42A29"/>
    <w:pPr>
      <w:numPr>
        <w:numId w:val="0"/>
      </w:numPr>
      <w:tabs>
        <w:tab w:val="right" w:leader="dot" w:pos="6521"/>
      </w:tabs>
      <w:spacing w:before="0" w:after="0"/>
    </w:pPr>
  </w:style>
  <w:style w:type="paragraph" w:customStyle="1" w:styleId="TOFTitle">
    <w:name w:val="TOFTitle"/>
    <w:basedOn w:val="TOCTitle"/>
    <w:rsid w:val="00A42A29"/>
  </w:style>
  <w:style w:type="paragraph" w:styleId="TableofFigures">
    <w:name w:val="table of figures"/>
    <w:basedOn w:val="Normal"/>
    <w:next w:val="Normal"/>
    <w:semiHidden/>
    <w:rsid w:val="00A42A29"/>
    <w:pPr>
      <w:tabs>
        <w:tab w:val="right" w:leader="dot" w:pos="9072"/>
      </w:tabs>
      <w:ind w:left="970" w:hanging="403"/>
    </w:pPr>
    <w:rPr>
      <w:rFonts w:ascii="Times New Roman" w:hAnsi="Times New Roman"/>
      <w:b/>
    </w:rPr>
  </w:style>
  <w:style w:type="paragraph" w:styleId="ListNumber">
    <w:name w:val="List Number"/>
    <w:basedOn w:val="List"/>
    <w:rsid w:val="00A42A29"/>
    <w:pPr>
      <w:numPr>
        <w:numId w:val="14"/>
      </w:numPr>
      <w:tabs>
        <w:tab w:val="clear" w:pos="340"/>
      </w:tabs>
    </w:pPr>
  </w:style>
  <w:style w:type="character" w:customStyle="1" w:styleId="WingdingSymbols">
    <w:name w:val="Wingding Symbols"/>
    <w:rsid w:val="00A42A29"/>
    <w:rPr>
      <w:rFonts w:ascii="Wingdings" w:hAnsi="Wingdings"/>
    </w:rPr>
  </w:style>
  <w:style w:type="paragraph" w:customStyle="1" w:styleId="TableHeading">
    <w:name w:val="Table Heading"/>
    <w:basedOn w:val="HeadingBase"/>
    <w:rsid w:val="00A42A29"/>
    <w:pPr>
      <w:keepLines/>
      <w:pBdr>
        <w:bottom w:val="single" w:sz="6" w:space="1" w:color="918585"/>
      </w:pBdr>
      <w:spacing w:before="240"/>
    </w:pPr>
  </w:style>
  <w:style w:type="character" w:customStyle="1" w:styleId="HotSpot">
    <w:name w:val="HotSpot"/>
    <w:rsid w:val="00A42A29"/>
    <w:rPr>
      <w:color w:val="0033CC"/>
      <w:u w:val="none"/>
    </w:rPr>
  </w:style>
  <w:style w:type="paragraph" w:customStyle="1" w:styleId="BodyTextRight">
    <w:name w:val="Body Text Right"/>
    <w:basedOn w:val="BodyText"/>
    <w:rsid w:val="00A42A29"/>
    <w:pPr>
      <w:spacing w:before="0" w:after="0"/>
      <w:jc w:val="right"/>
    </w:pPr>
  </w:style>
  <w:style w:type="paragraph" w:styleId="Index3">
    <w:name w:val="index 3"/>
    <w:basedOn w:val="ListNumber2"/>
    <w:next w:val="Normal"/>
    <w:semiHidden/>
    <w:rsid w:val="00A42A29"/>
    <w:pPr>
      <w:numPr>
        <w:numId w:val="0"/>
      </w:numPr>
      <w:tabs>
        <w:tab w:val="right" w:leader="dot" w:pos="4176"/>
      </w:tabs>
    </w:pPr>
  </w:style>
  <w:style w:type="paragraph" w:styleId="ListNumber2">
    <w:name w:val="List Number 2"/>
    <w:basedOn w:val="List2"/>
    <w:rsid w:val="00A42A29"/>
    <w:pPr>
      <w:numPr>
        <w:numId w:val="9"/>
      </w:numPr>
      <w:tabs>
        <w:tab w:val="clear" w:pos="1060"/>
      </w:tabs>
    </w:pPr>
  </w:style>
  <w:style w:type="paragraph" w:customStyle="1" w:styleId="MarginNote">
    <w:name w:val="Margin Note"/>
    <w:basedOn w:val="BodyText"/>
    <w:rsid w:val="00A42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A29"/>
    <w:rPr>
      <w:sz w:val="32"/>
    </w:rPr>
  </w:style>
  <w:style w:type="paragraph" w:customStyle="1" w:styleId="HeadingProcedure">
    <w:name w:val="Heading Procedure"/>
    <w:basedOn w:val="HeadingBase"/>
    <w:next w:val="Normal"/>
    <w:rsid w:val="00A42A29"/>
    <w:pPr>
      <w:tabs>
        <w:tab w:val="left" w:pos="0"/>
      </w:tabs>
      <w:spacing w:before="120" w:after="60"/>
    </w:pPr>
    <w:rPr>
      <w:i/>
      <w:color w:val="918585"/>
      <w:sz w:val="22"/>
    </w:rPr>
  </w:style>
  <w:style w:type="paragraph" w:customStyle="1" w:styleId="TableBodyText">
    <w:name w:val="Table Body Text"/>
    <w:basedOn w:val="BodyText"/>
    <w:rsid w:val="00A42A29"/>
    <w:pPr>
      <w:spacing w:before="60" w:after="60"/>
    </w:pPr>
  </w:style>
  <w:style w:type="paragraph" w:styleId="ListContinue">
    <w:name w:val="List Continue"/>
    <w:basedOn w:val="List"/>
    <w:rsid w:val="00A42A29"/>
    <w:pPr>
      <w:ind w:firstLine="0"/>
    </w:pPr>
  </w:style>
  <w:style w:type="paragraph" w:customStyle="1" w:styleId="ListNote">
    <w:name w:val="List Note"/>
    <w:basedOn w:val="List"/>
    <w:rsid w:val="00A42A29"/>
    <w:pPr>
      <w:pBdr>
        <w:top w:val="single" w:sz="6" w:space="2" w:color="918585"/>
        <w:bottom w:val="single" w:sz="6" w:space="2" w:color="918585"/>
      </w:pBdr>
      <w:tabs>
        <w:tab w:val="left" w:pos="1021"/>
      </w:tabs>
      <w:ind w:firstLine="0"/>
    </w:pPr>
  </w:style>
  <w:style w:type="paragraph" w:customStyle="1" w:styleId="Warning">
    <w:name w:val="Warning"/>
    <w:basedOn w:val="BodyText"/>
    <w:rsid w:val="00A42A29"/>
    <w:pPr>
      <w:shd w:val="clear" w:color="auto" w:fill="D9D9D9"/>
      <w:tabs>
        <w:tab w:val="left" w:pos="992"/>
      </w:tabs>
      <w:ind w:left="119" w:right="119"/>
    </w:pPr>
    <w:rPr>
      <w:sz w:val="20"/>
    </w:rPr>
  </w:style>
  <w:style w:type="paragraph" w:customStyle="1" w:styleId="MarginIcons">
    <w:name w:val="Margin Icons"/>
    <w:basedOn w:val="BodyText"/>
    <w:rsid w:val="00A42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A29"/>
    <w:rPr>
      <w:rFonts w:ascii="Courier New" w:hAnsi="Courier New"/>
    </w:rPr>
  </w:style>
  <w:style w:type="paragraph" w:customStyle="1" w:styleId="NoteBullet">
    <w:name w:val="Note Bullet"/>
    <w:basedOn w:val="Note"/>
    <w:rsid w:val="00A42A29"/>
    <w:pPr>
      <w:tabs>
        <w:tab w:val="clear" w:pos="680"/>
      </w:tabs>
      <w:spacing w:before="60" w:after="60"/>
    </w:pPr>
  </w:style>
  <w:style w:type="paragraph" w:customStyle="1" w:styleId="SubHeading2">
    <w:name w:val="SubHeading2"/>
    <w:basedOn w:val="HeadingBase"/>
    <w:rsid w:val="00A42A29"/>
    <w:pPr>
      <w:spacing w:before="240" w:after="60"/>
    </w:pPr>
    <w:rPr>
      <w:sz w:val="20"/>
    </w:rPr>
  </w:style>
  <w:style w:type="paragraph" w:customStyle="1" w:styleId="SubHeading1">
    <w:name w:val="SubHeading1"/>
    <w:basedOn w:val="HeadingBase"/>
    <w:rsid w:val="00A42A29"/>
    <w:pPr>
      <w:spacing w:before="240" w:after="60"/>
    </w:pPr>
    <w:rPr>
      <w:color w:val="918585"/>
      <w:sz w:val="22"/>
    </w:rPr>
  </w:style>
  <w:style w:type="paragraph" w:customStyle="1" w:styleId="SideHeading">
    <w:name w:val="Side Heading"/>
    <w:basedOn w:val="HeadingBase"/>
    <w:rsid w:val="00A42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A29"/>
    <w:pPr>
      <w:numPr>
        <w:numId w:val="10"/>
      </w:numPr>
    </w:pPr>
  </w:style>
  <w:style w:type="paragraph" w:styleId="PlainText">
    <w:name w:val="Plain Text"/>
    <w:basedOn w:val="Normal"/>
    <w:link w:val="PlainTextChar"/>
    <w:rsid w:val="00A42A29"/>
    <w:rPr>
      <w:sz w:val="20"/>
    </w:rPr>
  </w:style>
  <w:style w:type="character" w:customStyle="1" w:styleId="PlainTextChar">
    <w:name w:val="Plain Text Char"/>
    <w:basedOn w:val="DefaultParagraphFont"/>
    <w:link w:val="PlainText"/>
    <w:rsid w:val="00A42A29"/>
    <w:rPr>
      <w:rFonts w:ascii="Courier New" w:eastAsia="Times New Roman" w:hAnsi="Courier New" w:cs="Times New Roman"/>
      <w:sz w:val="20"/>
      <w:szCs w:val="20"/>
      <w:lang w:eastAsia="en-US"/>
    </w:rPr>
  </w:style>
  <w:style w:type="character" w:customStyle="1" w:styleId="MenuOption">
    <w:name w:val="Menu Option"/>
    <w:basedOn w:val="DefaultParagraphFont"/>
    <w:rsid w:val="00A42A29"/>
    <w:rPr>
      <w:b/>
      <w:smallCaps/>
    </w:rPr>
  </w:style>
  <w:style w:type="paragraph" w:customStyle="1" w:styleId="TableListNumber">
    <w:name w:val="Table List Number"/>
    <w:basedOn w:val="ListNumber"/>
    <w:rsid w:val="00A42A29"/>
    <w:pPr>
      <w:numPr>
        <w:numId w:val="0"/>
      </w:numPr>
    </w:pPr>
  </w:style>
  <w:style w:type="paragraph" w:styleId="TOC4">
    <w:name w:val="toc 4"/>
    <w:basedOn w:val="TOCBase"/>
    <w:next w:val="Normal"/>
    <w:semiHidden/>
    <w:rsid w:val="00A42A29"/>
    <w:pPr>
      <w:tabs>
        <w:tab w:val="right" w:leader="dot" w:pos="9071"/>
      </w:tabs>
      <w:ind w:left="1701"/>
    </w:pPr>
  </w:style>
  <w:style w:type="paragraph" w:customStyle="1" w:styleId="ListAlpha">
    <w:name w:val="List Alpha"/>
    <w:basedOn w:val="List"/>
    <w:rsid w:val="00A42A29"/>
    <w:pPr>
      <w:numPr>
        <w:numId w:val="8"/>
      </w:numPr>
    </w:pPr>
  </w:style>
  <w:style w:type="paragraph" w:customStyle="1" w:styleId="ListAlpha2">
    <w:name w:val="List Alpha 2"/>
    <w:basedOn w:val="List2"/>
    <w:rsid w:val="00A42A29"/>
    <w:pPr>
      <w:numPr>
        <w:numId w:val="7"/>
      </w:numPr>
    </w:pPr>
  </w:style>
  <w:style w:type="paragraph" w:styleId="List2">
    <w:name w:val="List 2"/>
    <w:basedOn w:val="BodyText"/>
    <w:rsid w:val="00A42A29"/>
    <w:pPr>
      <w:tabs>
        <w:tab w:val="left" w:pos="680"/>
      </w:tabs>
      <w:spacing w:before="60" w:after="60"/>
      <w:ind w:left="680" w:hanging="340"/>
    </w:pPr>
  </w:style>
  <w:style w:type="paragraph" w:styleId="List3">
    <w:name w:val="List 3"/>
    <w:basedOn w:val="BodyText"/>
    <w:rsid w:val="00A42A29"/>
    <w:pPr>
      <w:tabs>
        <w:tab w:val="left" w:pos="1021"/>
      </w:tabs>
      <w:spacing w:before="60" w:after="60"/>
      <w:ind w:left="1020" w:hanging="340"/>
    </w:pPr>
  </w:style>
  <w:style w:type="paragraph" w:styleId="List4">
    <w:name w:val="List 4"/>
    <w:basedOn w:val="BodyText"/>
    <w:rsid w:val="00A42A29"/>
    <w:pPr>
      <w:tabs>
        <w:tab w:val="left" w:pos="1361"/>
      </w:tabs>
      <w:spacing w:before="60" w:after="60"/>
      <w:ind w:left="1361" w:hanging="340"/>
    </w:pPr>
  </w:style>
  <w:style w:type="paragraph" w:styleId="List5">
    <w:name w:val="List 5"/>
    <w:basedOn w:val="BodyText"/>
    <w:rsid w:val="00A42A29"/>
    <w:pPr>
      <w:tabs>
        <w:tab w:val="left" w:pos="1701"/>
      </w:tabs>
      <w:spacing w:before="60" w:after="60"/>
      <w:ind w:left="1701" w:hanging="340"/>
    </w:pPr>
  </w:style>
  <w:style w:type="paragraph" w:styleId="ListBullet3">
    <w:name w:val="List Bullet 3"/>
    <w:basedOn w:val="List3"/>
    <w:rsid w:val="00A42A29"/>
    <w:pPr>
      <w:numPr>
        <w:numId w:val="13"/>
      </w:numPr>
      <w:tabs>
        <w:tab w:val="clear" w:pos="1021"/>
      </w:tabs>
      <w:ind w:left="1037" w:hanging="357"/>
    </w:pPr>
  </w:style>
  <w:style w:type="paragraph" w:styleId="ListBullet4">
    <w:name w:val="List Bullet 4"/>
    <w:basedOn w:val="List4"/>
    <w:rsid w:val="00A42A29"/>
    <w:pPr>
      <w:numPr>
        <w:numId w:val="2"/>
      </w:numPr>
      <w:tabs>
        <w:tab w:val="clear" w:pos="1361"/>
      </w:tabs>
    </w:pPr>
  </w:style>
  <w:style w:type="paragraph" w:styleId="ListBullet5">
    <w:name w:val="List Bullet 5"/>
    <w:basedOn w:val="List5"/>
    <w:rsid w:val="00A42A29"/>
    <w:pPr>
      <w:numPr>
        <w:numId w:val="3"/>
      </w:numPr>
    </w:pPr>
  </w:style>
  <w:style w:type="paragraph" w:styleId="ListContinue2">
    <w:name w:val="List Continue 2"/>
    <w:basedOn w:val="List2"/>
    <w:rsid w:val="00A42A29"/>
    <w:pPr>
      <w:ind w:firstLine="0"/>
    </w:pPr>
  </w:style>
  <w:style w:type="paragraph" w:styleId="ListContinue3">
    <w:name w:val="List Continue 3"/>
    <w:basedOn w:val="List3"/>
    <w:rsid w:val="00A42A29"/>
    <w:pPr>
      <w:ind w:left="1021" w:firstLine="0"/>
    </w:pPr>
  </w:style>
  <w:style w:type="paragraph" w:styleId="ListContinue4">
    <w:name w:val="List Continue 4"/>
    <w:basedOn w:val="List4"/>
    <w:rsid w:val="00A42A29"/>
    <w:pPr>
      <w:ind w:firstLine="0"/>
    </w:pPr>
  </w:style>
  <w:style w:type="paragraph" w:styleId="ListContinue5">
    <w:name w:val="List Continue 5"/>
    <w:basedOn w:val="List5"/>
    <w:rsid w:val="00A42A29"/>
    <w:pPr>
      <w:ind w:firstLine="0"/>
    </w:pPr>
  </w:style>
  <w:style w:type="paragraph" w:styleId="ListNumber3">
    <w:name w:val="List Number 3"/>
    <w:basedOn w:val="List3"/>
    <w:rsid w:val="00A42A29"/>
    <w:pPr>
      <w:numPr>
        <w:numId w:val="4"/>
      </w:numPr>
    </w:pPr>
  </w:style>
  <w:style w:type="paragraph" w:styleId="ListNumber4">
    <w:name w:val="List Number 4"/>
    <w:basedOn w:val="List4"/>
    <w:rsid w:val="00A42A29"/>
    <w:pPr>
      <w:numPr>
        <w:numId w:val="5"/>
      </w:numPr>
    </w:pPr>
  </w:style>
  <w:style w:type="paragraph" w:styleId="ListNumber5">
    <w:name w:val="List Number 5"/>
    <w:basedOn w:val="List5"/>
    <w:rsid w:val="00A42A29"/>
    <w:pPr>
      <w:numPr>
        <w:numId w:val="6"/>
      </w:numPr>
    </w:pPr>
  </w:style>
  <w:style w:type="paragraph" w:styleId="BlockText">
    <w:name w:val="Block Text"/>
    <w:basedOn w:val="Normal"/>
    <w:rsid w:val="00A42A29"/>
    <w:pPr>
      <w:spacing w:after="120"/>
      <w:ind w:left="1440" w:right="1440"/>
    </w:pPr>
  </w:style>
  <w:style w:type="character" w:customStyle="1" w:styleId="Subscript">
    <w:name w:val="Subscript"/>
    <w:basedOn w:val="DefaultParagraphFont"/>
    <w:rsid w:val="00A42A29"/>
    <w:rPr>
      <w:sz w:val="16"/>
      <w:vertAlign w:val="subscript"/>
    </w:rPr>
  </w:style>
  <w:style w:type="character" w:customStyle="1" w:styleId="Superscript">
    <w:name w:val="Superscript"/>
    <w:basedOn w:val="DefaultParagraphFont"/>
    <w:rsid w:val="00A42A29"/>
    <w:rPr>
      <w:sz w:val="16"/>
      <w:vertAlign w:val="superscript"/>
    </w:rPr>
  </w:style>
  <w:style w:type="character" w:customStyle="1" w:styleId="Symbols">
    <w:name w:val="Symbols"/>
    <w:basedOn w:val="DefaultParagraphFont"/>
    <w:rsid w:val="00A42A29"/>
    <w:rPr>
      <w:rFonts w:ascii="Symbol" w:hAnsi="Symbol"/>
    </w:rPr>
  </w:style>
  <w:style w:type="character" w:customStyle="1" w:styleId="MenuOptions">
    <w:name w:val="Menu Options"/>
    <w:basedOn w:val="DefaultParagraphFont"/>
    <w:rsid w:val="00A42A29"/>
    <w:rPr>
      <w:rFonts w:ascii="Arial Narrow" w:hAnsi="Arial Narrow"/>
      <w:smallCaps/>
    </w:rPr>
  </w:style>
  <w:style w:type="character" w:customStyle="1" w:styleId="Buttons">
    <w:name w:val="Buttons"/>
    <w:basedOn w:val="DefaultParagraphFont"/>
    <w:rsid w:val="00A42A29"/>
    <w:rPr>
      <w:b/>
    </w:rPr>
  </w:style>
  <w:style w:type="character" w:customStyle="1" w:styleId="Underlined">
    <w:name w:val="Underlined"/>
    <w:basedOn w:val="DefaultParagraphFont"/>
    <w:rsid w:val="00A42A29"/>
    <w:rPr>
      <w:u w:val="single"/>
    </w:rPr>
  </w:style>
  <w:style w:type="paragraph" w:customStyle="1" w:styleId="TableBodyTextRight">
    <w:name w:val="Table Body Text Right"/>
    <w:basedOn w:val="TableBodyText"/>
    <w:rsid w:val="00A42A29"/>
    <w:pPr>
      <w:widowControl w:val="0"/>
      <w:autoSpaceDE w:val="0"/>
      <w:autoSpaceDN w:val="0"/>
      <w:adjustRightInd w:val="0"/>
      <w:jc w:val="right"/>
    </w:pPr>
    <w:rPr>
      <w:rFonts w:cs="Arial"/>
      <w:szCs w:val="18"/>
    </w:rPr>
  </w:style>
  <w:style w:type="paragraph" w:customStyle="1" w:styleId="CopyrightText">
    <w:name w:val="Copyright Text"/>
    <w:basedOn w:val="BodyText"/>
    <w:rsid w:val="00A42A29"/>
    <w:rPr>
      <w:sz w:val="18"/>
    </w:rPr>
  </w:style>
  <w:style w:type="paragraph" w:customStyle="1" w:styleId="BodySmallRight">
    <w:name w:val="Body Small Right"/>
    <w:basedOn w:val="BodyTextRight"/>
    <w:rsid w:val="00A42A29"/>
    <w:rPr>
      <w:sz w:val="18"/>
      <w:szCs w:val="18"/>
    </w:rPr>
  </w:style>
  <w:style w:type="paragraph" w:customStyle="1" w:styleId="MarginEdition">
    <w:name w:val="Margin Edition"/>
    <w:basedOn w:val="MarginNote"/>
    <w:rsid w:val="00A42A29"/>
    <w:pPr>
      <w:spacing w:before="0" w:after="0"/>
    </w:pPr>
    <w:rPr>
      <w:rFonts w:ascii="Times New Roman" w:hAnsi="Times New Roman"/>
      <w:color w:val="999999"/>
    </w:rPr>
  </w:style>
  <w:style w:type="paragraph" w:customStyle="1" w:styleId="Spacer">
    <w:name w:val="Spacer"/>
    <w:basedOn w:val="Normal"/>
    <w:rsid w:val="00A42A29"/>
    <w:rPr>
      <w:sz w:val="2"/>
      <w:szCs w:val="2"/>
    </w:rPr>
  </w:style>
  <w:style w:type="character" w:customStyle="1" w:styleId="Small">
    <w:name w:val="Small"/>
    <w:basedOn w:val="DefaultParagraphFont"/>
    <w:rsid w:val="00A42A29"/>
    <w:rPr>
      <w:sz w:val="16"/>
    </w:rPr>
  </w:style>
  <w:style w:type="paragraph" w:customStyle="1" w:styleId="WideTable">
    <w:name w:val="Wide Table"/>
    <w:basedOn w:val="Normal"/>
    <w:rsid w:val="00A42A29"/>
    <w:pPr>
      <w:ind w:left="-1418"/>
    </w:pPr>
    <w:rPr>
      <w:sz w:val="2"/>
      <w:szCs w:val="2"/>
    </w:rPr>
  </w:style>
  <w:style w:type="character" w:styleId="PageNumber">
    <w:name w:val="page number"/>
    <w:basedOn w:val="DefaultParagraphFont"/>
    <w:rsid w:val="00A42A29"/>
  </w:style>
  <w:style w:type="paragraph" w:styleId="Quote">
    <w:name w:val="Quote"/>
    <w:basedOn w:val="Heading1"/>
    <w:link w:val="QuoteChar"/>
    <w:qFormat/>
    <w:rsid w:val="00A42A29"/>
    <w:rPr>
      <w:b w:val="0"/>
      <w:sz w:val="72"/>
      <w:szCs w:val="72"/>
      <w:lang w:val="en-NZ"/>
    </w:rPr>
  </w:style>
  <w:style w:type="character" w:customStyle="1" w:styleId="QuoteChar">
    <w:name w:val="Quote Char"/>
    <w:basedOn w:val="DefaultParagraphFont"/>
    <w:link w:val="Quote"/>
    <w:rsid w:val="00A42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A29"/>
    <w:pPr>
      <w:pageBreakBefore/>
    </w:pPr>
  </w:style>
  <w:style w:type="paragraph" w:customStyle="1" w:styleId="Border">
    <w:name w:val="Border"/>
    <w:basedOn w:val="Normal"/>
    <w:qFormat/>
    <w:rsid w:val="00A42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A29"/>
    <w:rPr>
      <w:b/>
      <w:bCs/>
      <w:i/>
      <w:iCs/>
      <w:color w:val="auto"/>
    </w:rPr>
  </w:style>
  <w:style w:type="paragraph" w:styleId="IntenseQuote">
    <w:name w:val="Intense Quote"/>
    <w:basedOn w:val="Normal"/>
    <w:next w:val="Normal"/>
    <w:link w:val="IntenseQuoteChar"/>
    <w:uiPriority w:val="30"/>
    <w:qFormat/>
    <w:rsid w:val="00A42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A29"/>
    <w:rPr>
      <w:smallCaps/>
      <w:color w:val="auto"/>
      <w:u w:val="single"/>
    </w:rPr>
  </w:style>
  <w:style w:type="character" w:styleId="IntenseReference">
    <w:name w:val="Intense Reference"/>
    <w:basedOn w:val="DefaultParagraphFont"/>
    <w:uiPriority w:val="32"/>
    <w:qFormat/>
    <w:rsid w:val="00A42A29"/>
    <w:rPr>
      <w:b/>
      <w:bCs/>
      <w:smallCaps/>
      <w:color w:val="auto"/>
      <w:spacing w:val="5"/>
      <w:u w:val="single"/>
    </w:rPr>
  </w:style>
  <w:style w:type="paragraph" w:customStyle="1" w:styleId="2ColumnHeading">
    <w:name w:val="2Column Heading"/>
    <w:basedOn w:val="BodyText"/>
    <w:qFormat/>
    <w:rsid w:val="00A42A29"/>
    <w:pPr>
      <w:spacing w:after="60"/>
      <w:ind w:left="-2268"/>
    </w:pPr>
    <w:rPr>
      <w:b/>
    </w:rPr>
  </w:style>
  <w:style w:type="paragraph" w:customStyle="1" w:styleId="Heading1TOC">
    <w:name w:val="Heading1 TOC"/>
    <w:basedOn w:val="Normal"/>
    <w:qFormat/>
    <w:rsid w:val="00A42A29"/>
    <w:pPr>
      <w:spacing w:before="240" w:after="120"/>
    </w:pPr>
    <w:rPr>
      <w:rFonts w:ascii="Times New Roman" w:hAnsi="Times New Roman"/>
      <w:b/>
      <w:sz w:val="32"/>
    </w:rPr>
  </w:style>
  <w:style w:type="paragraph" w:customStyle="1" w:styleId="Heading2TOC">
    <w:name w:val="Heading2 TOC"/>
    <w:basedOn w:val="Normal"/>
    <w:qFormat/>
    <w:rsid w:val="00A42A29"/>
    <w:pPr>
      <w:spacing w:before="240" w:after="60"/>
    </w:pPr>
    <w:rPr>
      <w:rFonts w:ascii="Times New Roman" w:hAnsi="Times New Roman"/>
      <w:b/>
      <w:sz w:val="28"/>
    </w:rPr>
  </w:style>
  <w:style w:type="character" w:customStyle="1" w:styleId="Underline">
    <w:name w:val="Underline"/>
    <w:basedOn w:val="DefaultParagraphFont"/>
    <w:qFormat/>
    <w:rsid w:val="00A42A29"/>
    <w:rPr>
      <w:u w:val="single"/>
    </w:rPr>
  </w:style>
  <w:style w:type="character" w:customStyle="1" w:styleId="BoldandItalics">
    <w:name w:val="Bold and Italics"/>
    <w:qFormat/>
    <w:rsid w:val="00A42A29"/>
    <w:rPr>
      <w:b/>
      <w:i/>
      <w:u w:val="none"/>
    </w:rPr>
  </w:style>
  <w:style w:type="paragraph" w:styleId="BalloonText">
    <w:name w:val="Balloon Text"/>
    <w:basedOn w:val="Normal"/>
    <w:link w:val="BalloonTextChar"/>
    <w:rsid w:val="00A42A29"/>
    <w:rPr>
      <w:rFonts w:ascii="Tahoma" w:hAnsi="Tahoma" w:cs="Tahoma"/>
      <w:sz w:val="16"/>
      <w:szCs w:val="16"/>
    </w:rPr>
  </w:style>
  <w:style w:type="character" w:customStyle="1" w:styleId="BalloonTextChar">
    <w:name w:val="Balloon Text Char"/>
    <w:basedOn w:val="DefaultParagraphFont"/>
    <w:link w:val="BalloonText"/>
    <w:rsid w:val="00A42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A29"/>
    <w:rPr>
      <w:b/>
      <w:color w:val="660033"/>
      <w:spacing w:val="0"/>
    </w:rPr>
  </w:style>
  <w:style w:type="paragraph" w:customStyle="1" w:styleId="Nameditemlist">
    <w:name w:val="Named item list"/>
    <w:basedOn w:val="BodyText"/>
    <w:qFormat/>
    <w:rsid w:val="00A42A29"/>
    <w:pPr>
      <w:tabs>
        <w:tab w:val="left" w:pos="2835"/>
      </w:tabs>
      <w:ind w:left="2835" w:hanging="2835"/>
    </w:pPr>
  </w:style>
  <w:style w:type="paragraph" w:customStyle="1" w:styleId="BodyTextnopadding">
    <w:name w:val="Body Text no padding"/>
    <w:basedOn w:val="BodyText"/>
    <w:qFormat/>
    <w:rsid w:val="00A42A29"/>
    <w:pPr>
      <w:spacing w:before="0" w:after="0"/>
    </w:pPr>
  </w:style>
  <w:style w:type="paragraph" w:customStyle="1" w:styleId="BodyTextBold">
    <w:name w:val="Body Text Bold"/>
    <w:basedOn w:val="BodyText"/>
    <w:qFormat/>
    <w:rsid w:val="00A42A29"/>
    <w:rPr>
      <w:b/>
    </w:rPr>
  </w:style>
  <w:style w:type="character" w:styleId="Hyperlink">
    <w:name w:val="Hyperlink"/>
    <w:basedOn w:val="DefaultParagraphFont"/>
    <w:uiPriority w:val="99"/>
    <w:unhideWhenUsed/>
    <w:rsid w:val="00A703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2680</Characters>
  <Application>Microsoft Office Word</Application>
  <DocSecurity>0</DocSecurity>
  <Lines>74</Lines>
  <Paragraphs>47</Paragraphs>
  <ScaleCrop>false</ScaleCrop>
  <Company>Author-it Software Corporation Ltd.</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MSFFM2014 Select and apply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2022-12-21T05:24:00Z</dcterms:created>
  <dcterms:modified xsi:type="dcterms:W3CDTF">2022-12-21T05:24:00Z</dcterms:modified>
</cp:coreProperties>
</file>