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BA19B0" w:rsidP="00BA19B0">
      <w:pPr>
        <w:pStyle w:val="Title"/>
      </w:pPr>
      <w:r>
        <w:fldChar w:fldCharType="begin"/>
      </w:r>
      <w:r>
        <w:instrText xml:space="preserve"> TITLE   \* MERGEFORMAT </w:instrText>
      </w:r>
      <w:r>
        <w:fldChar w:fldCharType="separate"/>
      </w:r>
      <w:r>
        <w:t>Assessment Requirements for MSFFL3126 Grout polished concrete floors</w:t>
      </w:r>
      <w:r>
        <w:fldChar w:fldCharType="end"/>
      </w:r>
    </w:p>
    <w:p w:rsidR="00BA19B0" w:rsidP="00BA19B0">
      <w:pPr>
        <w:pStyle w:val="Version"/>
        <w:sectPr w:rsidSect="00CF745E">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CF745E" w:rsidP="00CF745E">
      <w:pPr>
        <w:pStyle w:val="SuperHeading"/>
      </w:pPr>
      <w:r w:rsidRPr="00CF745E">
        <w:t>Assessment Requirements for MSFFL3126 Grout polished concrete floors</w:t>
      </w:r>
    </w:p>
    <w:p w:rsidR="00000000" w:rsidRPr="00CF745E" w:rsidP="00CF745E">
      <w:pPr>
        <w:pStyle w:val="Heading1"/>
      </w:pPr>
      <w:bookmarkStart w:id="1" w:name="O_1263859"/>
      <w:bookmarkEnd w:id="1"/>
      <w:r w:rsidRPr="00CF745E">
        <w:t>Modification History</w:t>
      </w:r>
    </w:p>
    <w:p w:rsidR="00000000" w:rsidRPr="00CF745E" w:rsidP="00BA19B0">
      <w:pPr>
        <w:pStyle w:val="BodyText"/>
      </w:pPr>
      <w:r w:rsidRPr="00CF745E">
        <w:t>Release 1. New unit.</w:t>
      </w:r>
    </w:p>
    <w:p w:rsidR="00000000" w:rsidRPr="00CF745E" w:rsidP="00CF745E">
      <w:pPr>
        <w:pStyle w:val="Heading1"/>
      </w:pPr>
      <w:bookmarkStart w:id="2" w:name="O_1263860"/>
      <w:bookmarkEnd w:id="2"/>
      <w:r w:rsidRPr="00CF745E">
        <w:t>Performance Evidence</w:t>
      </w:r>
    </w:p>
    <w:p w:rsidR="00000000" w:rsidRPr="00CF745E" w:rsidP="00BA19B0">
      <w:pPr>
        <w:pStyle w:val="BodyText"/>
      </w:pPr>
      <w:r w:rsidRPr="00CF745E">
        <w:t>There must be evidence the candidate has completed the tasks in the elements and performance criteria of this unit of competency and has demonstrated the ability to grout at least two floors using a different grouting technique for each floor.</w:t>
      </w:r>
    </w:p>
    <w:p w:rsidR="00000000" w:rsidRPr="00CF745E" w:rsidP="00CF745E">
      <w:pPr>
        <w:pStyle w:val="Heading1"/>
      </w:pPr>
      <w:bookmarkStart w:id="3" w:name="O_1263861"/>
      <w:bookmarkEnd w:id="3"/>
      <w:r w:rsidRPr="00CF745E">
        <w:t>Knowledge Evidence</w:t>
      </w:r>
    </w:p>
    <w:p w:rsidR="00000000" w:rsidRPr="00CF745E" w:rsidP="00BA19B0">
      <w:pPr>
        <w:pStyle w:val="BodyText"/>
      </w:pPr>
      <w:r w:rsidRPr="00CF745E">
        <w:t>There must be evidence the candidate has knowledge of:</w:t>
      </w:r>
    </w:p>
    <w:p w:rsidR="00000000" w:rsidRPr="00CF745E" w:rsidP="00CF745E">
      <w:pPr>
        <w:pStyle w:val="ListBullet"/>
      </w:pPr>
      <w:r w:rsidRPr="00CF745E">
        <w:t>manufacturer instructions for preparing grout</w:t>
      </w:r>
    </w:p>
    <w:p w:rsidR="00000000" w:rsidRPr="00CF745E" w:rsidP="00CF745E">
      <w:pPr>
        <w:pStyle w:val="ListBullet"/>
      </w:pPr>
      <w:r w:rsidRPr="00CF745E">
        <w:t>the safe and correct use of, and maintenance requirements for tools and equipment for, preparing concrete floors for grouting an</w:t>
      </w:r>
      <w:r w:rsidRPr="00CF745E">
        <w:t>d grouting them</w:t>
      </w:r>
    </w:p>
    <w:p w:rsidR="00000000" w:rsidRPr="00CF745E" w:rsidP="00CF745E">
      <w:pPr>
        <w:pStyle w:val="ListBullet"/>
      </w:pPr>
      <w:r w:rsidRPr="00CF745E">
        <w:t>common techniques for grouting polished concrete floors</w:t>
      </w:r>
    </w:p>
    <w:p w:rsidR="00000000" w:rsidRPr="00CF745E" w:rsidP="00CF745E">
      <w:pPr>
        <w:pStyle w:val="ListBullet"/>
      </w:pPr>
      <w:r w:rsidRPr="00CF745E">
        <w:t>the most common issues that can arise when preparing concrete floors for grouting and grouting them and how to avoid and respond to them</w:t>
      </w:r>
    </w:p>
    <w:p w:rsidR="00000000" w:rsidRPr="00CF745E" w:rsidP="00CF745E">
      <w:pPr>
        <w:pStyle w:val="ListBullet"/>
      </w:pPr>
      <w:r w:rsidRPr="00CF745E">
        <w:t>workplace policies and procedures relevant to t</w:t>
      </w:r>
      <w:r w:rsidRPr="00CF745E">
        <w:t>heir job role and responsibilities including for:</w:t>
      </w:r>
    </w:p>
    <w:p w:rsidR="00000000" w:rsidRPr="00CF745E" w:rsidP="00CF745E">
      <w:pPr>
        <w:pStyle w:val="ListBullet2"/>
      </w:pPr>
      <w:r w:rsidRPr="00CF745E">
        <w:t>preparing concrete floors for grouting and grouting them</w:t>
      </w:r>
    </w:p>
    <w:p w:rsidR="00000000" w:rsidRPr="00CF745E" w:rsidP="00CF745E">
      <w:pPr>
        <w:pStyle w:val="ListBullet2"/>
      </w:pPr>
      <w:r w:rsidRPr="00CF745E">
        <w:t>communication and reporting</w:t>
      </w:r>
    </w:p>
    <w:p w:rsidR="00000000" w:rsidRPr="00CF745E" w:rsidP="00CF745E">
      <w:pPr>
        <w:pStyle w:val="ListBullet2"/>
      </w:pPr>
      <w:r w:rsidRPr="00CF745E">
        <w:t>environmental protection and sustainability, including maximising resource utilisation and minimising waste</w:t>
      </w:r>
    </w:p>
    <w:p w:rsidR="00000000" w:rsidRPr="00CF745E" w:rsidP="00CF745E">
      <w:pPr>
        <w:pStyle w:val="ListBullet2"/>
      </w:pPr>
      <w:r w:rsidRPr="00CF745E">
        <w:t>quality indicators for completed work and process improvements</w:t>
      </w:r>
    </w:p>
    <w:p w:rsidR="00000000" w:rsidRPr="00CF745E" w:rsidP="00CF745E">
      <w:pPr>
        <w:pStyle w:val="ListBullet2"/>
      </w:pPr>
      <w:r w:rsidRPr="00CF745E">
        <w:t>work health and safety, including the use of personal protective equipment and safety data sheets</w:t>
      </w:r>
    </w:p>
    <w:p w:rsidR="00000000" w:rsidRPr="00CF745E" w:rsidP="00CF745E">
      <w:pPr>
        <w:pStyle w:val="ListBullet2"/>
      </w:pPr>
      <w:r w:rsidRPr="00CF745E">
        <w:t>work planning</w:t>
      </w:r>
    </w:p>
    <w:p w:rsidR="00000000" w:rsidRPr="00CF745E" w:rsidP="00CF745E">
      <w:pPr>
        <w:pStyle w:val="ListBullet"/>
      </w:pPr>
      <w:r w:rsidRPr="00CF745E">
        <w:t>how to identify if a concrete floor is suitably prepared for grouting</w:t>
      </w:r>
    </w:p>
    <w:p w:rsidR="00000000" w:rsidRPr="00CF745E" w:rsidP="00CF745E">
      <w:pPr>
        <w:pStyle w:val="ListBullet"/>
      </w:pPr>
      <w:r w:rsidRPr="00CF745E">
        <w:t>how to ide</w:t>
      </w:r>
      <w:r w:rsidRPr="00CF745E">
        <w:t>ntify if a concrete floor has been grouted correctly.</w:t>
      </w:r>
    </w:p>
    <w:p w:rsidR="00000000" w:rsidRPr="00CF745E" w:rsidP="00CF745E">
      <w:pPr>
        <w:pStyle w:val="AllowPageBreak"/>
      </w:pPr>
    </w:p>
    <w:p w:rsidR="00000000" w:rsidRPr="00CF745E" w:rsidP="00CF745E">
      <w:pPr>
        <w:pStyle w:val="Heading1"/>
      </w:pPr>
      <w:bookmarkStart w:id="4" w:name="O_1263862"/>
      <w:bookmarkEnd w:id="4"/>
      <w:r w:rsidRPr="00CF745E">
        <w:t>Assessment Conditions</w:t>
      </w:r>
    </w:p>
    <w:p w:rsidR="00000000" w:rsidRPr="00CF745E" w:rsidP="00BA19B0">
      <w:pPr>
        <w:pStyle w:val="BodyText"/>
      </w:pPr>
      <w:r w:rsidRPr="00CF745E">
        <w:t xml:space="preserve">Skills must have been demonstrated in the workplace or in a simulated environment that reflects workplace conditions and contingencies. The following conditions </w:t>
      </w:r>
      <w:r w:rsidRPr="00CF745E">
        <w:t>must be met for this unit:</w:t>
      </w:r>
    </w:p>
    <w:p w:rsidR="00000000" w:rsidRPr="00CF745E" w:rsidP="00CF745E">
      <w:pPr>
        <w:pStyle w:val="ListBullet"/>
      </w:pPr>
      <w:r w:rsidRPr="00CF745E">
        <w:t>use of suitable facilities, equipment and resources, including:</w:t>
      </w:r>
    </w:p>
    <w:p w:rsidR="00000000" w:rsidRPr="00CF745E" w:rsidP="00CF745E">
      <w:pPr>
        <w:pStyle w:val="ListBullet2"/>
      </w:pPr>
      <w:r w:rsidRPr="00CF745E">
        <w:t>locations with concrete floors to be grouted</w:t>
      </w:r>
    </w:p>
    <w:p w:rsidR="00000000" w:rsidRPr="00CF745E" w:rsidP="00CF745E">
      <w:pPr>
        <w:pStyle w:val="ListBullet2"/>
      </w:pPr>
      <w:r w:rsidRPr="00CF745E">
        <w:t>grouting materials and other materials required by job instructions</w:t>
      </w:r>
    </w:p>
    <w:p w:rsidR="00000000" w:rsidRPr="00CF745E" w:rsidP="00CF745E">
      <w:pPr>
        <w:pStyle w:val="ListBullet2"/>
      </w:pPr>
      <w:r w:rsidRPr="00CF745E">
        <w:t>equipment and tools required for the activities se</w:t>
      </w:r>
      <w:r w:rsidRPr="00CF745E">
        <w:t>t out in the elements and performance criteria, including those to control hazards</w:t>
      </w:r>
    </w:p>
    <w:p w:rsidR="00000000" w:rsidRPr="00CF745E" w:rsidP="00CF745E">
      <w:pPr>
        <w:pStyle w:val="ListBullet2"/>
      </w:pPr>
      <w:r w:rsidRPr="00CF745E">
        <w:t>job instructions and workplace procedures.</w:t>
      </w:r>
    </w:p>
    <w:p w:rsidR="00000000" w:rsidRPr="00CF745E" w:rsidP="00BA19B0">
      <w:pPr>
        <w:pStyle w:val="BodyText"/>
      </w:pPr>
      <w:r w:rsidRPr="00CF745E">
        <w:t>Assessors must satisfy the NVR/AQTF mandatory competency requirements for assessors.</w:t>
      </w:r>
    </w:p>
    <w:p w:rsidR="00000000" w:rsidRPr="00CF745E" w:rsidP="00CF745E">
      <w:pPr>
        <w:pStyle w:val="Heading1"/>
      </w:pPr>
      <w:bookmarkStart w:id="5" w:name="O_1263865"/>
      <w:bookmarkEnd w:id="5"/>
      <w:r w:rsidRPr="00CF745E">
        <w:t>Links</w:t>
      </w:r>
    </w:p>
    <w:p w:rsidR="00000000" w:rsidRPr="00CF745E" w:rsidP="00BA19B0">
      <w:pPr>
        <w:pStyle w:val="BodyText"/>
      </w:pPr>
      <w:r w:rsidRPr="00CF745E">
        <w:t>C</w:t>
      </w:r>
      <w:r w:rsidRPr="00CF745E">
        <w:t xml:space="preserve">ompanion Volume Implementation Guides are found in VETNet – - </w:t>
      </w:r>
      <w:r>
        <w:fldChar w:fldCharType="begin"/>
      </w:r>
      <w:r>
        <w:instrText xml:space="preserve"> HYPERLINK "https://vetnet.gov.au/Pages/TrainingDocs.aspx?q=0601ab95-583a-4e93-b2d4-cfb27b03ed73" </w:instrText>
      </w:r>
      <w:r>
        <w:fldChar w:fldCharType="separate"/>
      </w:r>
      <w:r w:rsidRPr="007E1A7B">
        <w:rPr>
          <w:rStyle w:val="Hyperlink"/>
        </w:rPr>
        <w:t>https://vetnet.gov.au/Pages/TrainingDocs.aspx?q=0601ab95-583a-4e93-b2d4-cfb27b03ed73</w:t>
      </w:r>
      <w:r>
        <w:fldChar w:fldCharType="end"/>
      </w:r>
    </w:p>
    <w:p w:rsidR="00000000" w:rsidRPr="00CF745E" w:rsidP="00CF745E"/>
    <w:sectPr w:rsidSect="00CF745E">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F745E">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F745E" w:rsidRPr="00BA19B0" w:rsidP="00BA19B0">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F745E">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A19B0" w:rsidP="00CF745E">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3</w:t>
    </w:r>
    <w:r>
      <w:rPr>
        <w:noProof/>
      </w:rPr>
      <w:fldChar w:fldCharType="end"/>
    </w:r>
  </w:p>
  <w:p w:rsidR="00BA19B0" w:rsidP="00CF745E">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BA19B0" w:rsidP="00CF745E">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F745E">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A19B0"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CF745E" w:rsidRPr="00BA19B0" w:rsidP="00BA19B0">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F745E">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A19B0" w:rsidRPr="002D2AF8" w:rsidP="00CF745E">
    <w:pPr>
      <w:pStyle w:val="Header"/>
      <w:framePr w:wrap="around"/>
    </w:pPr>
    <w:r>
      <w:fldChar w:fldCharType="begin"/>
    </w:r>
    <w:r>
      <w:instrText xml:space="preserve"> TITLE   \* MERGEFORMAT </w:instrText>
    </w:r>
    <w:r>
      <w:fldChar w:fldCharType="separate"/>
    </w:r>
    <w:r>
      <w:t>Assessment Requirements for MSFFL3126 Grout polished concrete floors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21 December 2022</w:t>
    </w:r>
    <w:r>
      <w:fldChar w:fldCharType="end"/>
    </w:r>
  </w:p>
  <w:p w:rsidR="00BA19B0" w:rsidP="00CF745E">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583A2CD2"/>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998C1AAE"/>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D8FA735A"/>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F745E"/>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CF745E"/>
    <w:pPr>
      <w:spacing w:before="360" w:after="60"/>
      <w:outlineLvl w:val="0"/>
    </w:pPr>
    <w:rPr>
      <w:sz w:val="32"/>
    </w:rPr>
  </w:style>
  <w:style w:type="paragraph" w:styleId="Heading2">
    <w:name w:val="heading 2"/>
    <w:basedOn w:val="HeadingBase"/>
    <w:next w:val="BodyText"/>
    <w:link w:val="Heading2Char"/>
    <w:qFormat/>
    <w:rsid w:val="00CF745E"/>
    <w:pPr>
      <w:keepLines/>
      <w:spacing w:before="240" w:after="120"/>
      <w:outlineLvl w:val="1"/>
    </w:pPr>
    <w:rPr>
      <w:sz w:val="28"/>
      <w:szCs w:val="40"/>
    </w:rPr>
  </w:style>
  <w:style w:type="paragraph" w:styleId="Heading3">
    <w:name w:val="heading 3"/>
    <w:basedOn w:val="HeadingBase"/>
    <w:next w:val="BodyText"/>
    <w:link w:val="Heading3Char"/>
    <w:qFormat/>
    <w:rsid w:val="00CF745E"/>
    <w:pPr>
      <w:spacing w:before="180" w:after="120"/>
      <w:outlineLvl w:val="2"/>
    </w:pPr>
    <w:rPr>
      <w:spacing w:val="-10"/>
      <w:kern w:val="32"/>
    </w:rPr>
  </w:style>
  <w:style w:type="paragraph" w:styleId="Heading4">
    <w:name w:val="heading 4"/>
    <w:basedOn w:val="HeadingBase"/>
    <w:next w:val="BodyText"/>
    <w:link w:val="Heading4Char"/>
    <w:qFormat/>
    <w:rsid w:val="00CF745E"/>
    <w:pPr>
      <w:spacing w:before="160" w:after="120"/>
      <w:outlineLvl w:val="3"/>
    </w:pPr>
    <w:rPr>
      <w:sz w:val="22"/>
    </w:rPr>
  </w:style>
  <w:style w:type="paragraph" w:styleId="Heading5">
    <w:name w:val="heading 5"/>
    <w:basedOn w:val="HeadingBase"/>
    <w:next w:val="Normal"/>
    <w:link w:val="Heading5Char"/>
    <w:qFormat/>
    <w:rsid w:val="00CF745E"/>
    <w:pPr>
      <w:spacing w:before="80"/>
      <w:outlineLvl w:val="4"/>
    </w:pPr>
    <w:rPr>
      <w:color w:val="918585"/>
      <w:sz w:val="20"/>
    </w:rPr>
  </w:style>
  <w:style w:type="paragraph" w:styleId="Heading6">
    <w:name w:val="heading 6"/>
    <w:basedOn w:val="HeadingBase"/>
    <w:next w:val="Normal"/>
    <w:link w:val="Heading6Char"/>
    <w:qFormat/>
    <w:rsid w:val="00CF745E"/>
    <w:pPr>
      <w:spacing w:before="60"/>
      <w:outlineLvl w:val="5"/>
    </w:pPr>
    <w:rPr>
      <w:color w:val="918585"/>
      <w:sz w:val="20"/>
    </w:rPr>
  </w:style>
  <w:style w:type="paragraph" w:styleId="Heading7">
    <w:name w:val="heading 7"/>
    <w:basedOn w:val="Normal"/>
    <w:next w:val="Normal"/>
    <w:link w:val="Heading7Char"/>
    <w:qFormat/>
    <w:rsid w:val="00CF745E"/>
    <w:pPr>
      <w:ind w:left="720"/>
      <w:outlineLvl w:val="6"/>
    </w:pPr>
    <w:rPr>
      <w:i/>
    </w:rPr>
  </w:style>
  <w:style w:type="paragraph" w:styleId="Heading8">
    <w:name w:val="heading 8"/>
    <w:basedOn w:val="Normal"/>
    <w:next w:val="Normal"/>
    <w:link w:val="Heading8Char"/>
    <w:qFormat/>
    <w:rsid w:val="00CF745E"/>
    <w:pPr>
      <w:ind w:left="720"/>
      <w:outlineLvl w:val="7"/>
    </w:pPr>
    <w:rPr>
      <w:i/>
    </w:rPr>
  </w:style>
  <w:style w:type="paragraph" w:styleId="Heading9">
    <w:name w:val="heading 9"/>
    <w:basedOn w:val="Normal"/>
    <w:next w:val="Normal"/>
    <w:link w:val="Heading9Char"/>
    <w:qFormat/>
    <w:rsid w:val="00CF745E"/>
    <w:pPr>
      <w:ind w:left="720"/>
      <w:outlineLvl w:val="8"/>
    </w:pPr>
    <w:rPr>
      <w:i/>
    </w:rPr>
  </w:style>
  <w:style w:type="character" w:default="1" w:styleId="DefaultParagraphFont">
    <w:name w:val="Default Paragraph Font"/>
    <w:uiPriority w:val="1"/>
    <w:unhideWhenUsed/>
    <w:rsid w:val="00CF745E"/>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CF745E"/>
  </w:style>
  <w:style w:type="character" w:customStyle="1" w:styleId="Heading1Char">
    <w:name w:val="Heading 1 Char"/>
    <w:basedOn w:val="DefaultParagraphFont"/>
    <w:link w:val="Heading1"/>
    <w:rsid w:val="00CF745E"/>
    <w:rPr>
      <w:rFonts w:ascii="Times New Roman" w:eastAsia="Times New Roman" w:hAnsi="Times New Roman" w:cs="Times New Roman"/>
      <w:b/>
      <w:sz w:val="32"/>
      <w:szCs w:val="20"/>
      <w:lang w:eastAsia="en-US"/>
    </w:rPr>
  </w:style>
  <w:style w:type="paragraph" w:styleId="BodyText">
    <w:name w:val="Body Text"/>
    <w:basedOn w:val="Normal"/>
    <w:link w:val="BodyTextChar"/>
    <w:rsid w:val="00CF745E"/>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CF745E"/>
    <w:rPr>
      <w:rFonts w:ascii="Times New Roman" w:eastAsia="Times New Roman" w:hAnsi="Times New Roman" w:cs="Times New Roman"/>
      <w:sz w:val="24"/>
      <w:lang w:eastAsia="en-US"/>
    </w:rPr>
  </w:style>
  <w:style w:type="paragraph" w:styleId="ListBullet">
    <w:name w:val="List Bullet"/>
    <w:basedOn w:val="List"/>
    <w:rsid w:val="00CF745E"/>
    <w:pPr>
      <w:numPr>
        <w:numId w:val="12"/>
      </w:numPr>
      <w:tabs>
        <w:tab w:val="clear" w:pos="340"/>
      </w:tabs>
      <w:spacing w:before="40" w:after="40"/>
    </w:pPr>
  </w:style>
  <w:style w:type="paragraph" w:styleId="ListBullet2">
    <w:name w:val="List Bullet 2"/>
    <w:basedOn w:val="List2"/>
    <w:rsid w:val="00CF745E"/>
    <w:pPr>
      <w:numPr>
        <w:numId w:val="13"/>
      </w:numPr>
      <w:tabs>
        <w:tab w:val="clear" w:pos="680"/>
      </w:tabs>
    </w:pPr>
  </w:style>
  <w:style w:type="paragraph" w:customStyle="1" w:styleId="SuperHeading">
    <w:name w:val="SuperHeading"/>
    <w:basedOn w:val="Normal"/>
    <w:rsid w:val="00CF745E"/>
    <w:pPr>
      <w:spacing w:before="240" w:after="120"/>
      <w:outlineLvl w:val="0"/>
    </w:pPr>
    <w:rPr>
      <w:rFonts w:ascii="Times New Roman" w:hAnsi="Times New Roman"/>
      <w:b/>
      <w:sz w:val="32"/>
    </w:rPr>
  </w:style>
  <w:style w:type="paragraph" w:customStyle="1" w:styleId="AllowPageBreak">
    <w:name w:val="AllowPageBreak"/>
    <w:rsid w:val="00CF745E"/>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CF745E"/>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CF745E"/>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CF745E"/>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CF745E"/>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CF745E"/>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CF745E"/>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CF745E"/>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CF745E"/>
    <w:rPr>
      <w:rFonts w:ascii="Courier New" w:eastAsia="Times New Roman" w:hAnsi="Courier New" w:cs="Times New Roman"/>
      <w:i/>
      <w:szCs w:val="20"/>
      <w:lang w:eastAsia="en-US"/>
    </w:rPr>
  </w:style>
  <w:style w:type="paragraph" w:customStyle="1" w:styleId="HeadingBase">
    <w:name w:val="Heading Base"/>
    <w:rsid w:val="00CF745E"/>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CF745E"/>
    <w:pPr>
      <w:tabs>
        <w:tab w:val="right" w:leader="dot" w:pos="9072"/>
      </w:tabs>
      <w:ind w:left="567"/>
    </w:pPr>
    <w:rPr>
      <w:szCs w:val="22"/>
    </w:rPr>
  </w:style>
  <w:style w:type="paragraph" w:customStyle="1" w:styleId="TOCBase">
    <w:name w:val="TOC Base"/>
    <w:rsid w:val="00CF745E"/>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CF745E"/>
    <w:pPr>
      <w:tabs>
        <w:tab w:val="right" w:leader="dot" w:pos="9072"/>
      </w:tabs>
      <w:spacing w:before="40" w:after="40"/>
      <w:ind w:left="284"/>
    </w:pPr>
    <w:rPr>
      <w:rFonts w:ascii="Times New Roman" w:hAnsi="Times New Roman"/>
    </w:rPr>
  </w:style>
  <w:style w:type="paragraph" w:styleId="TOC1">
    <w:name w:val="toc 1"/>
    <w:basedOn w:val="TOCBase"/>
    <w:next w:val="Normal"/>
    <w:rsid w:val="00CF745E"/>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CF745E"/>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CF745E"/>
    <w:rPr>
      <w:rFonts w:ascii="Times New Roman" w:eastAsia="Times New Roman" w:hAnsi="Times New Roman" w:cs="Times New Roman"/>
      <w:sz w:val="16"/>
      <w:lang w:eastAsia="en-US"/>
    </w:rPr>
  </w:style>
  <w:style w:type="paragraph" w:styleId="Title">
    <w:name w:val="Title"/>
    <w:basedOn w:val="HeadingBase"/>
    <w:link w:val="TitleChar"/>
    <w:qFormat/>
    <w:rsid w:val="00CF745E"/>
    <w:pPr>
      <w:spacing w:before="5040"/>
      <w:jc w:val="center"/>
    </w:pPr>
    <w:rPr>
      <w:sz w:val="48"/>
      <w:szCs w:val="72"/>
      <w:lang w:val="en-US"/>
    </w:rPr>
  </w:style>
  <w:style w:type="character" w:customStyle="1" w:styleId="TitleChar">
    <w:name w:val="Title Char"/>
    <w:basedOn w:val="DefaultParagraphFont"/>
    <w:link w:val="Title"/>
    <w:rsid w:val="00CF745E"/>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CF745E"/>
    <w:pPr>
      <w:tabs>
        <w:tab w:val="left" w:pos="3600"/>
        <w:tab w:val="left" w:pos="3958"/>
      </w:tabs>
    </w:pPr>
  </w:style>
  <w:style w:type="paragraph" w:styleId="List">
    <w:name w:val="List"/>
    <w:basedOn w:val="BodyText"/>
    <w:next w:val="BodyText"/>
    <w:rsid w:val="00CF745E"/>
    <w:pPr>
      <w:tabs>
        <w:tab w:val="left" w:pos="340"/>
      </w:tabs>
      <w:spacing w:before="60" w:after="60"/>
      <w:ind w:left="340" w:hanging="340"/>
    </w:pPr>
  </w:style>
  <w:style w:type="paragraph" w:customStyle="1" w:styleId="Note">
    <w:name w:val="Note"/>
    <w:basedOn w:val="BodyText"/>
    <w:rsid w:val="00CF745E"/>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CF745E"/>
    <w:rPr>
      <w:b/>
      <w:spacing w:val="0"/>
    </w:rPr>
  </w:style>
  <w:style w:type="paragraph" w:customStyle="1" w:styleId="SuperTitle">
    <w:name w:val="SuperTitle"/>
    <w:basedOn w:val="Title"/>
    <w:rsid w:val="00CF745E"/>
    <w:pPr>
      <w:framePr w:wrap="auto" w:hAnchor="text" w:y="6049"/>
    </w:pPr>
    <w:rPr>
      <w:color w:val="000000"/>
      <w:sz w:val="40"/>
    </w:rPr>
  </w:style>
  <w:style w:type="paragraph" w:customStyle="1" w:styleId="TOCTitle">
    <w:name w:val="TOCTitle"/>
    <w:basedOn w:val="Heading1"/>
    <w:rsid w:val="00CF745E"/>
    <w:pPr>
      <w:spacing w:after="240"/>
      <w:jc w:val="center"/>
      <w:outlineLvl w:val="9"/>
    </w:pPr>
    <w:rPr>
      <w:caps/>
    </w:rPr>
  </w:style>
  <w:style w:type="paragraph" w:customStyle="1" w:styleId="Version">
    <w:name w:val="Version"/>
    <w:rsid w:val="00CF745E"/>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CF745E"/>
    <w:pPr>
      <w:keepNext w:val="0"/>
      <w:tabs>
        <w:tab w:val="right" w:pos="4176"/>
      </w:tabs>
      <w:ind w:left="198" w:hanging="198"/>
    </w:pPr>
    <w:rPr>
      <w:rFonts w:ascii="Garamond" w:hAnsi="Garamond"/>
    </w:rPr>
  </w:style>
  <w:style w:type="paragraph" w:styleId="IndexHeading">
    <w:name w:val="index heading"/>
    <w:basedOn w:val="Normal"/>
    <w:next w:val="Index1"/>
    <w:semiHidden/>
    <w:rsid w:val="00CF745E"/>
    <w:pPr>
      <w:spacing w:before="120" w:after="120"/>
    </w:pPr>
    <w:rPr>
      <w:rFonts w:ascii="Arial" w:hAnsi="Arial"/>
      <w:b/>
      <w:color w:val="918585"/>
      <w:sz w:val="24"/>
    </w:rPr>
  </w:style>
  <w:style w:type="paragraph" w:styleId="Header">
    <w:name w:val="header"/>
    <w:basedOn w:val="Normal"/>
    <w:link w:val="HeaderChar"/>
    <w:rsid w:val="00CF745E"/>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CF745E"/>
    <w:rPr>
      <w:rFonts w:ascii="Times New Roman" w:eastAsia="Times New Roman" w:hAnsi="Times New Roman" w:cs="Times New Roman"/>
      <w:sz w:val="16"/>
      <w:szCs w:val="20"/>
      <w:lang w:val="en-GB" w:eastAsia="en-US"/>
    </w:rPr>
  </w:style>
  <w:style w:type="paragraph" w:customStyle="1" w:styleId="Chapter">
    <w:name w:val="Chapter"/>
    <w:basedOn w:val="Normal"/>
    <w:rsid w:val="00CF745E"/>
    <w:pPr>
      <w:spacing w:before="240"/>
    </w:pPr>
    <w:rPr>
      <w:rFonts w:ascii="Times New Roman" w:hAnsi="Times New Roman"/>
      <w:smallCaps/>
      <w:spacing w:val="80"/>
      <w:sz w:val="28"/>
    </w:rPr>
  </w:style>
  <w:style w:type="paragraph" w:customStyle="1" w:styleId="InChapter">
    <w:name w:val="InChapter"/>
    <w:basedOn w:val="Heading3"/>
    <w:rsid w:val="00CF745E"/>
    <w:pPr>
      <w:spacing w:after="240"/>
      <w:outlineLvl w:val="9"/>
    </w:pPr>
    <w:rPr>
      <w:noProof/>
    </w:rPr>
  </w:style>
  <w:style w:type="paragraph" w:styleId="Index2">
    <w:name w:val="index 2"/>
    <w:basedOn w:val="Normal"/>
    <w:next w:val="Normal"/>
    <w:semiHidden/>
    <w:rsid w:val="00CF745E"/>
    <w:pPr>
      <w:tabs>
        <w:tab w:val="right" w:pos="4176"/>
      </w:tabs>
      <w:ind w:left="568" w:hanging="284"/>
    </w:pPr>
    <w:rPr>
      <w:rFonts w:ascii="Garamond" w:hAnsi="Garamond"/>
    </w:rPr>
  </w:style>
  <w:style w:type="paragraph" w:customStyle="1" w:styleId="Byline">
    <w:name w:val="Byline"/>
    <w:rsid w:val="00CF745E"/>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CF745E"/>
    <w:pPr>
      <w:tabs>
        <w:tab w:val="clear" w:pos="3600"/>
        <w:tab w:val="clear" w:pos="3958"/>
      </w:tabs>
      <w:jc w:val="right"/>
    </w:pPr>
  </w:style>
  <w:style w:type="character" w:styleId="Emphasis">
    <w:name w:val="Emphasis"/>
    <w:basedOn w:val="DefaultParagraphFont"/>
    <w:qFormat/>
    <w:rsid w:val="00CF745E"/>
    <w:rPr>
      <w:i/>
    </w:rPr>
  </w:style>
  <w:style w:type="paragraph" w:styleId="Caption">
    <w:name w:val="caption"/>
    <w:basedOn w:val="BodyText"/>
    <w:next w:val="Normal"/>
    <w:qFormat/>
    <w:rsid w:val="00CF745E"/>
    <w:pPr>
      <w:framePr w:w="2268" w:hSpace="181" w:vSpace="181" w:wrap="around" w:vAnchor="text" w:hAnchor="page" w:x="1135" w:y="285" w:anchorLock="1"/>
    </w:pPr>
    <w:rPr>
      <w:i/>
    </w:rPr>
  </w:style>
  <w:style w:type="paragraph" w:customStyle="1" w:styleId="MiniTOCTitle">
    <w:name w:val="MiniTOCTitle"/>
    <w:basedOn w:val="Heading4"/>
    <w:rsid w:val="00CF745E"/>
    <w:pPr>
      <w:spacing w:before="240"/>
      <w:outlineLvl w:val="9"/>
    </w:pPr>
    <w:rPr>
      <w:noProof/>
      <w:sz w:val="24"/>
    </w:rPr>
  </w:style>
  <w:style w:type="paragraph" w:customStyle="1" w:styleId="MiniTOCItem">
    <w:name w:val="MiniTOCItem"/>
    <w:basedOn w:val="ListBullet"/>
    <w:rsid w:val="00CF745E"/>
    <w:pPr>
      <w:numPr>
        <w:numId w:val="0"/>
      </w:numPr>
      <w:tabs>
        <w:tab w:val="right" w:leader="dot" w:pos="6521"/>
      </w:tabs>
      <w:spacing w:before="0" w:after="0"/>
    </w:pPr>
  </w:style>
  <w:style w:type="paragraph" w:customStyle="1" w:styleId="TOFTitle">
    <w:name w:val="TOFTitle"/>
    <w:basedOn w:val="TOCTitle"/>
    <w:rsid w:val="00CF745E"/>
  </w:style>
  <w:style w:type="paragraph" w:styleId="TableofFigures">
    <w:name w:val="table of figures"/>
    <w:basedOn w:val="Normal"/>
    <w:next w:val="Normal"/>
    <w:semiHidden/>
    <w:rsid w:val="00CF745E"/>
    <w:pPr>
      <w:tabs>
        <w:tab w:val="right" w:leader="dot" w:pos="9072"/>
      </w:tabs>
      <w:ind w:left="970" w:hanging="403"/>
    </w:pPr>
    <w:rPr>
      <w:rFonts w:ascii="Times New Roman" w:hAnsi="Times New Roman"/>
      <w:b/>
    </w:rPr>
  </w:style>
  <w:style w:type="paragraph" w:styleId="ListNumber">
    <w:name w:val="List Number"/>
    <w:basedOn w:val="List"/>
    <w:rsid w:val="00CF745E"/>
    <w:pPr>
      <w:numPr>
        <w:numId w:val="15"/>
      </w:numPr>
      <w:tabs>
        <w:tab w:val="clear" w:pos="340"/>
      </w:tabs>
    </w:pPr>
  </w:style>
  <w:style w:type="character" w:customStyle="1" w:styleId="WingdingSymbols">
    <w:name w:val="Wingding Symbols"/>
    <w:rsid w:val="00CF745E"/>
    <w:rPr>
      <w:rFonts w:ascii="Wingdings" w:hAnsi="Wingdings"/>
    </w:rPr>
  </w:style>
  <w:style w:type="paragraph" w:customStyle="1" w:styleId="TableHeading">
    <w:name w:val="Table Heading"/>
    <w:basedOn w:val="HeadingBase"/>
    <w:rsid w:val="00CF745E"/>
    <w:pPr>
      <w:keepLines/>
      <w:pBdr>
        <w:bottom w:val="single" w:sz="6" w:space="1" w:color="918585"/>
      </w:pBdr>
      <w:spacing w:before="240"/>
    </w:pPr>
  </w:style>
  <w:style w:type="character" w:customStyle="1" w:styleId="HotSpot">
    <w:name w:val="HotSpot"/>
    <w:rsid w:val="00CF745E"/>
    <w:rPr>
      <w:color w:val="0033CC"/>
      <w:u w:val="none"/>
    </w:rPr>
  </w:style>
  <w:style w:type="paragraph" w:customStyle="1" w:styleId="BodyTextRight">
    <w:name w:val="Body Text Right"/>
    <w:basedOn w:val="BodyText"/>
    <w:rsid w:val="00CF745E"/>
    <w:pPr>
      <w:spacing w:before="0" w:after="0"/>
      <w:jc w:val="right"/>
    </w:pPr>
  </w:style>
  <w:style w:type="paragraph" w:styleId="Index3">
    <w:name w:val="index 3"/>
    <w:basedOn w:val="ListNumber2"/>
    <w:next w:val="Normal"/>
    <w:semiHidden/>
    <w:rsid w:val="00CF745E"/>
    <w:pPr>
      <w:numPr>
        <w:numId w:val="0"/>
      </w:numPr>
      <w:tabs>
        <w:tab w:val="right" w:leader="dot" w:pos="4176"/>
      </w:tabs>
    </w:pPr>
  </w:style>
  <w:style w:type="paragraph" w:styleId="ListNumber2">
    <w:name w:val="List Number 2"/>
    <w:basedOn w:val="List2"/>
    <w:rsid w:val="00CF745E"/>
    <w:pPr>
      <w:numPr>
        <w:numId w:val="10"/>
      </w:numPr>
      <w:tabs>
        <w:tab w:val="clear" w:pos="1060"/>
      </w:tabs>
    </w:pPr>
  </w:style>
  <w:style w:type="paragraph" w:customStyle="1" w:styleId="MarginNote">
    <w:name w:val="Margin Note"/>
    <w:basedOn w:val="BodyText"/>
    <w:rsid w:val="00CF745E"/>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CF745E"/>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CF745E"/>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CF745E"/>
    <w:rPr>
      <w:sz w:val="32"/>
    </w:rPr>
  </w:style>
  <w:style w:type="paragraph" w:customStyle="1" w:styleId="HeadingProcedure">
    <w:name w:val="Heading Procedure"/>
    <w:basedOn w:val="HeadingBase"/>
    <w:next w:val="Normal"/>
    <w:rsid w:val="00CF745E"/>
    <w:pPr>
      <w:tabs>
        <w:tab w:val="left" w:pos="0"/>
      </w:tabs>
      <w:spacing w:before="120" w:after="60"/>
    </w:pPr>
    <w:rPr>
      <w:i/>
      <w:color w:val="918585"/>
      <w:sz w:val="22"/>
    </w:rPr>
  </w:style>
  <w:style w:type="paragraph" w:customStyle="1" w:styleId="TableBodyText">
    <w:name w:val="Table Body Text"/>
    <w:basedOn w:val="BodyText"/>
    <w:rsid w:val="00CF745E"/>
    <w:pPr>
      <w:spacing w:before="60" w:after="60"/>
    </w:pPr>
  </w:style>
  <w:style w:type="paragraph" w:styleId="ListContinue">
    <w:name w:val="List Continue"/>
    <w:basedOn w:val="List"/>
    <w:rsid w:val="00CF745E"/>
    <w:pPr>
      <w:ind w:firstLine="0"/>
    </w:pPr>
  </w:style>
  <w:style w:type="paragraph" w:customStyle="1" w:styleId="ListNote">
    <w:name w:val="List Note"/>
    <w:basedOn w:val="List"/>
    <w:rsid w:val="00CF745E"/>
    <w:pPr>
      <w:pBdr>
        <w:top w:val="single" w:sz="6" w:space="2" w:color="918585"/>
        <w:bottom w:val="single" w:sz="6" w:space="2" w:color="918585"/>
      </w:pBdr>
      <w:tabs>
        <w:tab w:val="left" w:pos="1021"/>
      </w:tabs>
      <w:ind w:firstLine="0"/>
    </w:pPr>
  </w:style>
  <w:style w:type="paragraph" w:customStyle="1" w:styleId="Warning">
    <w:name w:val="Warning"/>
    <w:basedOn w:val="BodyText"/>
    <w:rsid w:val="00CF745E"/>
    <w:pPr>
      <w:shd w:val="clear" w:color="auto" w:fill="D9D9D9"/>
      <w:tabs>
        <w:tab w:val="left" w:pos="992"/>
      </w:tabs>
      <w:ind w:left="119" w:right="119"/>
    </w:pPr>
    <w:rPr>
      <w:sz w:val="20"/>
    </w:rPr>
  </w:style>
  <w:style w:type="paragraph" w:customStyle="1" w:styleId="MarginIcons">
    <w:name w:val="Margin Icons"/>
    <w:basedOn w:val="BodyText"/>
    <w:rsid w:val="00CF745E"/>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CF745E"/>
    <w:rPr>
      <w:rFonts w:ascii="Courier New" w:hAnsi="Courier New"/>
    </w:rPr>
  </w:style>
  <w:style w:type="paragraph" w:customStyle="1" w:styleId="NoteBullet">
    <w:name w:val="Note Bullet"/>
    <w:basedOn w:val="Note"/>
    <w:rsid w:val="00CF745E"/>
    <w:pPr>
      <w:tabs>
        <w:tab w:val="clear" w:pos="680"/>
      </w:tabs>
      <w:spacing w:before="60" w:after="60"/>
    </w:pPr>
  </w:style>
  <w:style w:type="paragraph" w:customStyle="1" w:styleId="SubHeading2">
    <w:name w:val="SubHeading2"/>
    <w:basedOn w:val="HeadingBase"/>
    <w:rsid w:val="00CF745E"/>
    <w:pPr>
      <w:spacing w:before="240" w:after="60"/>
    </w:pPr>
    <w:rPr>
      <w:sz w:val="20"/>
    </w:rPr>
  </w:style>
  <w:style w:type="paragraph" w:customStyle="1" w:styleId="SubHeading1">
    <w:name w:val="SubHeading1"/>
    <w:basedOn w:val="HeadingBase"/>
    <w:rsid w:val="00CF745E"/>
    <w:pPr>
      <w:spacing w:before="240" w:after="60"/>
    </w:pPr>
    <w:rPr>
      <w:color w:val="918585"/>
      <w:sz w:val="22"/>
    </w:rPr>
  </w:style>
  <w:style w:type="paragraph" w:customStyle="1" w:styleId="SideHeading">
    <w:name w:val="Side Heading"/>
    <w:basedOn w:val="HeadingBase"/>
    <w:rsid w:val="00CF745E"/>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CF745E"/>
    <w:pPr>
      <w:tabs>
        <w:tab w:val="num" w:pos="360"/>
      </w:tabs>
    </w:pPr>
  </w:style>
  <w:style w:type="paragraph" w:styleId="PlainText">
    <w:name w:val="Plain Text"/>
    <w:basedOn w:val="Normal"/>
    <w:link w:val="PlainTextChar"/>
    <w:rsid w:val="00CF745E"/>
    <w:rPr>
      <w:sz w:val="20"/>
    </w:rPr>
  </w:style>
  <w:style w:type="character" w:customStyle="1" w:styleId="PlainTextChar">
    <w:name w:val="Plain Text Char"/>
    <w:basedOn w:val="DefaultParagraphFont"/>
    <w:link w:val="PlainText"/>
    <w:rsid w:val="00CF745E"/>
    <w:rPr>
      <w:rFonts w:ascii="Courier New" w:eastAsia="Times New Roman" w:hAnsi="Courier New" w:cs="Times New Roman"/>
      <w:sz w:val="20"/>
      <w:szCs w:val="20"/>
      <w:lang w:eastAsia="en-US"/>
    </w:rPr>
  </w:style>
  <w:style w:type="character" w:customStyle="1" w:styleId="MenuOption">
    <w:name w:val="Menu Option"/>
    <w:basedOn w:val="DefaultParagraphFont"/>
    <w:rsid w:val="00CF745E"/>
    <w:rPr>
      <w:b/>
      <w:smallCaps/>
    </w:rPr>
  </w:style>
  <w:style w:type="paragraph" w:customStyle="1" w:styleId="TableListNumber">
    <w:name w:val="Table List Number"/>
    <w:basedOn w:val="ListNumber"/>
    <w:rsid w:val="00CF745E"/>
    <w:pPr>
      <w:numPr>
        <w:numId w:val="0"/>
      </w:numPr>
    </w:pPr>
  </w:style>
  <w:style w:type="paragraph" w:styleId="TOC4">
    <w:name w:val="toc 4"/>
    <w:basedOn w:val="TOCBase"/>
    <w:next w:val="Normal"/>
    <w:semiHidden/>
    <w:rsid w:val="00CF745E"/>
    <w:pPr>
      <w:tabs>
        <w:tab w:val="right" w:leader="dot" w:pos="9071"/>
      </w:tabs>
      <w:ind w:left="1701"/>
    </w:pPr>
  </w:style>
  <w:style w:type="paragraph" w:customStyle="1" w:styleId="ListAlpha">
    <w:name w:val="List Alpha"/>
    <w:basedOn w:val="List"/>
    <w:rsid w:val="00CF745E"/>
    <w:pPr>
      <w:numPr>
        <w:numId w:val="9"/>
      </w:numPr>
    </w:pPr>
  </w:style>
  <w:style w:type="paragraph" w:customStyle="1" w:styleId="ListAlpha2">
    <w:name w:val="List Alpha 2"/>
    <w:basedOn w:val="List2"/>
    <w:rsid w:val="00CF745E"/>
    <w:pPr>
      <w:numPr>
        <w:numId w:val="8"/>
      </w:numPr>
    </w:pPr>
  </w:style>
  <w:style w:type="paragraph" w:styleId="List2">
    <w:name w:val="List 2"/>
    <w:basedOn w:val="BodyText"/>
    <w:rsid w:val="00CF745E"/>
    <w:pPr>
      <w:tabs>
        <w:tab w:val="left" w:pos="680"/>
      </w:tabs>
      <w:spacing w:before="60" w:after="60"/>
      <w:ind w:left="680" w:hanging="340"/>
    </w:pPr>
  </w:style>
  <w:style w:type="paragraph" w:styleId="List3">
    <w:name w:val="List 3"/>
    <w:basedOn w:val="BodyText"/>
    <w:rsid w:val="00CF745E"/>
    <w:pPr>
      <w:tabs>
        <w:tab w:val="left" w:pos="1021"/>
      </w:tabs>
      <w:spacing w:before="60" w:after="60"/>
      <w:ind w:left="1020" w:hanging="340"/>
    </w:pPr>
  </w:style>
  <w:style w:type="paragraph" w:styleId="List4">
    <w:name w:val="List 4"/>
    <w:basedOn w:val="BodyText"/>
    <w:rsid w:val="00CF745E"/>
    <w:pPr>
      <w:tabs>
        <w:tab w:val="left" w:pos="1361"/>
      </w:tabs>
      <w:spacing w:before="60" w:after="60"/>
      <w:ind w:left="1361" w:hanging="340"/>
    </w:pPr>
  </w:style>
  <w:style w:type="paragraph" w:styleId="List5">
    <w:name w:val="List 5"/>
    <w:basedOn w:val="BodyText"/>
    <w:rsid w:val="00CF745E"/>
    <w:pPr>
      <w:tabs>
        <w:tab w:val="left" w:pos="1701"/>
      </w:tabs>
      <w:spacing w:before="60" w:after="60"/>
      <w:ind w:left="1701" w:hanging="340"/>
    </w:pPr>
  </w:style>
  <w:style w:type="paragraph" w:styleId="ListBullet3">
    <w:name w:val="List Bullet 3"/>
    <w:basedOn w:val="List3"/>
    <w:rsid w:val="00CF745E"/>
    <w:pPr>
      <w:numPr>
        <w:numId w:val="14"/>
      </w:numPr>
      <w:tabs>
        <w:tab w:val="clear" w:pos="1021"/>
      </w:tabs>
      <w:ind w:left="1037" w:hanging="357"/>
    </w:pPr>
  </w:style>
  <w:style w:type="paragraph" w:styleId="ListBullet4">
    <w:name w:val="List Bullet 4"/>
    <w:basedOn w:val="List4"/>
    <w:rsid w:val="00CF745E"/>
    <w:pPr>
      <w:numPr>
        <w:numId w:val="3"/>
      </w:numPr>
      <w:tabs>
        <w:tab w:val="clear" w:pos="1361"/>
      </w:tabs>
    </w:pPr>
  </w:style>
  <w:style w:type="paragraph" w:styleId="ListBullet5">
    <w:name w:val="List Bullet 5"/>
    <w:basedOn w:val="List5"/>
    <w:rsid w:val="00CF745E"/>
    <w:pPr>
      <w:numPr>
        <w:numId w:val="4"/>
      </w:numPr>
    </w:pPr>
  </w:style>
  <w:style w:type="paragraph" w:styleId="ListContinue2">
    <w:name w:val="List Continue 2"/>
    <w:basedOn w:val="List2"/>
    <w:rsid w:val="00CF745E"/>
    <w:pPr>
      <w:ind w:firstLine="0"/>
    </w:pPr>
  </w:style>
  <w:style w:type="paragraph" w:styleId="ListContinue3">
    <w:name w:val="List Continue 3"/>
    <w:basedOn w:val="List3"/>
    <w:rsid w:val="00CF745E"/>
    <w:pPr>
      <w:ind w:left="1021" w:firstLine="0"/>
    </w:pPr>
  </w:style>
  <w:style w:type="paragraph" w:styleId="ListContinue4">
    <w:name w:val="List Continue 4"/>
    <w:basedOn w:val="List4"/>
    <w:rsid w:val="00CF745E"/>
    <w:pPr>
      <w:ind w:firstLine="0"/>
    </w:pPr>
  </w:style>
  <w:style w:type="paragraph" w:styleId="ListContinue5">
    <w:name w:val="List Continue 5"/>
    <w:basedOn w:val="List5"/>
    <w:rsid w:val="00CF745E"/>
    <w:pPr>
      <w:ind w:firstLine="0"/>
    </w:pPr>
  </w:style>
  <w:style w:type="paragraph" w:styleId="ListNumber3">
    <w:name w:val="List Number 3"/>
    <w:basedOn w:val="List3"/>
    <w:rsid w:val="00CF745E"/>
    <w:pPr>
      <w:numPr>
        <w:numId w:val="5"/>
      </w:numPr>
    </w:pPr>
  </w:style>
  <w:style w:type="paragraph" w:styleId="ListNumber4">
    <w:name w:val="List Number 4"/>
    <w:basedOn w:val="List4"/>
    <w:rsid w:val="00CF745E"/>
    <w:pPr>
      <w:numPr>
        <w:numId w:val="6"/>
      </w:numPr>
    </w:pPr>
  </w:style>
  <w:style w:type="paragraph" w:styleId="ListNumber5">
    <w:name w:val="List Number 5"/>
    <w:basedOn w:val="List5"/>
    <w:rsid w:val="00CF745E"/>
    <w:pPr>
      <w:numPr>
        <w:numId w:val="7"/>
      </w:numPr>
    </w:pPr>
  </w:style>
  <w:style w:type="paragraph" w:styleId="BlockText">
    <w:name w:val="Block Text"/>
    <w:basedOn w:val="Normal"/>
    <w:rsid w:val="00CF745E"/>
    <w:pPr>
      <w:spacing w:after="120"/>
      <w:ind w:left="1440" w:right="1440"/>
    </w:pPr>
  </w:style>
  <w:style w:type="character" w:customStyle="1" w:styleId="Subscript">
    <w:name w:val="Subscript"/>
    <w:basedOn w:val="DefaultParagraphFont"/>
    <w:rsid w:val="00CF745E"/>
    <w:rPr>
      <w:sz w:val="16"/>
      <w:vertAlign w:val="subscript"/>
    </w:rPr>
  </w:style>
  <w:style w:type="character" w:customStyle="1" w:styleId="Superscript">
    <w:name w:val="Superscript"/>
    <w:basedOn w:val="DefaultParagraphFont"/>
    <w:rsid w:val="00CF745E"/>
    <w:rPr>
      <w:sz w:val="16"/>
      <w:vertAlign w:val="superscript"/>
    </w:rPr>
  </w:style>
  <w:style w:type="character" w:customStyle="1" w:styleId="Symbols">
    <w:name w:val="Symbols"/>
    <w:basedOn w:val="DefaultParagraphFont"/>
    <w:rsid w:val="00CF745E"/>
    <w:rPr>
      <w:rFonts w:ascii="Symbol" w:hAnsi="Symbol"/>
    </w:rPr>
  </w:style>
  <w:style w:type="character" w:customStyle="1" w:styleId="MenuOptions">
    <w:name w:val="Menu Options"/>
    <w:basedOn w:val="DefaultParagraphFont"/>
    <w:rsid w:val="00CF745E"/>
    <w:rPr>
      <w:rFonts w:ascii="Arial Narrow" w:hAnsi="Arial Narrow"/>
      <w:smallCaps/>
    </w:rPr>
  </w:style>
  <w:style w:type="character" w:customStyle="1" w:styleId="Buttons">
    <w:name w:val="Buttons"/>
    <w:basedOn w:val="DefaultParagraphFont"/>
    <w:rsid w:val="00CF745E"/>
    <w:rPr>
      <w:b/>
    </w:rPr>
  </w:style>
  <w:style w:type="character" w:customStyle="1" w:styleId="Underlined">
    <w:name w:val="Underlined"/>
    <w:basedOn w:val="DefaultParagraphFont"/>
    <w:rsid w:val="00CF745E"/>
    <w:rPr>
      <w:u w:val="single"/>
    </w:rPr>
  </w:style>
  <w:style w:type="paragraph" w:customStyle="1" w:styleId="TableBodyTextRight">
    <w:name w:val="Table Body Text Right"/>
    <w:basedOn w:val="TableBodyText"/>
    <w:rsid w:val="00CF745E"/>
    <w:pPr>
      <w:widowControl w:val="0"/>
      <w:autoSpaceDE w:val="0"/>
      <w:autoSpaceDN w:val="0"/>
      <w:adjustRightInd w:val="0"/>
      <w:jc w:val="right"/>
    </w:pPr>
    <w:rPr>
      <w:rFonts w:cs="Arial"/>
      <w:szCs w:val="18"/>
    </w:rPr>
  </w:style>
  <w:style w:type="paragraph" w:customStyle="1" w:styleId="CopyrightText">
    <w:name w:val="Copyright Text"/>
    <w:basedOn w:val="BodyText"/>
    <w:rsid w:val="00CF745E"/>
    <w:rPr>
      <w:sz w:val="18"/>
    </w:rPr>
  </w:style>
  <w:style w:type="paragraph" w:customStyle="1" w:styleId="BodySmallRight">
    <w:name w:val="Body Small Right"/>
    <w:basedOn w:val="BodyTextRight"/>
    <w:rsid w:val="00CF745E"/>
    <w:rPr>
      <w:sz w:val="18"/>
      <w:szCs w:val="18"/>
    </w:rPr>
  </w:style>
  <w:style w:type="paragraph" w:customStyle="1" w:styleId="MarginEdition">
    <w:name w:val="Margin Edition"/>
    <w:basedOn w:val="MarginNote"/>
    <w:rsid w:val="00CF745E"/>
    <w:pPr>
      <w:spacing w:before="0" w:after="0"/>
    </w:pPr>
    <w:rPr>
      <w:rFonts w:ascii="Times New Roman" w:hAnsi="Times New Roman"/>
      <w:color w:val="999999"/>
    </w:rPr>
  </w:style>
  <w:style w:type="paragraph" w:customStyle="1" w:styleId="Spacer">
    <w:name w:val="Spacer"/>
    <w:basedOn w:val="Normal"/>
    <w:rsid w:val="00CF745E"/>
    <w:rPr>
      <w:sz w:val="2"/>
      <w:szCs w:val="2"/>
    </w:rPr>
  </w:style>
  <w:style w:type="character" w:customStyle="1" w:styleId="Small">
    <w:name w:val="Small"/>
    <w:basedOn w:val="DefaultParagraphFont"/>
    <w:rsid w:val="00CF745E"/>
    <w:rPr>
      <w:sz w:val="16"/>
    </w:rPr>
  </w:style>
  <w:style w:type="paragraph" w:customStyle="1" w:styleId="WideTable">
    <w:name w:val="Wide Table"/>
    <w:basedOn w:val="Normal"/>
    <w:rsid w:val="00CF745E"/>
    <w:pPr>
      <w:ind w:left="-1418"/>
    </w:pPr>
    <w:rPr>
      <w:sz w:val="2"/>
      <w:szCs w:val="2"/>
    </w:rPr>
  </w:style>
  <w:style w:type="character" w:styleId="PageNumber">
    <w:name w:val="page number"/>
    <w:basedOn w:val="DefaultParagraphFont"/>
    <w:rsid w:val="00CF745E"/>
  </w:style>
  <w:style w:type="paragraph" w:styleId="Quote">
    <w:name w:val="Quote"/>
    <w:basedOn w:val="Heading1"/>
    <w:link w:val="QuoteChar"/>
    <w:qFormat/>
    <w:rsid w:val="00CF745E"/>
    <w:rPr>
      <w:b w:val="0"/>
      <w:sz w:val="72"/>
      <w:szCs w:val="72"/>
      <w:lang w:val="en-NZ"/>
    </w:rPr>
  </w:style>
  <w:style w:type="character" w:customStyle="1" w:styleId="QuoteChar">
    <w:name w:val="Quote Char"/>
    <w:basedOn w:val="DefaultParagraphFont"/>
    <w:link w:val="Quote"/>
    <w:rsid w:val="00CF745E"/>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CF745E"/>
    <w:pPr>
      <w:pageBreakBefore/>
    </w:pPr>
  </w:style>
  <w:style w:type="paragraph" w:customStyle="1" w:styleId="Border">
    <w:name w:val="Border"/>
    <w:basedOn w:val="Normal"/>
    <w:qFormat/>
    <w:rsid w:val="00CF745E"/>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CF745E"/>
    <w:rPr>
      <w:b/>
      <w:bCs/>
      <w:i/>
      <w:iCs/>
      <w:color w:val="auto"/>
    </w:rPr>
  </w:style>
  <w:style w:type="paragraph" w:styleId="IntenseQuote">
    <w:name w:val="Intense Quote"/>
    <w:basedOn w:val="Normal"/>
    <w:next w:val="Normal"/>
    <w:link w:val="IntenseQuoteChar"/>
    <w:uiPriority w:val="30"/>
    <w:qFormat/>
    <w:rsid w:val="00CF745E"/>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CF745E"/>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CF745E"/>
    <w:rPr>
      <w:smallCaps/>
      <w:color w:val="auto"/>
      <w:u w:val="single"/>
    </w:rPr>
  </w:style>
  <w:style w:type="character" w:styleId="IntenseReference">
    <w:name w:val="Intense Reference"/>
    <w:basedOn w:val="DefaultParagraphFont"/>
    <w:uiPriority w:val="32"/>
    <w:qFormat/>
    <w:rsid w:val="00CF745E"/>
    <w:rPr>
      <w:b/>
      <w:bCs/>
      <w:smallCaps/>
      <w:color w:val="auto"/>
      <w:spacing w:val="5"/>
      <w:u w:val="single"/>
    </w:rPr>
  </w:style>
  <w:style w:type="paragraph" w:customStyle="1" w:styleId="2ColumnHeading">
    <w:name w:val="2Column Heading"/>
    <w:basedOn w:val="BodyText"/>
    <w:qFormat/>
    <w:rsid w:val="00CF745E"/>
    <w:pPr>
      <w:spacing w:after="60"/>
      <w:ind w:left="-2268"/>
    </w:pPr>
    <w:rPr>
      <w:b/>
    </w:rPr>
  </w:style>
  <w:style w:type="paragraph" w:customStyle="1" w:styleId="Heading1TOC">
    <w:name w:val="Heading1 TOC"/>
    <w:basedOn w:val="Normal"/>
    <w:qFormat/>
    <w:rsid w:val="00CF745E"/>
    <w:pPr>
      <w:spacing w:before="240" w:after="120"/>
    </w:pPr>
    <w:rPr>
      <w:rFonts w:ascii="Times New Roman" w:hAnsi="Times New Roman"/>
      <w:b/>
      <w:sz w:val="32"/>
    </w:rPr>
  </w:style>
  <w:style w:type="paragraph" w:customStyle="1" w:styleId="Heading2TOC">
    <w:name w:val="Heading2 TOC"/>
    <w:basedOn w:val="Normal"/>
    <w:qFormat/>
    <w:rsid w:val="00CF745E"/>
    <w:pPr>
      <w:spacing w:before="240" w:after="60"/>
    </w:pPr>
    <w:rPr>
      <w:rFonts w:ascii="Times New Roman" w:hAnsi="Times New Roman"/>
      <w:b/>
      <w:sz w:val="28"/>
    </w:rPr>
  </w:style>
  <w:style w:type="character" w:customStyle="1" w:styleId="Underline">
    <w:name w:val="Underline"/>
    <w:basedOn w:val="DefaultParagraphFont"/>
    <w:qFormat/>
    <w:rsid w:val="00CF745E"/>
    <w:rPr>
      <w:u w:val="single"/>
    </w:rPr>
  </w:style>
  <w:style w:type="character" w:customStyle="1" w:styleId="BoldandItalics">
    <w:name w:val="Bold and Italics"/>
    <w:qFormat/>
    <w:rsid w:val="00CF745E"/>
    <w:rPr>
      <w:b/>
      <w:i/>
      <w:u w:val="none"/>
    </w:rPr>
  </w:style>
  <w:style w:type="paragraph" w:styleId="BalloonText">
    <w:name w:val="Balloon Text"/>
    <w:basedOn w:val="Normal"/>
    <w:link w:val="BalloonTextChar"/>
    <w:rsid w:val="00CF745E"/>
    <w:rPr>
      <w:rFonts w:ascii="Tahoma" w:hAnsi="Tahoma" w:cs="Tahoma"/>
      <w:sz w:val="16"/>
      <w:szCs w:val="16"/>
    </w:rPr>
  </w:style>
  <w:style w:type="character" w:customStyle="1" w:styleId="BalloonTextChar">
    <w:name w:val="Balloon Text Char"/>
    <w:basedOn w:val="DefaultParagraphFont"/>
    <w:link w:val="BalloonText"/>
    <w:rsid w:val="00CF745E"/>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CF745E"/>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CF745E"/>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CF745E"/>
    <w:rPr>
      <w:b/>
      <w:color w:val="660033"/>
      <w:spacing w:val="0"/>
    </w:rPr>
  </w:style>
  <w:style w:type="paragraph" w:customStyle="1" w:styleId="Nameditemlist">
    <w:name w:val="Named item list"/>
    <w:basedOn w:val="BodyText"/>
    <w:qFormat/>
    <w:rsid w:val="00CF745E"/>
    <w:pPr>
      <w:tabs>
        <w:tab w:val="left" w:pos="2835"/>
      </w:tabs>
      <w:ind w:left="2835" w:hanging="2835"/>
    </w:pPr>
  </w:style>
  <w:style w:type="paragraph" w:customStyle="1" w:styleId="BodyTextnopadding">
    <w:name w:val="Body Text no padding"/>
    <w:basedOn w:val="BodyText"/>
    <w:qFormat/>
    <w:rsid w:val="00CF745E"/>
    <w:pPr>
      <w:spacing w:before="0" w:after="0"/>
    </w:pPr>
  </w:style>
  <w:style w:type="paragraph" w:customStyle="1" w:styleId="BodyTextBold">
    <w:name w:val="Body Text Bold"/>
    <w:basedOn w:val="BodyText"/>
    <w:qFormat/>
    <w:rsid w:val="00CF745E"/>
    <w:rPr>
      <w:b/>
    </w:rPr>
  </w:style>
  <w:style w:type="character" w:styleId="Hyperlink">
    <w:name w:val="Hyperlink"/>
    <w:basedOn w:val="DefaultParagraphFont"/>
    <w:uiPriority w:val="99"/>
    <w:unhideWhenUsed/>
    <w:rsid w:val="00BA19B0"/>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339</Words>
  <Characters>2147</Characters>
  <Application>Microsoft Office Word</Application>
  <DocSecurity>0</DocSecurity>
  <Lines>53</Lines>
  <Paragraphs>39</Paragraphs>
  <ScaleCrop>false</ScaleCrop>
  <Company>Author-it Software Corporation Ltd.</Company>
  <LinksUpToDate>false</LinksUpToDate>
  <CharactersWithSpaces>2447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MSFFL3126 Grout polished concrete floors</dc:title>
  <dc:subject>Approved</dc:subject>
  <dc:creator>Innovation and Business Skills Australia</dc:creator>
  <cp:keywords>Release: 1</cp:keywords>
  <dc:description>Review Date: 12 April 2008</dc:description>
  <cp:lastModifiedBy>HSD_TPCMSd.prod</cp:lastModifiedBy>
  <cp:revision>3</cp:revision>
  <dcterms:created xsi:type="dcterms:W3CDTF">2022-12-21T05:17:00Z</dcterms:created>
  <dcterms:modified xsi:type="dcterms:W3CDTF">2022-12-21T05:17:00Z</dcterms:modified>
</cp:coreProperties>
</file>