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9C7" w:rsidP="009159C7">
      <w:pPr>
        <w:pStyle w:val="Title"/>
      </w:pPr>
      <w:r>
        <w:fldChar w:fldCharType="begin"/>
      </w:r>
      <w:r>
        <w:instrText xml:space="preserve"> TITLE   \* MERGEFORMAT </w:instrText>
      </w:r>
      <w:r>
        <w:fldChar w:fldCharType="separate"/>
      </w:r>
      <w:r>
        <w:t>MSFFL3121 Apply emulsion wax and oil-based coatings to timber floors</w:t>
      </w:r>
      <w:r>
        <w:fldChar w:fldCharType="end"/>
      </w:r>
    </w:p>
    <w:p w:rsidR="009159C7" w:rsidP="009159C7">
      <w:pPr>
        <w:pStyle w:val="Version"/>
        <w:sectPr w:rsidSect="009A29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926" w:rsidP="009A2926">
      <w:pPr>
        <w:pStyle w:val="SuperHeading"/>
      </w:pPr>
      <w:r w:rsidRPr="009A2926">
        <w:t>MSFFL3121 Apply emulsion wax and oil-based coatings to timber floors</w:t>
      </w:r>
    </w:p>
    <w:p w:rsidR="00000000" w:rsidRPr="009A2926" w:rsidP="009A2926">
      <w:pPr>
        <w:pStyle w:val="Heading1"/>
      </w:pPr>
      <w:bookmarkStart w:id="1" w:name="O_1263754"/>
      <w:bookmarkEnd w:id="1"/>
      <w:r w:rsidRPr="009A2926">
        <w:t>Modification History</w:t>
      </w:r>
    </w:p>
    <w:p w:rsidR="00000000" w:rsidRPr="009A2926" w:rsidP="009159C7">
      <w:pPr>
        <w:pStyle w:val="BodyText"/>
      </w:pPr>
      <w:r w:rsidRPr="009A2926">
        <w:t>Release 1. Supersedes and is not equivalent to MSFFL3091 Apply oil-based coatings to timber flooring. Changes to title, application, elements and performance criteria to improve clarity and consistency across MSFFL units.  Changes to assessment requirement</w:t>
      </w:r>
      <w:r w:rsidRPr="009A2926">
        <w:t>s.</w:t>
      </w:r>
    </w:p>
    <w:p w:rsidR="00000000" w:rsidRPr="009A2926" w:rsidP="009A2926">
      <w:pPr>
        <w:pStyle w:val="Heading1"/>
      </w:pPr>
      <w:bookmarkStart w:id="2" w:name="O_1263755"/>
      <w:bookmarkEnd w:id="2"/>
      <w:r w:rsidRPr="009A2926">
        <w:t>Application</w:t>
      </w:r>
    </w:p>
    <w:p w:rsidR="00000000" w:rsidRPr="009A2926" w:rsidP="009159C7">
      <w:pPr>
        <w:pStyle w:val="BodyText"/>
      </w:pPr>
      <w:r w:rsidRPr="009A2926">
        <w:t>This unit describes the skills and knowledge required to select oil-based and emulsion wax coating systems appropriate for the job, prepare for the work and apply the selected coatings to timber and parquetry floors.</w:t>
      </w:r>
    </w:p>
    <w:p w:rsidR="00000000" w:rsidRPr="009A2926" w:rsidP="009159C7">
      <w:pPr>
        <w:pStyle w:val="BodyText"/>
      </w:pPr>
      <w:r w:rsidRPr="009A2926">
        <w:t>Worke</w:t>
      </w:r>
      <w:r w:rsidRPr="009A2926">
        <w:t>rs with this competency undertake routine tasks on residential and non-residential/commercial sites according to job instructions and workplace procedures using discretion, judgement and problem-solving to identify and resolve routine issues. They work wit</w:t>
      </w:r>
      <w:r w:rsidRPr="009A2926">
        <w:t>h a high degree of self-direction under routine supervision, and they are responsible for their output.</w:t>
      </w:r>
    </w:p>
    <w:p w:rsidR="00000000" w:rsidRPr="009A2926" w:rsidP="009159C7">
      <w:pPr>
        <w:pStyle w:val="BodyText"/>
      </w:pPr>
      <w:r w:rsidRPr="009A2926">
        <w:t xml:space="preserve">The work described in this unit may require a licence or certification in some jurisdictions, and state or territory authorities should be consulted to </w:t>
      </w:r>
      <w:r w:rsidRPr="009A2926">
        <w:t>determine the current status. Workers on construction sites are required by law to complete induction training. They must also comply with relevant legislation, regulations, Australian Standards, codes and manufacturer installation instructions.</w:t>
      </w:r>
    </w:p>
    <w:p w:rsidR="00000000" w:rsidRPr="009A2926" w:rsidP="009A2926">
      <w:pPr>
        <w:pStyle w:val="Heading1"/>
      </w:pPr>
      <w:bookmarkStart w:id="3" w:name="O_1263757"/>
      <w:bookmarkEnd w:id="3"/>
      <w:r w:rsidRPr="009A2926">
        <w:t>Competency Field</w:t>
      </w:r>
    </w:p>
    <w:p w:rsidR="00000000" w:rsidRPr="009A2926" w:rsidP="009159C7">
      <w:pPr>
        <w:pStyle w:val="BodyText"/>
      </w:pPr>
      <w:r w:rsidRPr="009A2926">
        <w:t>Flooring technology</w:t>
      </w:r>
    </w:p>
    <w:p w:rsidR="00000000" w:rsidRPr="009A2926" w:rsidP="009A2926">
      <w:pPr>
        <w:pStyle w:val="Heading1"/>
      </w:pPr>
      <w:bookmarkStart w:id="4" w:name="O_1263759"/>
      <w:bookmarkEnd w:id="4"/>
      <w:r w:rsidRPr="009A2926">
        <w:t>Elements and Performance Criteria</w:t>
      </w:r>
    </w:p>
    <w:tbl>
      <w:tblPr>
        <w:tblW w:w="9639" w:type="dxa"/>
        <w:tblLayout w:type="fixed"/>
        <w:tblCellMar>
          <w:left w:w="62" w:type="dxa"/>
          <w:right w:w="62" w:type="dxa"/>
        </w:tblCellMar>
        <w:tblLook w:val="0000"/>
      </w:tblPr>
      <w:tblGrid>
        <w:gridCol w:w="2502"/>
        <w:gridCol w:w="7137"/>
      </w:tblGrid>
      <w:tr w:rsidTr="009159C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2926" w:rsidP="009A2926">
            <w:pPr>
              <w:pStyle w:val="BodyText"/>
            </w:pPr>
            <w:r w:rsidRPr="009A292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2926">
            <w:pPr>
              <w:pStyle w:val="BodyText"/>
              <w:rPr>
                <w:lang w:val="en-NZ"/>
              </w:rPr>
            </w:pPr>
            <w:r w:rsidRPr="009A2926">
              <w:rPr>
                <w:rStyle w:val="SpecialBold"/>
              </w:rPr>
              <w:t>Performance Criteria</w:t>
            </w:r>
          </w:p>
        </w:tc>
      </w:tr>
      <w:tr w:rsidTr="009159C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2926">
            <w:pPr>
              <w:pStyle w:val="BodyText"/>
              <w:rPr>
                <w:lang w:val="en-NZ"/>
              </w:rPr>
            </w:pPr>
            <w:r w:rsidRPr="009A292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2926">
            <w:pPr>
              <w:pStyle w:val="BodyText"/>
              <w:rPr>
                <w:lang w:val="en-NZ"/>
              </w:rPr>
            </w:pPr>
            <w:r w:rsidRPr="009A2926">
              <w:t xml:space="preserve">Performance criteria describe the performance needed to demonstrate achievement of </w:t>
            </w:r>
            <w:r w:rsidRPr="009A2926">
              <w:t>the element.</w:t>
            </w:r>
          </w:p>
        </w:tc>
      </w:tr>
      <w:tr w:rsidTr="009159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926">
            <w:pPr>
              <w:pStyle w:val="BodyText"/>
              <w:rPr>
                <w:lang w:val="en-NZ"/>
              </w:rPr>
            </w:pPr>
            <w:r w:rsidRPr="009A2926">
              <w:t>1. Prepare to apply emulsion wax and oil-based coating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926" w:rsidP="009A2926">
            <w:pPr>
              <w:pStyle w:val="BodyText"/>
            </w:pPr>
            <w:r w:rsidRPr="009A2926">
              <w:t>1.1 Interpret coating requirements from job and manufacturer instructions and calculate the quantities of materials required</w:t>
            </w:r>
          </w:p>
          <w:p w:rsidR="00000000" w:rsidRPr="009A2926" w:rsidP="009A2926">
            <w:pPr>
              <w:pStyle w:val="BodyText"/>
            </w:pPr>
            <w:r w:rsidRPr="009A2926">
              <w:t xml:space="preserve">1.2 Identify hazards relating to the work site, work practices, materials, tools and equipment, and check risk treatments are in place and operating including systems to ventilate chemical fumes and to meet </w:t>
            </w:r>
            <w:r w:rsidRPr="009A2926">
              <w:t>environmental protection requirements</w:t>
            </w:r>
          </w:p>
          <w:p w:rsidR="00000000" w:rsidRPr="009A2926" w:rsidP="009A2926">
            <w:pPr>
              <w:pStyle w:val="BodyText"/>
            </w:pPr>
            <w:r w:rsidRPr="009A2926">
              <w:t xml:space="preserve">1.3 Select </w:t>
            </w:r>
            <w:r w:rsidRPr="009A2926">
              <w:t>and check all required tools and equipment are ready to use, and organise to fix any deficiencies according to workplace procedures</w:t>
            </w:r>
          </w:p>
          <w:p w:rsidR="00000000" w:rsidRPr="009A2926" w:rsidP="009A2926">
            <w:pPr>
              <w:pStyle w:val="BodyText"/>
            </w:pPr>
            <w:r w:rsidRPr="009A2926">
              <w:t>1.4 Plan the work sequence to ensure efficient, quality application</w:t>
            </w:r>
          </w:p>
          <w:p w:rsidR="00000000" w:rsidRPr="009A2926" w:rsidP="009A2926">
            <w:pPr>
              <w:pStyle w:val="BodyText"/>
            </w:pPr>
            <w:r w:rsidRPr="009A2926">
              <w:t>1.5 Select coating materials considering the job instruc</w:t>
            </w:r>
            <w:r w:rsidRPr="009A2926">
              <w:t>tions, the qualities of the materials, and their compatibility with each other and with the surface to be coated</w:t>
            </w:r>
          </w:p>
          <w:p w:rsidR="00000000" w:rsidRPr="009A2926" w:rsidP="009A2926">
            <w:pPr>
              <w:pStyle w:val="BodyText"/>
            </w:pPr>
            <w:r w:rsidRPr="009A2926">
              <w:t>1.6 Check the coating materials meet quality requirements and are prepared and ready for use according to the manufacturer instructions, produc</w:t>
            </w:r>
            <w:r w:rsidRPr="009A2926">
              <w:t>t labels, safety data sheets and workplace procedures</w:t>
            </w:r>
          </w:p>
          <w:p w:rsidR="00000000" w:rsidRPr="009A2926" w:rsidP="009A2926">
            <w:pPr>
              <w:pStyle w:val="BodyText"/>
            </w:pPr>
            <w:r w:rsidRPr="009A2926">
              <w:t>1.7 Confirm the surface to be coated is clean and suitable for coating, and fix or report any deficiencies according to workplace procedures</w:t>
            </w:r>
          </w:p>
          <w:p w:rsidR="00000000" w:rsidP="009A2926">
            <w:pPr>
              <w:pStyle w:val="BodyText"/>
              <w:rPr>
                <w:lang w:val="en-NZ"/>
              </w:rPr>
            </w:pPr>
            <w:r w:rsidRPr="009A2926">
              <w:t>1.8 Erect signage and/or barricades around the area to be coa</w:t>
            </w:r>
            <w:r w:rsidRPr="009A2926">
              <w:t>ted according to workplace procedures</w:t>
            </w:r>
          </w:p>
        </w:tc>
      </w:tr>
      <w:tr w:rsidTr="009159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926">
            <w:pPr>
              <w:pStyle w:val="BodyText"/>
              <w:rPr>
                <w:lang w:val="en-NZ"/>
              </w:rPr>
            </w:pPr>
            <w:r w:rsidRPr="009A2926">
              <w:t>2. Apply the coating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926" w:rsidP="009A2926">
            <w:pPr>
              <w:pStyle w:val="BodyText"/>
            </w:pPr>
            <w:r w:rsidRPr="009A2926">
              <w:t>2.1 Apply coating material according to the manufacturer instructions, product labels, safety data sheets and workplace procedures</w:t>
            </w:r>
          </w:p>
          <w:p w:rsidR="00000000" w:rsidRPr="009A2926" w:rsidP="009A2926">
            <w:pPr>
              <w:pStyle w:val="BodyText"/>
            </w:pPr>
            <w:r w:rsidRPr="009A2926">
              <w:t>2.2 Reapply coating material as required according to the recomme</w:t>
            </w:r>
            <w:r w:rsidRPr="009A2926">
              <w:t>nded time between coats</w:t>
            </w:r>
          </w:p>
          <w:p w:rsidR="00000000" w:rsidRPr="009A2926" w:rsidP="009A2926">
            <w:pPr>
              <w:pStyle w:val="BodyText"/>
            </w:pPr>
            <w:r w:rsidRPr="009A2926">
              <w:t>2.3 Buff and sand between coats according to manufacturer instructions</w:t>
            </w:r>
          </w:p>
          <w:p w:rsidR="00000000" w:rsidRPr="009A2926" w:rsidP="009A2926">
            <w:pPr>
              <w:pStyle w:val="BodyText"/>
            </w:pPr>
            <w:r w:rsidRPr="009A2926">
              <w:t>2.4 Check the floor is coated correctly according to job instructions and quality requirements, and fix any deficiencies</w:t>
            </w:r>
          </w:p>
          <w:p w:rsidR="00000000" w:rsidP="009A2926">
            <w:pPr>
              <w:pStyle w:val="BodyText"/>
              <w:rPr>
                <w:lang w:val="en-NZ"/>
              </w:rPr>
            </w:pPr>
            <w:r w:rsidRPr="009A2926">
              <w:t>2.5 Provide floor maintenance instructio</w:t>
            </w:r>
            <w:r w:rsidRPr="009A2926">
              <w:t>ns and warranty provisions to the client according to workplace procedures</w:t>
            </w:r>
          </w:p>
        </w:tc>
      </w:tr>
      <w:tr w:rsidTr="009159C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926">
            <w:pPr>
              <w:pStyle w:val="BodyText"/>
              <w:rPr>
                <w:lang w:val="en-NZ"/>
              </w:rPr>
            </w:pPr>
            <w:r w:rsidRPr="009A2926">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926" w:rsidP="009A2926">
            <w:pPr>
              <w:pStyle w:val="BodyText"/>
            </w:pPr>
            <w:r w:rsidRPr="009A2926">
              <w:t>3.1 Clean up the work area, identify items for recycling and dispose of waste</w:t>
            </w:r>
          </w:p>
          <w:p w:rsidR="00000000" w:rsidRPr="009A2926" w:rsidP="009A2926">
            <w:pPr>
              <w:pStyle w:val="BodyText"/>
            </w:pPr>
            <w:r w:rsidRPr="009A2926">
              <w:t>3.2 Identify, tag and report any damage to equipment and tools</w:t>
            </w:r>
          </w:p>
          <w:p w:rsidR="00000000" w:rsidRPr="009A2926" w:rsidP="009A2926">
            <w:pPr>
              <w:pStyle w:val="BodyText"/>
            </w:pPr>
            <w:r w:rsidRPr="009A2926">
              <w:t>3.3 Check, clean and do routine maintenance on equipment and tools and store them and unused materials</w:t>
            </w:r>
          </w:p>
          <w:p w:rsidR="00000000" w:rsidRPr="009A2926" w:rsidP="009A2926">
            <w:pPr>
              <w:pStyle w:val="BodyText"/>
            </w:pPr>
            <w:r w:rsidRPr="009A2926">
              <w:t>3.4 Complete task outcome documentation</w:t>
            </w:r>
          </w:p>
        </w:tc>
      </w:tr>
    </w:tbl>
    <w:p w:rsidR="00000000" w:rsidRPr="009A2926" w:rsidP="009A2926">
      <w:pPr>
        <w:pStyle w:val="BodyText"/>
      </w:pPr>
    </w:p>
    <w:p w:rsidR="00000000" w:rsidRPr="009A2926" w:rsidP="009A2926">
      <w:pPr>
        <w:pStyle w:val="AllowPageBreak"/>
      </w:pPr>
    </w:p>
    <w:p w:rsidR="00000000" w:rsidRPr="009A2926" w:rsidP="009A2926">
      <w:pPr>
        <w:pStyle w:val="Heading1"/>
      </w:pPr>
      <w:bookmarkStart w:id="5" w:name="O_1263760"/>
      <w:bookmarkEnd w:id="5"/>
      <w:r w:rsidRPr="009A2926">
        <w:t>Foundation Skills</w:t>
      </w:r>
    </w:p>
    <w:p w:rsidR="00000000" w:rsidRPr="009A2926" w:rsidP="009159C7">
      <w:pPr>
        <w:pStyle w:val="BodyText"/>
      </w:pPr>
      <w:r w:rsidRPr="009A2926">
        <w:t>This sectio</w:t>
      </w:r>
      <w:r w:rsidRPr="009A2926">
        <w:t>n describes those language, literacy, numeracy and employment skills that are essential to performance but not explicit in the performance criteria.</w:t>
      </w:r>
    </w:p>
    <w:p w:rsidR="009159C7" w:rsidP="009159C7">
      <w:pPr>
        <w:pStyle w:val="BodyText"/>
      </w:pPr>
      <w:r w:rsidRPr="009A2926">
        <w:t>Foundation skills essential to performance are explicit in the performance criteria of this unit of compete</w:t>
      </w:r>
      <w:r w:rsidRPr="009A2926">
        <w:t>ncy.</w:t>
      </w:r>
    </w:p>
    <w:p w:rsidR="00000000" w:rsidRPr="009A2926" w:rsidP="009A2926">
      <w:pPr>
        <w:pStyle w:val="Heading1"/>
      </w:pPr>
      <w:bookmarkStart w:id="6" w:name="O_1263762"/>
      <w:bookmarkEnd w:id="6"/>
      <w:r w:rsidRPr="009A2926">
        <w:t>Unit Mapping Information</w:t>
      </w:r>
    </w:p>
    <w:p w:rsidR="00000000" w:rsidRPr="009A2926" w:rsidP="009159C7">
      <w:pPr>
        <w:pStyle w:val="BodyText"/>
      </w:pPr>
      <w:r w:rsidRPr="009A2926">
        <w:t>No equivalent unit.</w:t>
      </w:r>
    </w:p>
    <w:p w:rsidR="00000000" w:rsidRPr="009A2926" w:rsidP="009A2926">
      <w:pPr>
        <w:pStyle w:val="Heading1"/>
      </w:pPr>
      <w:bookmarkStart w:id="7" w:name="O_1263769"/>
      <w:bookmarkEnd w:id="7"/>
      <w:r w:rsidRPr="009A2926">
        <w:t>Links</w:t>
      </w:r>
    </w:p>
    <w:p w:rsidR="00000000" w:rsidRPr="009A2926" w:rsidP="009159C7">
      <w:pPr>
        <w:pStyle w:val="BodyText"/>
      </w:pPr>
      <w:r w:rsidRPr="009A2926">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F60542">
        <w:rPr>
          <w:rStyle w:val="Hyperlink"/>
        </w:rPr>
        <w:t>https://vetnet.gov.au/Pages/TrainingDocs.aspx?q=0601ab95-583a-4e93-b2d4-cfb27b03ed73</w:t>
      </w:r>
      <w:r>
        <w:fldChar w:fldCharType="end"/>
      </w:r>
    </w:p>
    <w:p w:rsidR="00000000" w:rsidRPr="009A2926" w:rsidP="009A2926"/>
    <w:sectPr w:rsidSect="009A29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26" w:rsidRPr="009159C7" w:rsidP="00915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C7" w:rsidP="009A2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9C7" w:rsidP="009A29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59C7" w:rsidP="009A2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926" w:rsidRPr="009159C7" w:rsidP="00915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C7" w:rsidRPr="002D2AF8" w:rsidP="009A2926">
    <w:pPr>
      <w:pStyle w:val="Header"/>
      <w:framePr w:wrap="around"/>
    </w:pPr>
    <w:r>
      <w:fldChar w:fldCharType="begin"/>
    </w:r>
    <w:r>
      <w:instrText xml:space="preserve"> TITLE   \* MERGEFORMAT </w:instrText>
    </w:r>
    <w:r>
      <w:fldChar w:fldCharType="separate"/>
    </w:r>
    <w:r>
      <w:t>MSFFL3121 Apply emulsion wax and oil-based coatings to timber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159C7" w:rsidP="009A2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926"/>
    <w:pPr>
      <w:spacing w:before="360" w:after="60"/>
      <w:outlineLvl w:val="0"/>
    </w:pPr>
    <w:rPr>
      <w:sz w:val="32"/>
    </w:rPr>
  </w:style>
  <w:style w:type="paragraph" w:styleId="Heading2">
    <w:name w:val="heading 2"/>
    <w:basedOn w:val="HeadingBase"/>
    <w:next w:val="BodyText"/>
    <w:link w:val="Heading2Char"/>
    <w:qFormat/>
    <w:rsid w:val="009A2926"/>
    <w:pPr>
      <w:keepLines/>
      <w:spacing w:before="240" w:after="120"/>
      <w:outlineLvl w:val="1"/>
    </w:pPr>
    <w:rPr>
      <w:sz w:val="28"/>
      <w:szCs w:val="40"/>
    </w:rPr>
  </w:style>
  <w:style w:type="paragraph" w:styleId="Heading3">
    <w:name w:val="heading 3"/>
    <w:basedOn w:val="HeadingBase"/>
    <w:next w:val="BodyText"/>
    <w:link w:val="Heading3Char"/>
    <w:qFormat/>
    <w:rsid w:val="009A2926"/>
    <w:pPr>
      <w:spacing w:before="180" w:after="120"/>
      <w:outlineLvl w:val="2"/>
    </w:pPr>
    <w:rPr>
      <w:spacing w:val="-10"/>
      <w:kern w:val="32"/>
    </w:rPr>
  </w:style>
  <w:style w:type="paragraph" w:styleId="Heading4">
    <w:name w:val="heading 4"/>
    <w:basedOn w:val="HeadingBase"/>
    <w:next w:val="BodyText"/>
    <w:link w:val="Heading4Char"/>
    <w:qFormat/>
    <w:rsid w:val="009A2926"/>
    <w:pPr>
      <w:spacing w:before="160" w:after="120"/>
      <w:outlineLvl w:val="3"/>
    </w:pPr>
    <w:rPr>
      <w:sz w:val="22"/>
    </w:rPr>
  </w:style>
  <w:style w:type="paragraph" w:styleId="Heading5">
    <w:name w:val="heading 5"/>
    <w:basedOn w:val="HeadingBase"/>
    <w:next w:val="Normal"/>
    <w:link w:val="Heading5Char"/>
    <w:qFormat/>
    <w:rsid w:val="009A2926"/>
    <w:pPr>
      <w:spacing w:before="80"/>
      <w:outlineLvl w:val="4"/>
    </w:pPr>
    <w:rPr>
      <w:color w:val="918585"/>
      <w:sz w:val="20"/>
    </w:rPr>
  </w:style>
  <w:style w:type="paragraph" w:styleId="Heading6">
    <w:name w:val="heading 6"/>
    <w:basedOn w:val="HeadingBase"/>
    <w:next w:val="Normal"/>
    <w:link w:val="Heading6Char"/>
    <w:qFormat/>
    <w:rsid w:val="009A2926"/>
    <w:pPr>
      <w:spacing w:before="60"/>
      <w:outlineLvl w:val="5"/>
    </w:pPr>
    <w:rPr>
      <w:color w:val="918585"/>
      <w:sz w:val="20"/>
    </w:rPr>
  </w:style>
  <w:style w:type="paragraph" w:styleId="Heading7">
    <w:name w:val="heading 7"/>
    <w:basedOn w:val="Normal"/>
    <w:next w:val="Normal"/>
    <w:link w:val="Heading7Char"/>
    <w:qFormat/>
    <w:rsid w:val="009A2926"/>
    <w:pPr>
      <w:ind w:left="720"/>
      <w:outlineLvl w:val="6"/>
    </w:pPr>
    <w:rPr>
      <w:i/>
    </w:rPr>
  </w:style>
  <w:style w:type="paragraph" w:styleId="Heading8">
    <w:name w:val="heading 8"/>
    <w:basedOn w:val="Normal"/>
    <w:next w:val="Normal"/>
    <w:link w:val="Heading8Char"/>
    <w:qFormat/>
    <w:rsid w:val="009A2926"/>
    <w:pPr>
      <w:ind w:left="720"/>
      <w:outlineLvl w:val="7"/>
    </w:pPr>
    <w:rPr>
      <w:i/>
    </w:rPr>
  </w:style>
  <w:style w:type="paragraph" w:styleId="Heading9">
    <w:name w:val="heading 9"/>
    <w:basedOn w:val="Normal"/>
    <w:next w:val="Normal"/>
    <w:link w:val="Heading9Char"/>
    <w:qFormat/>
    <w:rsid w:val="009A2926"/>
    <w:pPr>
      <w:ind w:left="720"/>
      <w:outlineLvl w:val="8"/>
    </w:pPr>
    <w:rPr>
      <w:i/>
    </w:rPr>
  </w:style>
  <w:style w:type="character" w:default="1" w:styleId="DefaultParagraphFont">
    <w:name w:val="Default Paragraph Font"/>
    <w:uiPriority w:val="1"/>
    <w:unhideWhenUsed/>
    <w:rsid w:val="009A2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926"/>
  </w:style>
  <w:style w:type="character" w:customStyle="1" w:styleId="Heading1Char">
    <w:name w:val="Heading 1 Char"/>
    <w:basedOn w:val="DefaultParagraphFont"/>
    <w:link w:val="Heading1"/>
    <w:rsid w:val="009A2926"/>
    <w:rPr>
      <w:rFonts w:ascii="Times New Roman" w:eastAsia="Times New Roman" w:hAnsi="Times New Roman" w:cs="Times New Roman"/>
      <w:b/>
      <w:sz w:val="32"/>
      <w:szCs w:val="20"/>
      <w:lang w:eastAsia="en-US"/>
    </w:rPr>
  </w:style>
  <w:style w:type="paragraph" w:styleId="BodyText">
    <w:name w:val="Body Text"/>
    <w:basedOn w:val="Normal"/>
    <w:link w:val="BodyTextChar"/>
    <w:rsid w:val="009A29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926"/>
    <w:rPr>
      <w:rFonts w:ascii="Times New Roman" w:eastAsia="Times New Roman" w:hAnsi="Times New Roman" w:cs="Times New Roman"/>
      <w:sz w:val="24"/>
      <w:lang w:eastAsia="en-US"/>
    </w:rPr>
  </w:style>
  <w:style w:type="character" w:customStyle="1" w:styleId="SpecialBold">
    <w:name w:val="Special Bold"/>
    <w:basedOn w:val="DefaultParagraphFont"/>
    <w:rsid w:val="009A2926"/>
    <w:rPr>
      <w:b/>
      <w:spacing w:val="0"/>
    </w:rPr>
  </w:style>
  <w:style w:type="paragraph" w:customStyle="1" w:styleId="SuperHeading">
    <w:name w:val="SuperHeading"/>
    <w:basedOn w:val="Normal"/>
    <w:rsid w:val="009A2926"/>
    <w:pPr>
      <w:spacing w:before="240" w:after="120"/>
      <w:outlineLvl w:val="0"/>
    </w:pPr>
    <w:rPr>
      <w:rFonts w:ascii="Times New Roman" w:hAnsi="Times New Roman"/>
      <w:b/>
      <w:sz w:val="32"/>
    </w:rPr>
  </w:style>
  <w:style w:type="paragraph" w:customStyle="1" w:styleId="AllowPageBreak">
    <w:name w:val="AllowPageBreak"/>
    <w:rsid w:val="009A2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926"/>
    <w:rPr>
      <w:rFonts w:ascii="Courier New" w:eastAsia="Times New Roman" w:hAnsi="Courier New" w:cs="Times New Roman"/>
      <w:i/>
      <w:szCs w:val="20"/>
      <w:lang w:eastAsia="en-US"/>
    </w:rPr>
  </w:style>
  <w:style w:type="paragraph" w:customStyle="1" w:styleId="HeadingBase">
    <w:name w:val="Heading Base"/>
    <w:rsid w:val="009A2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926"/>
    <w:pPr>
      <w:tabs>
        <w:tab w:val="right" w:leader="dot" w:pos="9072"/>
      </w:tabs>
      <w:ind w:left="567"/>
    </w:pPr>
    <w:rPr>
      <w:szCs w:val="22"/>
    </w:rPr>
  </w:style>
  <w:style w:type="paragraph" w:customStyle="1" w:styleId="TOCBase">
    <w:name w:val="TOC Base"/>
    <w:rsid w:val="009A2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926"/>
    <w:pPr>
      <w:tabs>
        <w:tab w:val="right" w:leader="dot" w:pos="9072"/>
      </w:tabs>
      <w:spacing w:before="40" w:after="40"/>
      <w:ind w:left="284"/>
    </w:pPr>
    <w:rPr>
      <w:rFonts w:ascii="Times New Roman" w:hAnsi="Times New Roman"/>
    </w:rPr>
  </w:style>
  <w:style w:type="paragraph" w:styleId="TOC1">
    <w:name w:val="toc 1"/>
    <w:basedOn w:val="TOCBase"/>
    <w:next w:val="Normal"/>
    <w:rsid w:val="009A2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926"/>
    <w:rPr>
      <w:rFonts w:ascii="Times New Roman" w:eastAsia="Times New Roman" w:hAnsi="Times New Roman" w:cs="Times New Roman"/>
      <w:sz w:val="16"/>
      <w:lang w:eastAsia="en-US"/>
    </w:rPr>
  </w:style>
  <w:style w:type="paragraph" w:styleId="Title">
    <w:name w:val="Title"/>
    <w:basedOn w:val="HeadingBase"/>
    <w:link w:val="TitleChar"/>
    <w:qFormat/>
    <w:rsid w:val="009A2926"/>
    <w:pPr>
      <w:spacing w:before="5040"/>
      <w:jc w:val="center"/>
    </w:pPr>
    <w:rPr>
      <w:sz w:val="48"/>
      <w:szCs w:val="72"/>
      <w:lang w:val="en-US"/>
    </w:rPr>
  </w:style>
  <w:style w:type="character" w:customStyle="1" w:styleId="TitleChar">
    <w:name w:val="Title Char"/>
    <w:basedOn w:val="DefaultParagraphFont"/>
    <w:link w:val="Title"/>
    <w:rsid w:val="009A2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926"/>
    <w:pPr>
      <w:tabs>
        <w:tab w:val="left" w:pos="3600"/>
        <w:tab w:val="left" w:pos="3958"/>
      </w:tabs>
    </w:pPr>
  </w:style>
  <w:style w:type="paragraph" w:styleId="List">
    <w:name w:val="List"/>
    <w:basedOn w:val="BodyText"/>
    <w:next w:val="BodyText"/>
    <w:rsid w:val="009A2926"/>
    <w:pPr>
      <w:tabs>
        <w:tab w:val="left" w:pos="340"/>
      </w:tabs>
      <w:spacing w:before="60" w:after="60"/>
      <w:ind w:left="340" w:hanging="340"/>
    </w:pPr>
  </w:style>
  <w:style w:type="paragraph" w:styleId="ListBullet">
    <w:name w:val="List Bullet"/>
    <w:basedOn w:val="List"/>
    <w:rsid w:val="009A2926"/>
    <w:pPr>
      <w:numPr>
        <w:numId w:val="10"/>
      </w:numPr>
      <w:tabs>
        <w:tab w:val="clear" w:pos="340"/>
      </w:tabs>
      <w:spacing w:before="40" w:after="40"/>
    </w:pPr>
  </w:style>
  <w:style w:type="paragraph" w:customStyle="1" w:styleId="Note">
    <w:name w:val="Note"/>
    <w:basedOn w:val="BodyText"/>
    <w:rsid w:val="009A2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926"/>
    <w:pPr>
      <w:framePr w:wrap="auto" w:hAnchor="text" w:y="6049"/>
    </w:pPr>
    <w:rPr>
      <w:color w:val="000000"/>
      <w:sz w:val="40"/>
    </w:rPr>
  </w:style>
  <w:style w:type="paragraph" w:customStyle="1" w:styleId="TOCTitle">
    <w:name w:val="TOCTitle"/>
    <w:basedOn w:val="Heading1"/>
    <w:rsid w:val="009A2926"/>
    <w:pPr>
      <w:spacing w:after="240"/>
      <w:jc w:val="center"/>
      <w:outlineLvl w:val="9"/>
    </w:pPr>
    <w:rPr>
      <w:caps/>
    </w:rPr>
  </w:style>
  <w:style w:type="paragraph" w:customStyle="1" w:styleId="Version">
    <w:name w:val="Version"/>
    <w:rsid w:val="009A29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926"/>
    <w:pPr>
      <w:numPr>
        <w:numId w:val="11"/>
      </w:numPr>
      <w:tabs>
        <w:tab w:val="clear" w:pos="680"/>
      </w:tabs>
    </w:pPr>
  </w:style>
  <w:style w:type="paragraph" w:styleId="Index1">
    <w:name w:val="index 1"/>
    <w:basedOn w:val="Normal"/>
    <w:next w:val="Normal"/>
    <w:semiHidden/>
    <w:rsid w:val="009A2926"/>
    <w:pPr>
      <w:keepNext w:val="0"/>
      <w:tabs>
        <w:tab w:val="right" w:pos="4176"/>
      </w:tabs>
      <w:ind w:left="198" w:hanging="198"/>
    </w:pPr>
    <w:rPr>
      <w:rFonts w:ascii="Garamond" w:hAnsi="Garamond"/>
    </w:rPr>
  </w:style>
  <w:style w:type="paragraph" w:styleId="IndexHeading">
    <w:name w:val="index heading"/>
    <w:basedOn w:val="Normal"/>
    <w:next w:val="Index1"/>
    <w:semiHidden/>
    <w:rsid w:val="009A2926"/>
    <w:pPr>
      <w:spacing w:before="120" w:after="120"/>
    </w:pPr>
    <w:rPr>
      <w:rFonts w:ascii="Arial" w:hAnsi="Arial"/>
      <w:b/>
      <w:color w:val="918585"/>
      <w:sz w:val="24"/>
    </w:rPr>
  </w:style>
  <w:style w:type="paragraph" w:styleId="Header">
    <w:name w:val="header"/>
    <w:basedOn w:val="Normal"/>
    <w:link w:val="HeaderChar"/>
    <w:rsid w:val="009A2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926"/>
    <w:rPr>
      <w:rFonts w:ascii="Times New Roman" w:eastAsia="Times New Roman" w:hAnsi="Times New Roman" w:cs="Times New Roman"/>
      <w:sz w:val="16"/>
      <w:szCs w:val="20"/>
      <w:lang w:val="en-GB" w:eastAsia="en-US"/>
    </w:rPr>
  </w:style>
  <w:style w:type="paragraph" w:customStyle="1" w:styleId="Chapter">
    <w:name w:val="Chapter"/>
    <w:basedOn w:val="Normal"/>
    <w:rsid w:val="009A2926"/>
    <w:pPr>
      <w:spacing w:before="240"/>
    </w:pPr>
    <w:rPr>
      <w:rFonts w:ascii="Times New Roman" w:hAnsi="Times New Roman"/>
      <w:smallCaps/>
      <w:spacing w:val="80"/>
      <w:sz w:val="28"/>
    </w:rPr>
  </w:style>
  <w:style w:type="paragraph" w:customStyle="1" w:styleId="InChapter">
    <w:name w:val="InChapter"/>
    <w:basedOn w:val="Heading3"/>
    <w:rsid w:val="009A2926"/>
    <w:pPr>
      <w:spacing w:after="240"/>
      <w:outlineLvl w:val="9"/>
    </w:pPr>
    <w:rPr>
      <w:noProof/>
    </w:rPr>
  </w:style>
  <w:style w:type="paragraph" w:styleId="Index2">
    <w:name w:val="index 2"/>
    <w:basedOn w:val="Normal"/>
    <w:next w:val="Normal"/>
    <w:semiHidden/>
    <w:rsid w:val="009A2926"/>
    <w:pPr>
      <w:tabs>
        <w:tab w:val="right" w:pos="4176"/>
      </w:tabs>
      <w:ind w:left="568" w:hanging="284"/>
    </w:pPr>
    <w:rPr>
      <w:rFonts w:ascii="Garamond" w:hAnsi="Garamond"/>
    </w:rPr>
  </w:style>
  <w:style w:type="paragraph" w:customStyle="1" w:styleId="Byline">
    <w:name w:val="Byline"/>
    <w:rsid w:val="009A2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926"/>
    <w:pPr>
      <w:tabs>
        <w:tab w:val="clear" w:pos="3600"/>
        <w:tab w:val="clear" w:pos="3958"/>
      </w:tabs>
      <w:jc w:val="right"/>
    </w:pPr>
  </w:style>
  <w:style w:type="character" w:styleId="Emphasis">
    <w:name w:val="Emphasis"/>
    <w:basedOn w:val="DefaultParagraphFont"/>
    <w:qFormat/>
    <w:rsid w:val="009A2926"/>
    <w:rPr>
      <w:i/>
    </w:rPr>
  </w:style>
  <w:style w:type="paragraph" w:styleId="Caption">
    <w:name w:val="caption"/>
    <w:basedOn w:val="BodyText"/>
    <w:next w:val="Normal"/>
    <w:qFormat/>
    <w:rsid w:val="009A2926"/>
    <w:pPr>
      <w:framePr w:w="2268" w:hSpace="181" w:vSpace="181" w:wrap="around" w:vAnchor="text" w:hAnchor="page" w:x="1135" w:y="285" w:anchorLock="1"/>
    </w:pPr>
    <w:rPr>
      <w:i/>
    </w:rPr>
  </w:style>
  <w:style w:type="paragraph" w:customStyle="1" w:styleId="MiniTOCTitle">
    <w:name w:val="MiniTOCTitle"/>
    <w:basedOn w:val="Heading4"/>
    <w:rsid w:val="009A2926"/>
    <w:pPr>
      <w:spacing w:before="240"/>
      <w:outlineLvl w:val="9"/>
    </w:pPr>
    <w:rPr>
      <w:noProof/>
      <w:sz w:val="24"/>
    </w:rPr>
  </w:style>
  <w:style w:type="paragraph" w:customStyle="1" w:styleId="MiniTOCItem">
    <w:name w:val="MiniTOCItem"/>
    <w:basedOn w:val="ListBullet"/>
    <w:rsid w:val="009A2926"/>
    <w:pPr>
      <w:numPr>
        <w:numId w:val="0"/>
      </w:numPr>
      <w:tabs>
        <w:tab w:val="right" w:leader="dot" w:pos="6521"/>
      </w:tabs>
      <w:spacing w:before="0" w:after="0"/>
    </w:pPr>
  </w:style>
  <w:style w:type="paragraph" w:customStyle="1" w:styleId="TOFTitle">
    <w:name w:val="TOFTitle"/>
    <w:basedOn w:val="TOCTitle"/>
    <w:rsid w:val="009A2926"/>
  </w:style>
  <w:style w:type="paragraph" w:styleId="TableofFigures">
    <w:name w:val="table of figures"/>
    <w:basedOn w:val="Normal"/>
    <w:next w:val="Normal"/>
    <w:semiHidden/>
    <w:rsid w:val="009A2926"/>
    <w:pPr>
      <w:tabs>
        <w:tab w:val="right" w:leader="dot" w:pos="9072"/>
      </w:tabs>
      <w:ind w:left="970" w:hanging="403"/>
    </w:pPr>
    <w:rPr>
      <w:rFonts w:ascii="Times New Roman" w:hAnsi="Times New Roman"/>
      <w:b/>
    </w:rPr>
  </w:style>
  <w:style w:type="paragraph" w:styleId="ListNumber">
    <w:name w:val="List Number"/>
    <w:basedOn w:val="List"/>
    <w:rsid w:val="009A2926"/>
    <w:pPr>
      <w:numPr>
        <w:numId w:val="13"/>
      </w:numPr>
      <w:tabs>
        <w:tab w:val="clear" w:pos="340"/>
      </w:tabs>
    </w:pPr>
  </w:style>
  <w:style w:type="character" w:customStyle="1" w:styleId="WingdingSymbols">
    <w:name w:val="Wingding Symbols"/>
    <w:rsid w:val="009A2926"/>
    <w:rPr>
      <w:rFonts w:ascii="Wingdings" w:hAnsi="Wingdings"/>
    </w:rPr>
  </w:style>
  <w:style w:type="paragraph" w:customStyle="1" w:styleId="TableHeading">
    <w:name w:val="Table Heading"/>
    <w:basedOn w:val="HeadingBase"/>
    <w:rsid w:val="009A2926"/>
    <w:pPr>
      <w:keepLines/>
      <w:pBdr>
        <w:bottom w:val="single" w:sz="6" w:space="1" w:color="918585"/>
      </w:pBdr>
      <w:spacing w:before="240"/>
    </w:pPr>
  </w:style>
  <w:style w:type="character" w:customStyle="1" w:styleId="HotSpot">
    <w:name w:val="HotSpot"/>
    <w:rsid w:val="009A2926"/>
    <w:rPr>
      <w:color w:val="0033CC"/>
      <w:u w:val="none"/>
    </w:rPr>
  </w:style>
  <w:style w:type="paragraph" w:customStyle="1" w:styleId="BodyTextRight">
    <w:name w:val="Body Text Right"/>
    <w:basedOn w:val="BodyText"/>
    <w:rsid w:val="009A2926"/>
    <w:pPr>
      <w:spacing w:before="0" w:after="0"/>
      <w:jc w:val="right"/>
    </w:pPr>
  </w:style>
  <w:style w:type="paragraph" w:styleId="Index3">
    <w:name w:val="index 3"/>
    <w:basedOn w:val="ListNumber2"/>
    <w:next w:val="Normal"/>
    <w:semiHidden/>
    <w:rsid w:val="009A2926"/>
    <w:pPr>
      <w:numPr>
        <w:numId w:val="0"/>
      </w:numPr>
      <w:tabs>
        <w:tab w:val="right" w:leader="dot" w:pos="4176"/>
      </w:tabs>
    </w:pPr>
  </w:style>
  <w:style w:type="paragraph" w:styleId="ListNumber2">
    <w:name w:val="List Number 2"/>
    <w:basedOn w:val="List2"/>
    <w:rsid w:val="009A2926"/>
    <w:pPr>
      <w:numPr>
        <w:numId w:val="8"/>
      </w:numPr>
      <w:tabs>
        <w:tab w:val="clear" w:pos="1060"/>
      </w:tabs>
    </w:pPr>
  </w:style>
  <w:style w:type="paragraph" w:customStyle="1" w:styleId="MarginNote">
    <w:name w:val="Margin Note"/>
    <w:basedOn w:val="BodyText"/>
    <w:rsid w:val="009A2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926"/>
    <w:rPr>
      <w:sz w:val="32"/>
    </w:rPr>
  </w:style>
  <w:style w:type="paragraph" w:customStyle="1" w:styleId="HeadingProcedure">
    <w:name w:val="Heading Procedure"/>
    <w:basedOn w:val="HeadingBase"/>
    <w:next w:val="Normal"/>
    <w:rsid w:val="009A2926"/>
    <w:pPr>
      <w:tabs>
        <w:tab w:val="left" w:pos="0"/>
      </w:tabs>
      <w:spacing w:before="120" w:after="60"/>
    </w:pPr>
    <w:rPr>
      <w:i/>
      <w:color w:val="918585"/>
      <w:sz w:val="22"/>
    </w:rPr>
  </w:style>
  <w:style w:type="paragraph" w:customStyle="1" w:styleId="TableBodyText">
    <w:name w:val="Table Body Text"/>
    <w:basedOn w:val="BodyText"/>
    <w:rsid w:val="009A2926"/>
    <w:pPr>
      <w:spacing w:before="60" w:after="60"/>
    </w:pPr>
  </w:style>
  <w:style w:type="paragraph" w:styleId="ListContinue">
    <w:name w:val="List Continue"/>
    <w:basedOn w:val="List"/>
    <w:rsid w:val="009A2926"/>
    <w:pPr>
      <w:ind w:firstLine="0"/>
    </w:pPr>
  </w:style>
  <w:style w:type="paragraph" w:customStyle="1" w:styleId="ListNote">
    <w:name w:val="List Note"/>
    <w:basedOn w:val="List"/>
    <w:rsid w:val="009A2926"/>
    <w:pPr>
      <w:pBdr>
        <w:top w:val="single" w:sz="6" w:space="2" w:color="918585"/>
        <w:bottom w:val="single" w:sz="6" w:space="2" w:color="918585"/>
      </w:pBdr>
      <w:tabs>
        <w:tab w:val="left" w:pos="1021"/>
      </w:tabs>
      <w:ind w:firstLine="0"/>
    </w:pPr>
  </w:style>
  <w:style w:type="paragraph" w:customStyle="1" w:styleId="Warning">
    <w:name w:val="Warning"/>
    <w:basedOn w:val="BodyText"/>
    <w:rsid w:val="009A2926"/>
    <w:pPr>
      <w:shd w:val="clear" w:color="auto" w:fill="D9D9D9"/>
      <w:tabs>
        <w:tab w:val="left" w:pos="992"/>
      </w:tabs>
      <w:ind w:left="119" w:right="119"/>
    </w:pPr>
    <w:rPr>
      <w:sz w:val="20"/>
    </w:rPr>
  </w:style>
  <w:style w:type="paragraph" w:customStyle="1" w:styleId="MarginIcons">
    <w:name w:val="Margin Icons"/>
    <w:basedOn w:val="BodyText"/>
    <w:rsid w:val="009A2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926"/>
    <w:rPr>
      <w:rFonts w:ascii="Courier New" w:hAnsi="Courier New"/>
    </w:rPr>
  </w:style>
  <w:style w:type="paragraph" w:customStyle="1" w:styleId="NoteBullet">
    <w:name w:val="Note Bullet"/>
    <w:basedOn w:val="Note"/>
    <w:rsid w:val="009A2926"/>
    <w:pPr>
      <w:tabs>
        <w:tab w:val="clear" w:pos="680"/>
      </w:tabs>
      <w:spacing w:before="60" w:after="60"/>
    </w:pPr>
  </w:style>
  <w:style w:type="paragraph" w:customStyle="1" w:styleId="SubHeading2">
    <w:name w:val="SubHeading2"/>
    <w:basedOn w:val="HeadingBase"/>
    <w:rsid w:val="009A2926"/>
    <w:pPr>
      <w:spacing w:before="240" w:after="60"/>
    </w:pPr>
    <w:rPr>
      <w:sz w:val="20"/>
    </w:rPr>
  </w:style>
  <w:style w:type="paragraph" w:customStyle="1" w:styleId="SubHeading1">
    <w:name w:val="SubHeading1"/>
    <w:basedOn w:val="HeadingBase"/>
    <w:rsid w:val="009A2926"/>
    <w:pPr>
      <w:spacing w:before="240" w:after="60"/>
    </w:pPr>
    <w:rPr>
      <w:color w:val="918585"/>
      <w:sz w:val="22"/>
    </w:rPr>
  </w:style>
  <w:style w:type="paragraph" w:customStyle="1" w:styleId="SideHeading">
    <w:name w:val="Side Heading"/>
    <w:basedOn w:val="HeadingBase"/>
    <w:rsid w:val="009A2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926"/>
    <w:pPr>
      <w:numPr>
        <w:numId w:val="9"/>
      </w:numPr>
    </w:pPr>
  </w:style>
  <w:style w:type="paragraph" w:styleId="PlainText">
    <w:name w:val="Plain Text"/>
    <w:basedOn w:val="Normal"/>
    <w:link w:val="PlainTextChar"/>
    <w:rsid w:val="009A2926"/>
    <w:rPr>
      <w:sz w:val="20"/>
    </w:rPr>
  </w:style>
  <w:style w:type="character" w:customStyle="1" w:styleId="PlainTextChar">
    <w:name w:val="Plain Text Char"/>
    <w:basedOn w:val="DefaultParagraphFont"/>
    <w:link w:val="PlainText"/>
    <w:rsid w:val="009A2926"/>
    <w:rPr>
      <w:rFonts w:ascii="Courier New" w:eastAsia="Times New Roman" w:hAnsi="Courier New" w:cs="Times New Roman"/>
      <w:sz w:val="20"/>
      <w:szCs w:val="20"/>
      <w:lang w:eastAsia="en-US"/>
    </w:rPr>
  </w:style>
  <w:style w:type="character" w:customStyle="1" w:styleId="MenuOption">
    <w:name w:val="Menu Option"/>
    <w:basedOn w:val="DefaultParagraphFont"/>
    <w:rsid w:val="009A2926"/>
    <w:rPr>
      <w:b/>
      <w:smallCaps/>
    </w:rPr>
  </w:style>
  <w:style w:type="paragraph" w:customStyle="1" w:styleId="TableListNumber">
    <w:name w:val="Table List Number"/>
    <w:basedOn w:val="ListNumber"/>
    <w:rsid w:val="009A2926"/>
    <w:pPr>
      <w:numPr>
        <w:numId w:val="0"/>
      </w:numPr>
    </w:pPr>
  </w:style>
  <w:style w:type="paragraph" w:styleId="TOC4">
    <w:name w:val="toc 4"/>
    <w:basedOn w:val="TOCBase"/>
    <w:next w:val="Normal"/>
    <w:semiHidden/>
    <w:rsid w:val="009A2926"/>
    <w:pPr>
      <w:tabs>
        <w:tab w:val="right" w:leader="dot" w:pos="9071"/>
      </w:tabs>
      <w:ind w:left="1701"/>
    </w:pPr>
  </w:style>
  <w:style w:type="paragraph" w:customStyle="1" w:styleId="ListAlpha">
    <w:name w:val="List Alpha"/>
    <w:basedOn w:val="List"/>
    <w:rsid w:val="009A2926"/>
    <w:pPr>
      <w:numPr>
        <w:numId w:val="7"/>
      </w:numPr>
    </w:pPr>
  </w:style>
  <w:style w:type="paragraph" w:customStyle="1" w:styleId="ListAlpha2">
    <w:name w:val="List Alpha 2"/>
    <w:basedOn w:val="List2"/>
    <w:rsid w:val="009A2926"/>
    <w:pPr>
      <w:numPr>
        <w:numId w:val="6"/>
      </w:numPr>
    </w:pPr>
  </w:style>
  <w:style w:type="paragraph" w:styleId="List2">
    <w:name w:val="List 2"/>
    <w:basedOn w:val="BodyText"/>
    <w:rsid w:val="009A2926"/>
    <w:pPr>
      <w:tabs>
        <w:tab w:val="left" w:pos="680"/>
      </w:tabs>
      <w:spacing w:before="60" w:after="60"/>
      <w:ind w:left="680" w:hanging="340"/>
    </w:pPr>
  </w:style>
  <w:style w:type="paragraph" w:styleId="List3">
    <w:name w:val="List 3"/>
    <w:basedOn w:val="BodyText"/>
    <w:rsid w:val="009A2926"/>
    <w:pPr>
      <w:tabs>
        <w:tab w:val="left" w:pos="1021"/>
      </w:tabs>
      <w:spacing w:before="60" w:after="60"/>
      <w:ind w:left="1020" w:hanging="340"/>
    </w:pPr>
  </w:style>
  <w:style w:type="paragraph" w:styleId="List4">
    <w:name w:val="List 4"/>
    <w:basedOn w:val="BodyText"/>
    <w:rsid w:val="009A2926"/>
    <w:pPr>
      <w:tabs>
        <w:tab w:val="left" w:pos="1361"/>
      </w:tabs>
      <w:spacing w:before="60" w:after="60"/>
      <w:ind w:left="1361" w:hanging="340"/>
    </w:pPr>
  </w:style>
  <w:style w:type="paragraph" w:styleId="List5">
    <w:name w:val="List 5"/>
    <w:basedOn w:val="BodyText"/>
    <w:rsid w:val="009A2926"/>
    <w:pPr>
      <w:tabs>
        <w:tab w:val="left" w:pos="1701"/>
      </w:tabs>
      <w:spacing w:before="60" w:after="60"/>
      <w:ind w:left="1701" w:hanging="340"/>
    </w:pPr>
  </w:style>
  <w:style w:type="paragraph" w:styleId="ListBullet3">
    <w:name w:val="List Bullet 3"/>
    <w:basedOn w:val="List3"/>
    <w:rsid w:val="009A2926"/>
    <w:pPr>
      <w:numPr>
        <w:numId w:val="12"/>
      </w:numPr>
      <w:tabs>
        <w:tab w:val="clear" w:pos="1021"/>
      </w:tabs>
      <w:ind w:left="1037" w:hanging="357"/>
    </w:pPr>
  </w:style>
  <w:style w:type="paragraph" w:styleId="ListBullet4">
    <w:name w:val="List Bullet 4"/>
    <w:basedOn w:val="List4"/>
    <w:rsid w:val="009A2926"/>
    <w:pPr>
      <w:numPr>
        <w:numId w:val="1"/>
      </w:numPr>
      <w:tabs>
        <w:tab w:val="clear" w:pos="1361"/>
      </w:tabs>
    </w:pPr>
  </w:style>
  <w:style w:type="paragraph" w:styleId="ListBullet5">
    <w:name w:val="List Bullet 5"/>
    <w:basedOn w:val="List5"/>
    <w:rsid w:val="009A2926"/>
    <w:pPr>
      <w:numPr>
        <w:numId w:val="2"/>
      </w:numPr>
    </w:pPr>
  </w:style>
  <w:style w:type="paragraph" w:styleId="ListContinue2">
    <w:name w:val="List Continue 2"/>
    <w:basedOn w:val="List2"/>
    <w:rsid w:val="009A2926"/>
    <w:pPr>
      <w:ind w:firstLine="0"/>
    </w:pPr>
  </w:style>
  <w:style w:type="paragraph" w:styleId="ListContinue3">
    <w:name w:val="List Continue 3"/>
    <w:basedOn w:val="List3"/>
    <w:rsid w:val="009A2926"/>
    <w:pPr>
      <w:ind w:left="1021" w:firstLine="0"/>
    </w:pPr>
  </w:style>
  <w:style w:type="paragraph" w:styleId="ListContinue4">
    <w:name w:val="List Continue 4"/>
    <w:basedOn w:val="List4"/>
    <w:rsid w:val="009A2926"/>
    <w:pPr>
      <w:ind w:firstLine="0"/>
    </w:pPr>
  </w:style>
  <w:style w:type="paragraph" w:styleId="ListContinue5">
    <w:name w:val="List Continue 5"/>
    <w:basedOn w:val="List5"/>
    <w:rsid w:val="009A2926"/>
    <w:pPr>
      <w:ind w:firstLine="0"/>
    </w:pPr>
  </w:style>
  <w:style w:type="paragraph" w:styleId="ListNumber3">
    <w:name w:val="List Number 3"/>
    <w:basedOn w:val="List3"/>
    <w:rsid w:val="009A2926"/>
    <w:pPr>
      <w:numPr>
        <w:numId w:val="3"/>
      </w:numPr>
    </w:pPr>
  </w:style>
  <w:style w:type="paragraph" w:styleId="ListNumber4">
    <w:name w:val="List Number 4"/>
    <w:basedOn w:val="List4"/>
    <w:rsid w:val="009A2926"/>
    <w:pPr>
      <w:numPr>
        <w:numId w:val="4"/>
      </w:numPr>
    </w:pPr>
  </w:style>
  <w:style w:type="paragraph" w:styleId="ListNumber5">
    <w:name w:val="List Number 5"/>
    <w:basedOn w:val="List5"/>
    <w:rsid w:val="009A2926"/>
    <w:pPr>
      <w:numPr>
        <w:numId w:val="5"/>
      </w:numPr>
    </w:pPr>
  </w:style>
  <w:style w:type="paragraph" w:styleId="BlockText">
    <w:name w:val="Block Text"/>
    <w:basedOn w:val="Normal"/>
    <w:rsid w:val="009A2926"/>
    <w:pPr>
      <w:spacing w:after="120"/>
      <w:ind w:left="1440" w:right="1440"/>
    </w:pPr>
  </w:style>
  <w:style w:type="character" w:customStyle="1" w:styleId="Subscript">
    <w:name w:val="Subscript"/>
    <w:basedOn w:val="DefaultParagraphFont"/>
    <w:rsid w:val="009A2926"/>
    <w:rPr>
      <w:sz w:val="16"/>
      <w:vertAlign w:val="subscript"/>
    </w:rPr>
  </w:style>
  <w:style w:type="character" w:customStyle="1" w:styleId="Superscript">
    <w:name w:val="Superscript"/>
    <w:basedOn w:val="DefaultParagraphFont"/>
    <w:rsid w:val="009A2926"/>
    <w:rPr>
      <w:sz w:val="16"/>
      <w:vertAlign w:val="superscript"/>
    </w:rPr>
  </w:style>
  <w:style w:type="character" w:customStyle="1" w:styleId="Symbols">
    <w:name w:val="Symbols"/>
    <w:basedOn w:val="DefaultParagraphFont"/>
    <w:rsid w:val="009A2926"/>
    <w:rPr>
      <w:rFonts w:ascii="Symbol" w:hAnsi="Symbol"/>
    </w:rPr>
  </w:style>
  <w:style w:type="character" w:customStyle="1" w:styleId="MenuOptions">
    <w:name w:val="Menu Options"/>
    <w:basedOn w:val="DefaultParagraphFont"/>
    <w:rsid w:val="009A2926"/>
    <w:rPr>
      <w:rFonts w:ascii="Arial Narrow" w:hAnsi="Arial Narrow"/>
      <w:smallCaps/>
    </w:rPr>
  </w:style>
  <w:style w:type="character" w:customStyle="1" w:styleId="Buttons">
    <w:name w:val="Buttons"/>
    <w:basedOn w:val="DefaultParagraphFont"/>
    <w:rsid w:val="009A2926"/>
    <w:rPr>
      <w:b/>
    </w:rPr>
  </w:style>
  <w:style w:type="character" w:customStyle="1" w:styleId="Underlined">
    <w:name w:val="Underlined"/>
    <w:basedOn w:val="DefaultParagraphFont"/>
    <w:rsid w:val="009A2926"/>
    <w:rPr>
      <w:u w:val="single"/>
    </w:rPr>
  </w:style>
  <w:style w:type="paragraph" w:customStyle="1" w:styleId="TableBodyTextRight">
    <w:name w:val="Table Body Text Right"/>
    <w:basedOn w:val="TableBodyText"/>
    <w:rsid w:val="009A2926"/>
    <w:pPr>
      <w:widowControl w:val="0"/>
      <w:autoSpaceDE w:val="0"/>
      <w:autoSpaceDN w:val="0"/>
      <w:adjustRightInd w:val="0"/>
      <w:jc w:val="right"/>
    </w:pPr>
    <w:rPr>
      <w:rFonts w:cs="Arial"/>
      <w:szCs w:val="18"/>
    </w:rPr>
  </w:style>
  <w:style w:type="paragraph" w:customStyle="1" w:styleId="CopyrightText">
    <w:name w:val="Copyright Text"/>
    <w:basedOn w:val="BodyText"/>
    <w:rsid w:val="009A2926"/>
    <w:rPr>
      <w:sz w:val="18"/>
    </w:rPr>
  </w:style>
  <w:style w:type="paragraph" w:customStyle="1" w:styleId="BodySmallRight">
    <w:name w:val="Body Small Right"/>
    <w:basedOn w:val="BodyTextRight"/>
    <w:rsid w:val="009A2926"/>
    <w:rPr>
      <w:sz w:val="18"/>
      <w:szCs w:val="18"/>
    </w:rPr>
  </w:style>
  <w:style w:type="paragraph" w:customStyle="1" w:styleId="MarginEdition">
    <w:name w:val="Margin Edition"/>
    <w:basedOn w:val="MarginNote"/>
    <w:rsid w:val="009A2926"/>
    <w:pPr>
      <w:spacing w:before="0" w:after="0"/>
    </w:pPr>
    <w:rPr>
      <w:rFonts w:ascii="Times New Roman" w:hAnsi="Times New Roman"/>
      <w:color w:val="999999"/>
    </w:rPr>
  </w:style>
  <w:style w:type="paragraph" w:customStyle="1" w:styleId="Spacer">
    <w:name w:val="Spacer"/>
    <w:basedOn w:val="Normal"/>
    <w:rsid w:val="009A2926"/>
    <w:rPr>
      <w:sz w:val="2"/>
      <w:szCs w:val="2"/>
    </w:rPr>
  </w:style>
  <w:style w:type="character" w:customStyle="1" w:styleId="Small">
    <w:name w:val="Small"/>
    <w:basedOn w:val="DefaultParagraphFont"/>
    <w:rsid w:val="009A2926"/>
    <w:rPr>
      <w:sz w:val="16"/>
    </w:rPr>
  </w:style>
  <w:style w:type="paragraph" w:customStyle="1" w:styleId="WideTable">
    <w:name w:val="Wide Table"/>
    <w:basedOn w:val="Normal"/>
    <w:rsid w:val="009A2926"/>
    <w:pPr>
      <w:ind w:left="-1418"/>
    </w:pPr>
    <w:rPr>
      <w:sz w:val="2"/>
      <w:szCs w:val="2"/>
    </w:rPr>
  </w:style>
  <w:style w:type="character" w:styleId="PageNumber">
    <w:name w:val="page number"/>
    <w:basedOn w:val="DefaultParagraphFont"/>
    <w:rsid w:val="009A2926"/>
  </w:style>
  <w:style w:type="paragraph" w:styleId="Quote">
    <w:name w:val="Quote"/>
    <w:basedOn w:val="Heading1"/>
    <w:link w:val="QuoteChar"/>
    <w:qFormat/>
    <w:rsid w:val="009A2926"/>
    <w:rPr>
      <w:b w:val="0"/>
      <w:sz w:val="72"/>
      <w:szCs w:val="72"/>
      <w:lang w:val="en-NZ"/>
    </w:rPr>
  </w:style>
  <w:style w:type="character" w:customStyle="1" w:styleId="QuoteChar">
    <w:name w:val="Quote Char"/>
    <w:basedOn w:val="DefaultParagraphFont"/>
    <w:link w:val="Quote"/>
    <w:rsid w:val="009A2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926"/>
    <w:pPr>
      <w:pageBreakBefore/>
    </w:pPr>
  </w:style>
  <w:style w:type="paragraph" w:customStyle="1" w:styleId="Border">
    <w:name w:val="Border"/>
    <w:basedOn w:val="Normal"/>
    <w:qFormat/>
    <w:rsid w:val="009A2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926"/>
    <w:rPr>
      <w:b/>
      <w:bCs/>
      <w:i/>
      <w:iCs/>
      <w:color w:val="auto"/>
    </w:rPr>
  </w:style>
  <w:style w:type="paragraph" w:styleId="IntenseQuote">
    <w:name w:val="Intense Quote"/>
    <w:basedOn w:val="Normal"/>
    <w:next w:val="Normal"/>
    <w:link w:val="IntenseQuoteChar"/>
    <w:uiPriority w:val="30"/>
    <w:qFormat/>
    <w:rsid w:val="009A2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926"/>
    <w:rPr>
      <w:smallCaps/>
      <w:color w:val="auto"/>
      <w:u w:val="single"/>
    </w:rPr>
  </w:style>
  <w:style w:type="character" w:styleId="IntenseReference">
    <w:name w:val="Intense Reference"/>
    <w:basedOn w:val="DefaultParagraphFont"/>
    <w:uiPriority w:val="32"/>
    <w:qFormat/>
    <w:rsid w:val="009A2926"/>
    <w:rPr>
      <w:b/>
      <w:bCs/>
      <w:smallCaps/>
      <w:color w:val="auto"/>
      <w:spacing w:val="5"/>
      <w:u w:val="single"/>
    </w:rPr>
  </w:style>
  <w:style w:type="paragraph" w:customStyle="1" w:styleId="2ColumnHeading">
    <w:name w:val="2Column Heading"/>
    <w:basedOn w:val="BodyText"/>
    <w:qFormat/>
    <w:rsid w:val="009A2926"/>
    <w:pPr>
      <w:spacing w:after="60"/>
      <w:ind w:left="-2268"/>
    </w:pPr>
    <w:rPr>
      <w:b/>
    </w:rPr>
  </w:style>
  <w:style w:type="paragraph" w:customStyle="1" w:styleId="Heading1TOC">
    <w:name w:val="Heading1 TOC"/>
    <w:basedOn w:val="Normal"/>
    <w:qFormat/>
    <w:rsid w:val="009A2926"/>
    <w:pPr>
      <w:spacing w:before="240" w:after="120"/>
    </w:pPr>
    <w:rPr>
      <w:rFonts w:ascii="Times New Roman" w:hAnsi="Times New Roman"/>
      <w:b/>
      <w:sz w:val="32"/>
    </w:rPr>
  </w:style>
  <w:style w:type="paragraph" w:customStyle="1" w:styleId="Heading2TOC">
    <w:name w:val="Heading2 TOC"/>
    <w:basedOn w:val="Normal"/>
    <w:qFormat/>
    <w:rsid w:val="009A2926"/>
    <w:pPr>
      <w:spacing w:before="240" w:after="60"/>
    </w:pPr>
    <w:rPr>
      <w:rFonts w:ascii="Times New Roman" w:hAnsi="Times New Roman"/>
      <w:b/>
      <w:sz w:val="28"/>
    </w:rPr>
  </w:style>
  <w:style w:type="character" w:customStyle="1" w:styleId="Underline">
    <w:name w:val="Underline"/>
    <w:basedOn w:val="DefaultParagraphFont"/>
    <w:qFormat/>
    <w:rsid w:val="009A2926"/>
    <w:rPr>
      <w:u w:val="single"/>
    </w:rPr>
  </w:style>
  <w:style w:type="character" w:customStyle="1" w:styleId="BoldandItalics">
    <w:name w:val="Bold and Italics"/>
    <w:qFormat/>
    <w:rsid w:val="009A2926"/>
    <w:rPr>
      <w:b/>
      <w:i/>
      <w:u w:val="none"/>
    </w:rPr>
  </w:style>
  <w:style w:type="paragraph" w:styleId="BalloonText">
    <w:name w:val="Balloon Text"/>
    <w:basedOn w:val="Normal"/>
    <w:link w:val="BalloonTextChar"/>
    <w:rsid w:val="009A2926"/>
    <w:rPr>
      <w:rFonts w:ascii="Tahoma" w:hAnsi="Tahoma" w:cs="Tahoma"/>
      <w:sz w:val="16"/>
      <w:szCs w:val="16"/>
    </w:rPr>
  </w:style>
  <w:style w:type="character" w:customStyle="1" w:styleId="BalloonTextChar">
    <w:name w:val="Balloon Text Char"/>
    <w:basedOn w:val="DefaultParagraphFont"/>
    <w:link w:val="BalloonText"/>
    <w:rsid w:val="009A2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9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926"/>
    <w:rPr>
      <w:b/>
      <w:color w:val="660033"/>
      <w:spacing w:val="0"/>
    </w:rPr>
  </w:style>
  <w:style w:type="paragraph" w:customStyle="1" w:styleId="Nameditemlist">
    <w:name w:val="Named item list"/>
    <w:basedOn w:val="BodyText"/>
    <w:qFormat/>
    <w:rsid w:val="009A2926"/>
    <w:pPr>
      <w:tabs>
        <w:tab w:val="left" w:pos="2835"/>
      </w:tabs>
      <w:ind w:left="2835" w:hanging="2835"/>
    </w:pPr>
  </w:style>
  <w:style w:type="paragraph" w:customStyle="1" w:styleId="BodyTextnopadding">
    <w:name w:val="Body Text no padding"/>
    <w:basedOn w:val="BodyText"/>
    <w:qFormat/>
    <w:rsid w:val="009A2926"/>
    <w:pPr>
      <w:spacing w:before="0" w:after="0"/>
    </w:pPr>
  </w:style>
  <w:style w:type="paragraph" w:customStyle="1" w:styleId="BodyTextBold">
    <w:name w:val="Body Text Bold"/>
    <w:basedOn w:val="BodyText"/>
    <w:qFormat/>
    <w:rsid w:val="009A2926"/>
    <w:rPr>
      <w:b/>
    </w:rPr>
  </w:style>
  <w:style w:type="character" w:styleId="Hyperlink">
    <w:name w:val="Hyperlink"/>
    <w:basedOn w:val="DefaultParagraphFont"/>
    <w:uiPriority w:val="99"/>
    <w:unhideWhenUsed/>
    <w:rsid w:val="00915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3839</Characters>
  <Application>Microsoft Office Word</Application>
  <DocSecurity>0</DocSecurity>
  <Lines>98</Lines>
  <Paragraphs>51</Paragraphs>
  <ScaleCrop>false</ScaleCrop>
  <Company>Author-it Software Corporation Ltd.</Company>
  <LinksUpToDate>false</LinksUpToDate>
  <CharactersWithSpaces>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MSFFL3121 Apply emulsion wax and oil-based coatings to timber 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2022-12-21T05:51:00Z</dcterms:created>
  <dcterms:modified xsi:type="dcterms:W3CDTF">2022-12-21T05:51:00Z</dcterms:modified>
</cp:coreProperties>
</file>