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195" w:rsidP="00213195">
      <w:pPr>
        <w:pStyle w:val="Title"/>
      </w:pPr>
      <w:r>
        <w:fldChar w:fldCharType="begin"/>
      </w:r>
      <w:r>
        <w:instrText xml:space="preserve"> TITLE   \* MERGEFORMAT </w:instrText>
      </w:r>
      <w:r>
        <w:fldChar w:fldCharType="separate"/>
      </w:r>
      <w:r>
        <w:t>MSFFL3108 Polish concrete floors</w:t>
      </w:r>
      <w:r>
        <w:fldChar w:fldCharType="end"/>
      </w:r>
    </w:p>
    <w:p w:rsidR="00213195" w:rsidP="00213195">
      <w:pPr>
        <w:pStyle w:val="Version"/>
        <w:sectPr w:rsidSect="00805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C7D" w:rsidP="00805C7D">
      <w:pPr>
        <w:pStyle w:val="SuperHeading"/>
      </w:pPr>
      <w:r w:rsidRPr="00805C7D">
        <w:t>MSFFL3108 Polish concrete floors</w:t>
      </w:r>
    </w:p>
    <w:p w:rsidR="00000000" w:rsidRPr="00805C7D" w:rsidP="00805C7D">
      <w:pPr>
        <w:pStyle w:val="Heading1"/>
      </w:pPr>
      <w:bookmarkStart w:id="1" w:name="O_1263564"/>
      <w:bookmarkEnd w:id="1"/>
      <w:r w:rsidRPr="00805C7D">
        <w:t>Modification History</w:t>
      </w:r>
    </w:p>
    <w:p w:rsidR="00000000" w:rsidRPr="00805C7D" w:rsidP="00213195">
      <w:pPr>
        <w:pStyle w:val="BodyText"/>
      </w:pPr>
      <w:r w:rsidRPr="00805C7D">
        <w:t xml:space="preserve">Release 1. Supersedes and is equivalent to MSFFL3056 Polish concrete floors. Changes to application, elements and performance criteria to improve clarity and consistency across MSFFL units. Changes to assessment requirements. </w:t>
      </w:r>
    </w:p>
    <w:p w:rsidR="00000000" w:rsidRPr="00805C7D" w:rsidP="00805C7D">
      <w:pPr>
        <w:pStyle w:val="Heading1"/>
      </w:pPr>
      <w:bookmarkStart w:id="2" w:name="O_1263565"/>
      <w:bookmarkEnd w:id="2"/>
      <w:r w:rsidRPr="00805C7D">
        <w:t>Application</w:t>
      </w:r>
    </w:p>
    <w:p w:rsidR="00000000" w:rsidRPr="00805C7D" w:rsidP="00213195">
      <w:pPr>
        <w:pStyle w:val="BodyText"/>
      </w:pPr>
      <w:r w:rsidRPr="00805C7D">
        <w:t>This unit describes the skills and knowledge required to clean, prepare and polish concrete floors.</w:t>
      </w:r>
    </w:p>
    <w:p w:rsidR="00000000" w:rsidRPr="00805C7D" w:rsidP="00213195">
      <w:pPr>
        <w:pStyle w:val="BodyText"/>
      </w:pPr>
      <w:r w:rsidRPr="00805C7D">
        <w:t>Workers with this competency undertake routine tasks on residential and non-residential/commercial sites according to job instruction</w:t>
      </w:r>
      <w:r w:rsidRPr="00805C7D">
        <w:t>s and workplace procedures using discretion, judgement and problem-solving to identify and resolve routine issues. They work with a high degree of self-direction under routine supervision, and they are responsible for their output.</w:t>
      </w:r>
    </w:p>
    <w:p w:rsidR="00000000" w:rsidRPr="00805C7D" w:rsidP="00213195">
      <w:pPr>
        <w:pStyle w:val="BodyText"/>
      </w:pPr>
      <w:r w:rsidRPr="00805C7D">
        <w:t>The work described in th</w:t>
      </w:r>
      <w:r w:rsidRPr="00805C7D">
        <w:t>is unit may require a licence or certification in some jurisdictions, and state or territory authorities should be consulted to determine the current status. Workers on construction sites are required by law to complete induction training. They must also c</w:t>
      </w:r>
      <w:r w:rsidRPr="00805C7D">
        <w:t>omply with relevant legislation, regulations, Australian Standards, codes and manufacturer installation instructions.</w:t>
      </w:r>
    </w:p>
    <w:p w:rsidR="00000000" w:rsidRPr="00805C7D" w:rsidP="00805C7D">
      <w:pPr>
        <w:pStyle w:val="Heading1"/>
      </w:pPr>
      <w:bookmarkStart w:id="3" w:name="O_1263568"/>
      <w:bookmarkEnd w:id="3"/>
      <w:r w:rsidRPr="00805C7D">
        <w:t>Unit Sector</w:t>
      </w:r>
    </w:p>
    <w:p w:rsidR="00000000" w:rsidRPr="00805C7D" w:rsidP="00213195">
      <w:pPr>
        <w:pStyle w:val="BodyText"/>
      </w:pPr>
      <w:r w:rsidRPr="00805C7D">
        <w:t>Flooring technology</w:t>
      </w:r>
    </w:p>
    <w:p w:rsidR="00000000" w:rsidRPr="00805C7D" w:rsidP="00805C7D">
      <w:pPr>
        <w:pStyle w:val="Heading1"/>
      </w:pPr>
      <w:bookmarkStart w:id="4" w:name="O_1263569"/>
      <w:bookmarkEnd w:id="4"/>
      <w:r w:rsidRPr="00805C7D">
        <w:t>Elements and Performance Criteria</w:t>
      </w:r>
    </w:p>
    <w:tbl>
      <w:tblPr>
        <w:tblW w:w="9639" w:type="dxa"/>
        <w:tblLayout w:type="fixed"/>
        <w:tblCellMar>
          <w:left w:w="62" w:type="dxa"/>
          <w:right w:w="62" w:type="dxa"/>
        </w:tblCellMar>
        <w:tblLook w:val="0000"/>
      </w:tblPr>
      <w:tblGrid>
        <w:gridCol w:w="2502"/>
        <w:gridCol w:w="7137"/>
      </w:tblGrid>
      <w:tr w:rsidTr="002131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5C7D" w:rsidP="00805C7D">
            <w:pPr>
              <w:pStyle w:val="BodyText"/>
            </w:pPr>
            <w:r w:rsidRPr="00805C7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5C7D">
            <w:pPr>
              <w:pStyle w:val="BodyText"/>
              <w:rPr>
                <w:lang w:val="en-NZ"/>
              </w:rPr>
            </w:pPr>
            <w:r w:rsidRPr="00805C7D">
              <w:rPr>
                <w:rStyle w:val="SpecialBold"/>
              </w:rPr>
              <w:t>Performance Criteria</w:t>
            </w:r>
          </w:p>
        </w:tc>
      </w:tr>
      <w:tr w:rsidTr="002131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El</w:t>
            </w:r>
            <w:r w:rsidRPr="00805C7D">
              <w:t>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Performance criteria describe the performance needed to demonstrate achievement of the element.</w:t>
            </w:r>
          </w:p>
        </w:tc>
      </w:tr>
      <w:tr w:rsidTr="002131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1. Prepare to polish concrete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7D" w:rsidP="00805C7D">
            <w:pPr>
              <w:pStyle w:val="BodyText"/>
            </w:pPr>
            <w:r w:rsidRPr="00805C7D">
              <w:t>1.1 Interpret concrete polishing requirements from job instructions</w:t>
            </w:r>
          </w:p>
          <w:p w:rsidR="00000000" w:rsidRPr="00805C7D" w:rsidP="00805C7D">
            <w:pPr>
              <w:pStyle w:val="BodyText"/>
            </w:pPr>
            <w:r w:rsidRPr="00805C7D">
              <w:t>1.2 Identify hazards and check risk treatments are in place and operating</w:t>
            </w:r>
          </w:p>
          <w:p w:rsidR="00000000" w:rsidRPr="00805C7D" w:rsidP="00805C7D">
            <w:pPr>
              <w:pStyle w:val="BodyText"/>
            </w:pPr>
            <w:r w:rsidRPr="00805C7D">
              <w:t>1.3 Select and check concrete grinding, polishing and other required equipment and tools are ready to use, and organise to fix any deficiencies according to workplace procedures</w:t>
            </w:r>
          </w:p>
          <w:p w:rsidR="00000000" w:rsidP="00805C7D">
            <w:pPr>
              <w:pStyle w:val="BodyText"/>
              <w:rPr>
                <w:lang w:val="en-NZ"/>
              </w:rPr>
            </w:pPr>
            <w:r w:rsidRPr="00805C7D">
              <w:t xml:space="preserve">1.4 </w:t>
            </w:r>
            <w:r w:rsidRPr="00805C7D">
              <w:t xml:space="preserve">Gather cleaning chemicals, preparation and finishing products and other materials required by job instructions, and check they meet quality </w:t>
            </w:r>
            <w:r w:rsidRPr="00805C7D">
              <w:t>requirements and are ready to use according to the manufacturer instructions, product labels, safety data sheets and</w:t>
            </w:r>
            <w:r w:rsidRPr="00805C7D">
              <w:t xml:space="preserve"> workplace procedures</w:t>
            </w:r>
          </w:p>
        </w:tc>
      </w:tr>
      <w:tr w:rsidTr="002131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2.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7D" w:rsidP="00805C7D">
            <w:pPr>
              <w:pStyle w:val="BodyText"/>
            </w:pPr>
            <w:r w:rsidRPr="00805C7D">
              <w:t>2.1 Remove fittings, fixtures, loose debris, dirt, adhesives, paint and other items and contaminants from the floor using appropriate methods and products</w:t>
            </w:r>
          </w:p>
          <w:p w:rsidR="00000000" w:rsidRPr="00805C7D" w:rsidP="00805C7D">
            <w:pPr>
              <w:pStyle w:val="BodyText"/>
            </w:pPr>
            <w:r w:rsidRPr="00805C7D">
              <w:t>2.2 Measure and mix cleaning chemicals, if requi</w:t>
            </w:r>
            <w:r w:rsidRPr="00805C7D">
              <w:t>red, in the correct ratios according to the manufacturer instructions, product labels and safety data sheets</w:t>
            </w:r>
          </w:p>
          <w:p w:rsidR="00000000" w:rsidRPr="00805C7D" w:rsidP="00805C7D">
            <w:pPr>
              <w:pStyle w:val="BodyText"/>
            </w:pPr>
            <w:r w:rsidRPr="00805C7D">
              <w:t>2.3 Set up the polishing machine with the machine rotation speed, direction and diamond tools appropriate for removing contaminants</w:t>
            </w:r>
          </w:p>
          <w:p w:rsidR="00000000" w:rsidP="00805C7D">
            <w:pPr>
              <w:pStyle w:val="BodyText"/>
              <w:rPr>
                <w:lang w:val="en-NZ"/>
              </w:rPr>
            </w:pPr>
            <w:r w:rsidRPr="00805C7D">
              <w:t>2.4 Operate the</w:t>
            </w:r>
            <w:r w:rsidRPr="00805C7D">
              <w:t xml:space="preserve"> polishing machine to capture and remove contaminants according to job instructions</w:t>
            </w:r>
          </w:p>
        </w:tc>
      </w:tr>
      <w:tr w:rsidTr="002131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3. Operate polishing machinery to polish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7D" w:rsidP="00805C7D">
            <w:pPr>
              <w:pStyle w:val="BodyText"/>
            </w:pPr>
            <w:r w:rsidRPr="00805C7D">
              <w:t>3.1 Operate the polishing machine to establish a passing pattern, and polish the concrete floor according to workplace p</w:t>
            </w:r>
            <w:r w:rsidRPr="00805C7D">
              <w:t>rocedures and job instructions</w:t>
            </w:r>
          </w:p>
          <w:p w:rsidR="00000000" w:rsidRPr="00805C7D" w:rsidP="00805C7D">
            <w:pPr>
              <w:pStyle w:val="BodyText"/>
            </w:pPr>
            <w:r w:rsidRPr="00805C7D">
              <w:t>3.2 Overlap outer zones and stagger passes to achieve the desired finish</w:t>
            </w:r>
          </w:p>
          <w:p w:rsidR="00000000" w:rsidRPr="00805C7D" w:rsidP="00805C7D">
            <w:pPr>
              <w:pStyle w:val="BodyText"/>
            </w:pPr>
            <w:r w:rsidRPr="00805C7D">
              <w:t xml:space="preserve">3.3 Continually monitor the machine to ensure its motors are running within the manufacturer safe operating limits and there are no apparent electrical </w:t>
            </w:r>
            <w:r w:rsidRPr="00805C7D">
              <w:t>faults</w:t>
            </w:r>
          </w:p>
          <w:p w:rsidR="00000000" w:rsidRPr="00805C7D" w:rsidP="00805C7D">
            <w:pPr>
              <w:pStyle w:val="BodyText"/>
            </w:pPr>
            <w:r w:rsidRPr="00805C7D">
              <w:t>3.4 Polish the floor’s perimeter using edge and corner polishing equipment and appropriate attachments</w:t>
            </w:r>
          </w:p>
          <w:p w:rsidR="00000000" w:rsidRPr="00805C7D" w:rsidP="00805C7D">
            <w:pPr>
              <w:pStyle w:val="BodyText"/>
            </w:pPr>
            <w:r w:rsidRPr="00805C7D">
              <w:t>3.5 Identify excessive wear on the polishing machine and accessories during the polishing process and change the tools or fix any deficiencies according to workplace procedures</w:t>
            </w:r>
          </w:p>
          <w:p w:rsidR="00000000" w:rsidRPr="00805C7D" w:rsidP="00805C7D">
            <w:pPr>
              <w:pStyle w:val="BodyText"/>
            </w:pPr>
            <w:r w:rsidRPr="00805C7D">
              <w:t>3.6 Buff the floor using buffing pads</w:t>
            </w:r>
          </w:p>
          <w:p w:rsidR="00000000" w:rsidP="00805C7D">
            <w:pPr>
              <w:pStyle w:val="BodyText"/>
              <w:rPr>
                <w:lang w:val="en-NZ"/>
              </w:rPr>
            </w:pPr>
            <w:r w:rsidRPr="00805C7D">
              <w:t>3.7 Check the floor is polished correctly</w:t>
            </w:r>
            <w:r w:rsidRPr="00805C7D">
              <w:t xml:space="preserve"> according to job instructions and quality requirements, and fix any deficiencies</w:t>
            </w:r>
          </w:p>
        </w:tc>
      </w:tr>
      <w:tr w:rsidTr="002131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7D">
            <w:pPr>
              <w:pStyle w:val="BodyText"/>
              <w:rPr>
                <w:lang w:val="en-NZ"/>
              </w:rPr>
            </w:pPr>
            <w:r w:rsidRPr="00805C7D">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7D" w:rsidP="00805C7D">
            <w:pPr>
              <w:pStyle w:val="BodyText"/>
            </w:pPr>
            <w:r w:rsidRPr="00805C7D">
              <w:t>4.1 Clean up the work area, identify items for recycling and dispose of waste</w:t>
            </w:r>
          </w:p>
          <w:p w:rsidR="00000000" w:rsidRPr="00805C7D" w:rsidP="00805C7D">
            <w:pPr>
              <w:pStyle w:val="BodyText"/>
            </w:pPr>
            <w:r w:rsidRPr="00805C7D">
              <w:t xml:space="preserve">4.2 Identify, tag and report any damage </w:t>
            </w:r>
            <w:r w:rsidRPr="00805C7D">
              <w:t>to equipment and tools</w:t>
            </w:r>
          </w:p>
          <w:p w:rsidR="00000000" w:rsidRPr="00805C7D" w:rsidP="00805C7D">
            <w:pPr>
              <w:pStyle w:val="BodyText"/>
            </w:pPr>
            <w:r w:rsidRPr="00805C7D">
              <w:t>4.3 Check, clean and do routine maintenance on equipment and tools and store them and unused materials</w:t>
            </w:r>
          </w:p>
          <w:p w:rsidR="00000000" w:rsidRPr="00805C7D" w:rsidP="00805C7D">
            <w:pPr>
              <w:pStyle w:val="BodyText"/>
            </w:pPr>
            <w:r w:rsidRPr="00805C7D">
              <w:t>4.4 Complete task outcome documentation</w:t>
            </w:r>
          </w:p>
        </w:tc>
      </w:tr>
    </w:tbl>
    <w:p w:rsidR="00000000" w:rsidRPr="00805C7D" w:rsidP="00805C7D">
      <w:pPr>
        <w:pStyle w:val="BodyText"/>
      </w:pPr>
    </w:p>
    <w:p w:rsidR="00000000" w:rsidRPr="00805C7D" w:rsidP="00805C7D">
      <w:pPr>
        <w:pStyle w:val="AllowPageBreak"/>
      </w:pPr>
    </w:p>
    <w:p w:rsidR="00000000" w:rsidRPr="00805C7D" w:rsidP="00805C7D">
      <w:pPr>
        <w:pStyle w:val="Heading1"/>
      </w:pPr>
      <w:bookmarkStart w:id="5" w:name="O_1263570"/>
      <w:bookmarkEnd w:id="5"/>
      <w:r w:rsidRPr="00805C7D">
        <w:t>Foundation Skills</w:t>
      </w:r>
    </w:p>
    <w:p w:rsidR="00000000" w:rsidRPr="00805C7D" w:rsidP="00213195">
      <w:pPr>
        <w:pStyle w:val="BodyText"/>
      </w:pPr>
      <w:r w:rsidRPr="00805C7D">
        <w:t>This section describes those language, literacy, nu</w:t>
      </w:r>
      <w:r w:rsidRPr="00805C7D">
        <w:t>meracy and employment skills that are essential to performance but not explicit in the performance criteria.</w:t>
      </w:r>
    </w:p>
    <w:p w:rsidR="00000000" w:rsidRPr="00805C7D" w:rsidP="00213195">
      <w:pPr>
        <w:pStyle w:val="BodyText"/>
      </w:pPr>
      <w:r w:rsidRPr="00805C7D">
        <w:t>Foundation skills essential to performance are explicit in the performance criteria of this unit of competency.</w:t>
      </w:r>
    </w:p>
    <w:p w:rsidR="00000000" w:rsidRPr="00805C7D" w:rsidP="00805C7D">
      <w:pPr>
        <w:pStyle w:val="Heading1"/>
      </w:pPr>
      <w:bookmarkStart w:id="6" w:name="O_1263572"/>
      <w:bookmarkEnd w:id="6"/>
      <w:r w:rsidRPr="00805C7D">
        <w:t>Unit Mapping Inf</w:t>
      </w:r>
      <w:r w:rsidRPr="00805C7D">
        <w:t>ormation</w:t>
      </w:r>
    </w:p>
    <w:p w:rsidR="00000000" w:rsidRPr="00805C7D" w:rsidP="00213195">
      <w:pPr>
        <w:pStyle w:val="BodyText"/>
      </w:pPr>
      <w:r w:rsidRPr="00805C7D">
        <w:t>Supersedes and is equivalent to MSFFL3056 Polish concrete floors.</w:t>
      </w:r>
    </w:p>
    <w:p w:rsidR="00000000" w:rsidRPr="00805C7D" w:rsidP="00805C7D">
      <w:pPr>
        <w:pStyle w:val="Heading1"/>
      </w:pPr>
      <w:bookmarkStart w:id="7" w:name="O_1263579"/>
      <w:bookmarkEnd w:id="7"/>
      <w:r w:rsidRPr="00805C7D">
        <w:t>Links</w:t>
      </w:r>
    </w:p>
    <w:p w:rsidR="00000000" w:rsidRPr="00805C7D" w:rsidP="00213195">
      <w:pPr>
        <w:pStyle w:val="BodyText"/>
      </w:pPr>
      <w:r w:rsidRPr="00805C7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8F61D5">
        <w:rPr>
          <w:rStyle w:val="Hyperlink"/>
        </w:rPr>
        <w:t>https://vetnet.gov.au/Pages/TrainingDocs.aspx?q=0601ab95-583a-4e93-b2d4-cfb27b03ed73</w:t>
      </w:r>
      <w:r>
        <w:fldChar w:fldCharType="end"/>
      </w:r>
    </w:p>
    <w:p w:rsidR="00000000" w:rsidRPr="00805C7D" w:rsidP="00805C7D"/>
    <w:sectPr w:rsidSect="00805C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7D" w:rsidRPr="00213195" w:rsidP="00213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95" w:rsidP="00805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195" w:rsidP="00805C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3195" w:rsidP="00805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C7D" w:rsidRPr="00213195" w:rsidP="00213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95" w:rsidRPr="002D2AF8" w:rsidP="00805C7D">
    <w:pPr>
      <w:pStyle w:val="Header"/>
      <w:framePr w:wrap="around"/>
    </w:pPr>
    <w:r>
      <w:fldChar w:fldCharType="begin"/>
    </w:r>
    <w:r>
      <w:instrText xml:space="preserve"> TITLE   \* MERGEFORMAT </w:instrText>
    </w:r>
    <w:r>
      <w:fldChar w:fldCharType="separate"/>
    </w:r>
    <w:r>
      <w:t>MSFFL3108 Polish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13195" w:rsidP="00805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C7D"/>
    <w:pPr>
      <w:spacing w:before="360" w:after="60"/>
      <w:outlineLvl w:val="0"/>
    </w:pPr>
    <w:rPr>
      <w:sz w:val="32"/>
    </w:rPr>
  </w:style>
  <w:style w:type="paragraph" w:styleId="Heading2">
    <w:name w:val="heading 2"/>
    <w:basedOn w:val="HeadingBase"/>
    <w:next w:val="BodyText"/>
    <w:link w:val="Heading2Char"/>
    <w:qFormat/>
    <w:rsid w:val="00805C7D"/>
    <w:pPr>
      <w:keepLines/>
      <w:spacing w:before="240" w:after="120"/>
      <w:outlineLvl w:val="1"/>
    </w:pPr>
    <w:rPr>
      <w:sz w:val="28"/>
      <w:szCs w:val="40"/>
    </w:rPr>
  </w:style>
  <w:style w:type="paragraph" w:styleId="Heading3">
    <w:name w:val="heading 3"/>
    <w:basedOn w:val="HeadingBase"/>
    <w:next w:val="BodyText"/>
    <w:link w:val="Heading3Char"/>
    <w:qFormat/>
    <w:rsid w:val="00805C7D"/>
    <w:pPr>
      <w:spacing w:before="180" w:after="120"/>
      <w:outlineLvl w:val="2"/>
    </w:pPr>
    <w:rPr>
      <w:spacing w:val="-10"/>
      <w:kern w:val="32"/>
    </w:rPr>
  </w:style>
  <w:style w:type="paragraph" w:styleId="Heading4">
    <w:name w:val="heading 4"/>
    <w:basedOn w:val="HeadingBase"/>
    <w:next w:val="BodyText"/>
    <w:link w:val="Heading4Char"/>
    <w:qFormat/>
    <w:rsid w:val="00805C7D"/>
    <w:pPr>
      <w:spacing w:before="160" w:after="120"/>
      <w:outlineLvl w:val="3"/>
    </w:pPr>
    <w:rPr>
      <w:sz w:val="22"/>
    </w:rPr>
  </w:style>
  <w:style w:type="paragraph" w:styleId="Heading5">
    <w:name w:val="heading 5"/>
    <w:basedOn w:val="HeadingBase"/>
    <w:next w:val="Normal"/>
    <w:link w:val="Heading5Char"/>
    <w:qFormat/>
    <w:rsid w:val="00805C7D"/>
    <w:pPr>
      <w:spacing w:before="80"/>
      <w:outlineLvl w:val="4"/>
    </w:pPr>
    <w:rPr>
      <w:color w:val="918585"/>
      <w:sz w:val="20"/>
    </w:rPr>
  </w:style>
  <w:style w:type="paragraph" w:styleId="Heading6">
    <w:name w:val="heading 6"/>
    <w:basedOn w:val="HeadingBase"/>
    <w:next w:val="Normal"/>
    <w:link w:val="Heading6Char"/>
    <w:qFormat/>
    <w:rsid w:val="00805C7D"/>
    <w:pPr>
      <w:spacing w:before="60"/>
      <w:outlineLvl w:val="5"/>
    </w:pPr>
    <w:rPr>
      <w:color w:val="918585"/>
      <w:sz w:val="20"/>
    </w:rPr>
  </w:style>
  <w:style w:type="paragraph" w:styleId="Heading7">
    <w:name w:val="heading 7"/>
    <w:basedOn w:val="Normal"/>
    <w:next w:val="Normal"/>
    <w:link w:val="Heading7Char"/>
    <w:qFormat/>
    <w:rsid w:val="00805C7D"/>
    <w:pPr>
      <w:ind w:left="720"/>
      <w:outlineLvl w:val="6"/>
    </w:pPr>
    <w:rPr>
      <w:i/>
    </w:rPr>
  </w:style>
  <w:style w:type="paragraph" w:styleId="Heading8">
    <w:name w:val="heading 8"/>
    <w:basedOn w:val="Normal"/>
    <w:next w:val="Normal"/>
    <w:link w:val="Heading8Char"/>
    <w:qFormat/>
    <w:rsid w:val="00805C7D"/>
    <w:pPr>
      <w:ind w:left="720"/>
      <w:outlineLvl w:val="7"/>
    </w:pPr>
    <w:rPr>
      <w:i/>
    </w:rPr>
  </w:style>
  <w:style w:type="paragraph" w:styleId="Heading9">
    <w:name w:val="heading 9"/>
    <w:basedOn w:val="Normal"/>
    <w:next w:val="Normal"/>
    <w:link w:val="Heading9Char"/>
    <w:qFormat/>
    <w:rsid w:val="00805C7D"/>
    <w:pPr>
      <w:ind w:left="720"/>
      <w:outlineLvl w:val="8"/>
    </w:pPr>
    <w:rPr>
      <w:i/>
    </w:rPr>
  </w:style>
  <w:style w:type="character" w:default="1" w:styleId="DefaultParagraphFont">
    <w:name w:val="Default Paragraph Font"/>
    <w:uiPriority w:val="1"/>
    <w:unhideWhenUsed/>
    <w:rsid w:val="00805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C7D"/>
  </w:style>
  <w:style w:type="character" w:customStyle="1" w:styleId="Heading1Char">
    <w:name w:val="Heading 1 Char"/>
    <w:basedOn w:val="DefaultParagraphFont"/>
    <w:link w:val="Heading1"/>
    <w:rsid w:val="00805C7D"/>
    <w:rPr>
      <w:rFonts w:ascii="Times New Roman" w:eastAsia="Times New Roman" w:hAnsi="Times New Roman" w:cs="Times New Roman"/>
      <w:b/>
      <w:sz w:val="32"/>
      <w:szCs w:val="20"/>
      <w:lang w:eastAsia="en-US"/>
    </w:rPr>
  </w:style>
  <w:style w:type="paragraph" w:styleId="BodyText">
    <w:name w:val="Body Text"/>
    <w:basedOn w:val="Normal"/>
    <w:link w:val="BodyTextChar"/>
    <w:rsid w:val="00805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C7D"/>
    <w:rPr>
      <w:rFonts w:ascii="Times New Roman" w:eastAsia="Times New Roman" w:hAnsi="Times New Roman" w:cs="Times New Roman"/>
      <w:sz w:val="24"/>
      <w:lang w:eastAsia="en-US"/>
    </w:rPr>
  </w:style>
  <w:style w:type="character" w:customStyle="1" w:styleId="SpecialBold">
    <w:name w:val="Special Bold"/>
    <w:basedOn w:val="DefaultParagraphFont"/>
    <w:rsid w:val="00805C7D"/>
    <w:rPr>
      <w:b/>
      <w:spacing w:val="0"/>
    </w:rPr>
  </w:style>
  <w:style w:type="paragraph" w:customStyle="1" w:styleId="SuperHeading">
    <w:name w:val="SuperHeading"/>
    <w:basedOn w:val="Normal"/>
    <w:rsid w:val="00805C7D"/>
    <w:pPr>
      <w:spacing w:before="240" w:after="120"/>
      <w:outlineLvl w:val="0"/>
    </w:pPr>
    <w:rPr>
      <w:rFonts w:ascii="Times New Roman" w:hAnsi="Times New Roman"/>
      <w:b/>
      <w:sz w:val="32"/>
    </w:rPr>
  </w:style>
  <w:style w:type="paragraph" w:customStyle="1" w:styleId="AllowPageBreak">
    <w:name w:val="AllowPageBreak"/>
    <w:rsid w:val="00805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C7D"/>
    <w:rPr>
      <w:rFonts w:ascii="Courier New" w:eastAsia="Times New Roman" w:hAnsi="Courier New" w:cs="Times New Roman"/>
      <w:i/>
      <w:szCs w:val="20"/>
      <w:lang w:eastAsia="en-US"/>
    </w:rPr>
  </w:style>
  <w:style w:type="paragraph" w:customStyle="1" w:styleId="HeadingBase">
    <w:name w:val="Heading Base"/>
    <w:rsid w:val="00805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C7D"/>
    <w:pPr>
      <w:tabs>
        <w:tab w:val="right" w:leader="dot" w:pos="9072"/>
      </w:tabs>
      <w:ind w:left="567"/>
    </w:pPr>
    <w:rPr>
      <w:szCs w:val="22"/>
    </w:rPr>
  </w:style>
  <w:style w:type="paragraph" w:customStyle="1" w:styleId="TOCBase">
    <w:name w:val="TOC Base"/>
    <w:rsid w:val="00805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C7D"/>
    <w:pPr>
      <w:tabs>
        <w:tab w:val="right" w:leader="dot" w:pos="9072"/>
      </w:tabs>
      <w:spacing w:before="40" w:after="40"/>
      <w:ind w:left="284"/>
    </w:pPr>
    <w:rPr>
      <w:rFonts w:ascii="Times New Roman" w:hAnsi="Times New Roman"/>
    </w:rPr>
  </w:style>
  <w:style w:type="paragraph" w:styleId="TOC1">
    <w:name w:val="toc 1"/>
    <w:basedOn w:val="TOCBase"/>
    <w:next w:val="Normal"/>
    <w:rsid w:val="00805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C7D"/>
    <w:rPr>
      <w:rFonts w:ascii="Times New Roman" w:eastAsia="Times New Roman" w:hAnsi="Times New Roman" w:cs="Times New Roman"/>
      <w:sz w:val="16"/>
      <w:lang w:eastAsia="en-US"/>
    </w:rPr>
  </w:style>
  <w:style w:type="paragraph" w:styleId="Title">
    <w:name w:val="Title"/>
    <w:basedOn w:val="HeadingBase"/>
    <w:link w:val="TitleChar"/>
    <w:qFormat/>
    <w:rsid w:val="00805C7D"/>
    <w:pPr>
      <w:spacing w:before="5040"/>
      <w:jc w:val="center"/>
    </w:pPr>
    <w:rPr>
      <w:sz w:val="48"/>
      <w:szCs w:val="72"/>
      <w:lang w:val="en-US"/>
    </w:rPr>
  </w:style>
  <w:style w:type="character" w:customStyle="1" w:styleId="TitleChar">
    <w:name w:val="Title Char"/>
    <w:basedOn w:val="DefaultParagraphFont"/>
    <w:link w:val="Title"/>
    <w:rsid w:val="00805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C7D"/>
    <w:pPr>
      <w:tabs>
        <w:tab w:val="left" w:pos="3600"/>
        <w:tab w:val="left" w:pos="3958"/>
      </w:tabs>
    </w:pPr>
  </w:style>
  <w:style w:type="paragraph" w:styleId="List">
    <w:name w:val="List"/>
    <w:basedOn w:val="BodyText"/>
    <w:next w:val="BodyText"/>
    <w:rsid w:val="00805C7D"/>
    <w:pPr>
      <w:tabs>
        <w:tab w:val="left" w:pos="340"/>
      </w:tabs>
      <w:spacing w:before="60" w:after="60"/>
      <w:ind w:left="340" w:hanging="340"/>
    </w:pPr>
  </w:style>
  <w:style w:type="paragraph" w:styleId="ListBullet">
    <w:name w:val="List Bullet"/>
    <w:basedOn w:val="List"/>
    <w:rsid w:val="00805C7D"/>
    <w:pPr>
      <w:numPr>
        <w:numId w:val="10"/>
      </w:numPr>
      <w:tabs>
        <w:tab w:val="clear" w:pos="340"/>
      </w:tabs>
      <w:spacing w:before="40" w:after="40"/>
    </w:pPr>
  </w:style>
  <w:style w:type="paragraph" w:customStyle="1" w:styleId="Note">
    <w:name w:val="Note"/>
    <w:basedOn w:val="BodyText"/>
    <w:rsid w:val="00805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C7D"/>
    <w:pPr>
      <w:framePr w:wrap="auto" w:hAnchor="text" w:y="6049"/>
    </w:pPr>
    <w:rPr>
      <w:color w:val="000000"/>
      <w:sz w:val="40"/>
    </w:rPr>
  </w:style>
  <w:style w:type="paragraph" w:customStyle="1" w:styleId="TOCTitle">
    <w:name w:val="TOCTitle"/>
    <w:basedOn w:val="Heading1"/>
    <w:rsid w:val="00805C7D"/>
    <w:pPr>
      <w:spacing w:after="240"/>
      <w:jc w:val="center"/>
      <w:outlineLvl w:val="9"/>
    </w:pPr>
    <w:rPr>
      <w:caps/>
    </w:rPr>
  </w:style>
  <w:style w:type="paragraph" w:customStyle="1" w:styleId="Version">
    <w:name w:val="Version"/>
    <w:rsid w:val="00805C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C7D"/>
    <w:pPr>
      <w:numPr>
        <w:numId w:val="11"/>
      </w:numPr>
      <w:tabs>
        <w:tab w:val="clear" w:pos="680"/>
      </w:tabs>
    </w:pPr>
  </w:style>
  <w:style w:type="paragraph" w:styleId="Index1">
    <w:name w:val="index 1"/>
    <w:basedOn w:val="Normal"/>
    <w:next w:val="Normal"/>
    <w:semiHidden/>
    <w:rsid w:val="00805C7D"/>
    <w:pPr>
      <w:keepNext w:val="0"/>
      <w:tabs>
        <w:tab w:val="right" w:pos="4176"/>
      </w:tabs>
      <w:ind w:left="198" w:hanging="198"/>
    </w:pPr>
    <w:rPr>
      <w:rFonts w:ascii="Garamond" w:hAnsi="Garamond"/>
    </w:rPr>
  </w:style>
  <w:style w:type="paragraph" w:styleId="IndexHeading">
    <w:name w:val="index heading"/>
    <w:basedOn w:val="Normal"/>
    <w:next w:val="Index1"/>
    <w:semiHidden/>
    <w:rsid w:val="00805C7D"/>
    <w:pPr>
      <w:spacing w:before="120" w:after="120"/>
    </w:pPr>
    <w:rPr>
      <w:rFonts w:ascii="Arial" w:hAnsi="Arial"/>
      <w:b/>
      <w:color w:val="918585"/>
      <w:sz w:val="24"/>
    </w:rPr>
  </w:style>
  <w:style w:type="paragraph" w:styleId="Header">
    <w:name w:val="header"/>
    <w:basedOn w:val="Normal"/>
    <w:link w:val="HeaderChar"/>
    <w:rsid w:val="00805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C7D"/>
    <w:rPr>
      <w:rFonts w:ascii="Times New Roman" w:eastAsia="Times New Roman" w:hAnsi="Times New Roman" w:cs="Times New Roman"/>
      <w:sz w:val="16"/>
      <w:szCs w:val="20"/>
      <w:lang w:val="en-GB" w:eastAsia="en-US"/>
    </w:rPr>
  </w:style>
  <w:style w:type="paragraph" w:customStyle="1" w:styleId="Chapter">
    <w:name w:val="Chapter"/>
    <w:basedOn w:val="Normal"/>
    <w:rsid w:val="00805C7D"/>
    <w:pPr>
      <w:spacing w:before="240"/>
    </w:pPr>
    <w:rPr>
      <w:rFonts w:ascii="Times New Roman" w:hAnsi="Times New Roman"/>
      <w:smallCaps/>
      <w:spacing w:val="80"/>
      <w:sz w:val="28"/>
    </w:rPr>
  </w:style>
  <w:style w:type="paragraph" w:customStyle="1" w:styleId="InChapter">
    <w:name w:val="InChapter"/>
    <w:basedOn w:val="Heading3"/>
    <w:rsid w:val="00805C7D"/>
    <w:pPr>
      <w:spacing w:after="240"/>
      <w:outlineLvl w:val="9"/>
    </w:pPr>
    <w:rPr>
      <w:noProof/>
    </w:rPr>
  </w:style>
  <w:style w:type="paragraph" w:styleId="Index2">
    <w:name w:val="index 2"/>
    <w:basedOn w:val="Normal"/>
    <w:next w:val="Normal"/>
    <w:semiHidden/>
    <w:rsid w:val="00805C7D"/>
    <w:pPr>
      <w:tabs>
        <w:tab w:val="right" w:pos="4176"/>
      </w:tabs>
      <w:ind w:left="568" w:hanging="284"/>
    </w:pPr>
    <w:rPr>
      <w:rFonts w:ascii="Garamond" w:hAnsi="Garamond"/>
    </w:rPr>
  </w:style>
  <w:style w:type="paragraph" w:customStyle="1" w:styleId="Byline">
    <w:name w:val="Byline"/>
    <w:rsid w:val="00805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C7D"/>
    <w:pPr>
      <w:tabs>
        <w:tab w:val="clear" w:pos="3600"/>
        <w:tab w:val="clear" w:pos="3958"/>
      </w:tabs>
      <w:jc w:val="right"/>
    </w:pPr>
  </w:style>
  <w:style w:type="character" w:styleId="Emphasis">
    <w:name w:val="Emphasis"/>
    <w:basedOn w:val="DefaultParagraphFont"/>
    <w:qFormat/>
    <w:rsid w:val="00805C7D"/>
    <w:rPr>
      <w:i/>
    </w:rPr>
  </w:style>
  <w:style w:type="paragraph" w:styleId="Caption">
    <w:name w:val="caption"/>
    <w:basedOn w:val="BodyText"/>
    <w:next w:val="Normal"/>
    <w:qFormat/>
    <w:rsid w:val="00805C7D"/>
    <w:pPr>
      <w:framePr w:w="2268" w:hSpace="181" w:vSpace="181" w:wrap="around" w:vAnchor="text" w:hAnchor="page" w:x="1135" w:y="285" w:anchorLock="1"/>
    </w:pPr>
    <w:rPr>
      <w:i/>
    </w:rPr>
  </w:style>
  <w:style w:type="paragraph" w:customStyle="1" w:styleId="MiniTOCTitle">
    <w:name w:val="MiniTOCTitle"/>
    <w:basedOn w:val="Heading4"/>
    <w:rsid w:val="00805C7D"/>
    <w:pPr>
      <w:spacing w:before="240"/>
      <w:outlineLvl w:val="9"/>
    </w:pPr>
    <w:rPr>
      <w:noProof/>
      <w:sz w:val="24"/>
    </w:rPr>
  </w:style>
  <w:style w:type="paragraph" w:customStyle="1" w:styleId="MiniTOCItem">
    <w:name w:val="MiniTOCItem"/>
    <w:basedOn w:val="ListBullet"/>
    <w:rsid w:val="00805C7D"/>
    <w:pPr>
      <w:numPr>
        <w:numId w:val="0"/>
      </w:numPr>
      <w:tabs>
        <w:tab w:val="right" w:leader="dot" w:pos="6521"/>
      </w:tabs>
      <w:spacing w:before="0" w:after="0"/>
    </w:pPr>
  </w:style>
  <w:style w:type="paragraph" w:customStyle="1" w:styleId="TOFTitle">
    <w:name w:val="TOFTitle"/>
    <w:basedOn w:val="TOCTitle"/>
    <w:rsid w:val="00805C7D"/>
  </w:style>
  <w:style w:type="paragraph" w:styleId="TableofFigures">
    <w:name w:val="table of figures"/>
    <w:basedOn w:val="Normal"/>
    <w:next w:val="Normal"/>
    <w:semiHidden/>
    <w:rsid w:val="00805C7D"/>
    <w:pPr>
      <w:tabs>
        <w:tab w:val="right" w:leader="dot" w:pos="9072"/>
      </w:tabs>
      <w:ind w:left="970" w:hanging="403"/>
    </w:pPr>
    <w:rPr>
      <w:rFonts w:ascii="Times New Roman" w:hAnsi="Times New Roman"/>
      <w:b/>
    </w:rPr>
  </w:style>
  <w:style w:type="paragraph" w:styleId="ListNumber">
    <w:name w:val="List Number"/>
    <w:basedOn w:val="List"/>
    <w:rsid w:val="00805C7D"/>
    <w:pPr>
      <w:numPr>
        <w:numId w:val="13"/>
      </w:numPr>
      <w:tabs>
        <w:tab w:val="clear" w:pos="340"/>
      </w:tabs>
    </w:pPr>
  </w:style>
  <w:style w:type="character" w:customStyle="1" w:styleId="WingdingSymbols">
    <w:name w:val="Wingding Symbols"/>
    <w:rsid w:val="00805C7D"/>
    <w:rPr>
      <w:rFonts w:ascii="Wingdings" w:hAnsi="Wingdings"/>
    </w:rPr>
  </w:style>
  <w:style w:type="paragraph" w:customStyle="1" w:styleId="TableHeading">
    <w:name w:val="Table Heading"/>
    <w:basedOn w:val="HeadingBase"/>
    <w:rsid w:val="00805C7D"/>
    <w:pPr>
      <w:keepLines/>
      <w:pBdr>
        <w:bottom w:val="single" w:sz="6" w:space="1" w:color="918585"/>
      </w:pBdr>
      <w:spacing w:before="240"/>
    </w:pPr>
  </w:style>
  <w:style w:type="character" w:customStyle="1" w:styleId="HotSpot">
    <w:name w:val="HotSpot"/>
    <w:rsid w:val="00805C7D"/>
    <w:rPr>
      <w:color w:val="0033CC"/>
      <w:u w:val="none"/>
    </w:rPr>
  </w:style>
  <w:style w:type="paragraph" w:customStyle="1" w:styleId="BodyTextRight">
    <w:name w:val="Body Text Right"/>
    <w:basedOn w:val="BodyText"/>
    <w:rsid w:val="00805C7D"/>
    <w:pPr>
      <w:spacing w:before="0" w:after="0"/>
      <w:jc w:val="right"/>
    </w:pPr>
  </w:style>
  <w:style w:type="paragraph" w:styleId="Index3">
    <w:name w:val="index 3"/>
    <w:basedOn w:val="ListNumber2"/>
    <w:next w:val="Normal"/>
    <w:semiHidden/>
    <w:rsid w:val="00805C7D"/>
    <w:pPr>
      <w:numPr>
        <w:numId w:val="0"/>
      </w:numPr>
      <w:tabs>
        <w:tab w:val="right" w:leader="dot" w:pos="4176"/>
      </w:tabs>
    </w:pPr>
  </w:style>
  <w:style w:type="paragraph" w:styleId="ListNumber2">
    <w:name w:val="List Number 2"/>
    <w:basedOn w:val="List2"/>
    <w:rsid w:val="00805C7D"/>
    <w:pPr>
      <w:numPr>
        <w:numId w:val="8"/>
      </w:numPr>
      <w:tabs>
        <w:tab w:val="clear" w:pos="1060"/>
      </w:tabs>
    </w:pPr>
  </w:style>
  <w:style w:type="paragraph" w:customStyle="1" w:styleId="MarginNote">
    <w:name w:val="Margin Note"/>
    <w:basedOn w:val="BodyText"/>
    <w:rsid w:val="00805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C7D"/>
    <w:rPr>
      <w:sz w:val="32"/>
    </w:rPr>
  </w:style>
  <w:style w:type="paragraph" w:customStyle="1" w:styleId="HeadingProcedure">
    <w:name w:val="Heading Procedure"/>
    <w:basedOn w:val="HeadingBase"/>
    <w:next w:val="Normal"/>
    <w:rsid w:val="00805C7D"/>
    <w:pPr>
      <w:tabs>
        <w:tab w:val="left" w:pos="0"/>
      </w:tabs>
      <w:spacing w:before="120" w:after="60"/>
    </w:pPr>
    <w:rPr>
      <w:i/>
      <w:color w:val="918585"/>
      <w:sz w:val="22"/>
    </w:rPr>
  </w:style>
  <w:style w:type="paragraph" w:customStyle="1" w:styleId="TableBodyText">
    <w:name w:val="Table Body Text"/>
    <w:basedOn w:val="BodyText"/>
    <w:rsid w:val="00805C7D"/>
    <w:pPr>
      <w:spacing w:before="60" w:after="60"/>
    </w:pPr>
  </w:style>
  <w:style w:type="paragraph" w:styleId="ListContinue">
    <w:name w:val="List Continue"/>
    <w:basedOn w:val="List"/>
    <w:rsid w:val="00805C7D"/>
    <w:pPr>
      <w:ind w:firstLine="0"/>
    </w:pPr>
  </w:style>
  <w:style w:type="paragraph" w:customStyle="1" w:styleId="ListNote">
    <w:name w:val="List Note"/>
    <w:basedOn w:val="List"/>
    <w:rsid w:val="00805C7D"/>
    <w:pPr>
      <w:pBdr>
        <w:top w:val="single" w:sz="6" w:space="2" w:color="918585"/>
        <w:bottom w:val="single" w:sz="6" w:space="2" w:color="918585"/>
      </w:pBdr>
      <w:tabs>
        <w:tab w:val="left" w:pos="1021"/>
      </w:tabs>
      <w:ind w:firstLine="0"/>
    </w:pPr>
  </w:style>
  <w:style w:type="paragraph" w:customStyle="1" w:styleId="Warning">
    <w:name w:val="Warning"/>
    <w:basedOn w:val="BodyText"/>
    <w:rsid w:val="00805C7D"/>
    <w:pPr>
      <w:shd w:val="clear" w:color="auto" w:fill="D9D9D9"/>
      <w:tabs>
        <w:tab w:val="left" w:pos="992"/>
      </w:tabs>
      <w:ind w:left="119" w:right="119"/>
    </w:pPr>
    <w:rPr>
      <w:sz w:val="20"/>
    </w:rPr>
  </w:style>
  <w:style w:type="paragraph" w:customStyle="1" w:styleId="MarginIcons">
    <w:name w:val="Margin Icons"/>
    <w:basedOn w:val="BodyText"/>
    <w:rsid w:val="00805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C7D"/>
    <w:rPr>
      <w:rFonts w:ascii="Courier New" w:hAnsi="Courier New"/>
    </w:rPr>
  </w:style>
  <w:style w:type="paragraph" w:customStyle="1" w:styleId="NoteBullet">
    <w:name w:val="Note Bullet"/>
    <w:basedOn w:val="Note"/>
    <w:rsid w:val="00805C7D"/>
    <w:pPr>
      <w:tabs>
        <w:tab w:val="clear" w:pos="680"/>
      </w:tabs>
      <w:spacing w:before="60" w:after="60"/>
    </w:pPr>
  </w:style>
  <w:style w:type="paragraph" w:customStyle="1" w:styleId="SubHeading2">
    <w:name w:val="SubHeading2"/>
    <w:basedOn w:val="HeadingBase"/>
    <w:rsid w:val="00805C7D"/>
    <w:pPr>
      <w:spacing w:before="240" w:after="60"/>
    </w:pPr>
    <w:rPr>
      <w:sz w:val="20"/>
    </w:rPr>
  </w:style>
  <w:style w:type="paragraph" w:customStyle="1" w:styleId="SubHeading1">
    <w:name w:val="SubHeading1"/>
    <w:basedOn w:val="HeadingBase"/>
    <w:rsid w:val="00805C7D"/>
    <w:pPr>
      <w:spacing w:before="240" w:after="60"/>
    </w:pPr>
    <w:rPr>
      <w:color w:val="918585"/>
      <w:sz w:val="22"/>
    </w:rPr>
  </w:style>
  <w:style w:type="paragraph" w:customStyle="1" w:styleId="SideHeading">
    <w:name w:val="Side Heading"/>
    <w:basedOn w:val="HeadingBase"/>
    <w:rsid w:val="00805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C7D"/>
    <w:pPr>
      <w:numPr>
        <w:numId w:val="9"/>
      </w:numPr>
    </w:pPr>
  </w:style>
  <w:style w:type="paragraph" w:styleId="PlainText">
    <w:name w:val="Plain Text"/>
    <w:basedOn w:val="Normal"/>
    <w:link w:val="PlainTextChar"/>
    <w:rsid w:val="00805C7D"/>
    <w:rPr>
      <w:sz w:val="20"/>
    </w:rPr>
  </w:style>
  <w:style w:type="character" w:customStyle="1" w:styleId="PlainTextChar">
    <w:name w:val="Plain Text Char"/>
    <w:basedOn w:val="DefaultParagraphFont"/>
    <w:link w:val="PlainText"/>
    <w:rsid w:val="00805C7D"/>
    <w:rPr>
      <w:rFonts w:ascii="Courier New" w:eastAsia="Times New Roman" w:hAnsi="Courier New" w:cs="Times New Roman"/>
      <w:sz w:val="20"/>
      <w:szCs w:val="20"/>
      <w:lang w:eastAsia="en-US"/>
    </w:rPr>
  </w:style>
  <w:style w:type="character" w:customStyle="1" w:styleId="MenuOption">
    <w:name w:val="Menu Option"/>
    <w:basedOn w:val="DefaultParagraphFont"/>
    <w:rsid w:val="00805C7D"/>
    <w:rPr>
      <w:b/>
      <w:smallCaps/>
    </w:rPr>
  </w:style>
  <w:style w:type="paragraph" w:customStyle="1" w:styleId="TableListNumber">
    <w:name w:val="Table List Number"/>
    <w:basedOn w:val="ListNumber"/>
    <w:rsid w:val="00805C7D"/>
    <w:pPr>
      <w:numPr>
        <w:numId w:val="0"/>
      </w:numPr>
    </w:pPr>
  </w:style>
  <w:style w:type="paragraph" w:styleId="TOC4">
    <w:name w:val="toc 4"/>
    <w:basedOn w:val="TOCBase"/>
    <w:next w:val="Normal"/>
    <w:semiHidden/>
    <w:rsid w:val="00805C7D"/>
    <w:pPr>
      <w:tabs>
        <w:tab w:val="right" w:leader="dot" w:pos="9071"/>
      </w:tabs>
      <w:ind w:left="1701"/>
    </w:pPr>
  </w:style>
  <w:style w:type="paragraph" w:customStyle="1" w:styleId="ListAlpha">
    <w:name w:val="List Alpha"/>
    <w:basedOn w:val="List"/>
    <w:rsid w:val="00805C7D"/>
    <w:pPr>
      <w:numPr>
        <w:numId w:val="7"/>
      </w:numPr>
    </w:pPr>
  </w:style>
  <w:style w:type="paragraph" w:customStyle="1" w:styleId="ListAlpha2">
    <w:name w:val="List Alpha 2"/>
    <w:basedOn w:val="List2"/>
    <w:rsid w:val="00805C7D"/>
    <w:pPr>
      <w:numPr>
        <w:numId w:val="6"/>
      </w:numPr>
    </w:pPr>
  </w:style>
  <w:style w:type="paragraph" w:styleId="List2">
    <w:name w:val="List 2"/>
    <w:basedOn w:val="BodyText"/>
    <w:rsid w:val="00805C7D"/>
    <w:pPr>
      <w:tabs>
        <w:tab w:val="left" w:pos="680"/>
      </w:tabs>
      <w:spacing w:before="60" w:after="60"/>
      <w:ind w:left="680" w:hanging="340"/>
    </w:pPr>
  </w:style>
  <w:style w:type="paragraph" w:styleId="List3">
    <w:name w:val="List 3"/>
    <w:basedOn w:val="BodyText"/>
    <w:rsid w:val="00805C7D"/>
    <w:pPr>
      <w:tabs>
        <w:tab w:val="left" w:pos="1021"/>
      </w:tabs>
      <w:spacing w:before="60" w:after="60"/>
      <w:ind w:left="1020" w:hanging="340"/>
    </w:pPr>
  </w:style>
  <w:style w:type="paragraph" w:styleId="List4">
    <w:name w:val="List 4"/>
    <w:basedOn w:val="BodyText"/>
    <w:rsid w:val="00805C7D"/>
    <w:pPr>
      <w:tabs>
        <w:tab w:val="left" w:pos="1361"/>
      </w:tabs>
      <w:spacing w:before="60" w:after="60"/>
      <w:ind w:left="1361" w:hanging="340"/>
    </w:pPr>
  </w:style>
  <w:style w:type="paragraph" w:styleId="List5">
    <w:name w:val="List 5"/>
    <w:basedOn w:val="BodyText"/>
    <w:rsid w:val="00805C7D"/>
    <w:pPr>
      <w:tabs>
        <w:tab w:val="left" w:pos="1701"/>
      </w:tabs>
      <w:spacing w:before="60" w:after="60"/>
      <w:ind w:left="1701" w:hanging="340"/>
    </w:pPr>
  </w:style>
  <w:style w:type="paragraph" w:styleId="ListBullet3">
    <w:name w:val="List Bullet 3"/>
    <w:basedOn w:val="List3"/>
    <w:rsid w:val="00805C7D"/>
    <w:pPr>
      <w:numPr>
        <w:numId w:val="12"/>
      </w:numPr>
      <w:tabs>
        <w:tab w:val="clear" w:pos="1021"/>
      </w:tabs>
      <w:ind w:left="1037" w:hanging="357"/>
    </w:pPr>
  </w:style>
  <w:style w:type="paragraph" w:styleId="ListBullet4">
    <w:name w:val="List Bullet 4"/>
    <w:basedOn w:val="List4"/>
    <w:rsid w:val="00805C7D"/>
    <w:pPr>
      <w:numPr>
        <w:numId w:val="1"/>
      </w:numPr>
      <w:tabs>
        <w:tab w:val="clear" w:pos="1361"/>
      </w:tabs>
    </w:pPr>
  </w:style>
  <w:style w:type="paragraph" w:styleId="ListBullet5">
    <w:name w:val="List Bullet 5"/>
    <w:basedOn w:val="List5"/>
    <w:rsid w:val="00805C7D"/>
    <w:pPr>
      <w:numPr>
        <w:numId w:val="2"/>
      </w:numPr>
    </w:pPr>
  </w:style>
  <w:style w:type="paragraph" w:styleId="ListContinue2">
    <w:name w:val="List Continue 2"/>
    <w:basedOn w:val="List2"/>
    <w:rsid w:val="00805C7D"/>
    <w:pPr>
      <w:ind w:firstLine="0"/>
    </w:pPr>
  </w:style>
  <w:style w:type="paragraph" w:styleId="ListContinue3">
    <w:name w:val="List Continue 3"/>
    <w:basedOn w:val="List3"/>
    <w:rsid w:val="00805C7D"/>
    <w:pPr>
      <w:ind w:left="1021" w:firstLine="0"/>
    </w:pPr>
  </w:style>
  <w:style w:type="paragraph" w:styleId="ListContinue4">
    <w:name w:val="List Continue 4"/>
    <w:basedOn w:val="List4"/>
    <w:rsid w:val="00805C7D"/>
    <w:pPr>
      <w:ind w:firstLine="0"/>
    </w:pPr>
  </w:style>
  <w:style w:type="paragraph" w:styleId="ListContinue5">
    <w:name w:val="List Continue 5"/>
    <w:basedOn w:val="List5"/>
    <w:rsid w:val="00805C7D"/>
    <w:pPr>
      <w:ind w:firstLine="0"/>
    </w:pPr>
  </w:style>
  <w:style w:type="paragraph" w:styleId="ListNumber3">
    <w:name w:val="List Number 3"/>
    <w:basedOn w:val="List3"/>
    <w:rsid w:val="00805C7D"/>
    <w:pPr>
      <w:numPr>
        <w:numId w:val="3"/>
      </w:numPr>
    </w:pPr>
  </w:style>
  <w:style w:type="paragraph" w:styleId="ListNumber4">
    <w:name w:val="List Number 4"/>
    <w:basedOn w:val="List4"/>
    <w:rsid w:val="00805C7D"/>
    <w:pPr>
      <w:numPr>
        <w:numId w:val="4"/>
      </w:numPr>
    </w:pPr>
  </w:style>
  <w:style w:type="paragraph" w:styleId="ListNumber5">
    <w:name w:val="List Number 5"/>
    <w:basedOn w:val="List5"/>
    <w:rsid w:val="00805C7D"/>
    <w:pPr>
      <w:numPr>
        <w:numId w:val="5"/>
      </w:numPr>
    </w:pPr>
  </w:style>
  <w:style w:type="paragraph" w:styleId="BlockText">
    <w:name w:val="Block Text"/>
    <w:basedOn w:val="Normal"/>
    <w:rsid w:val="00805C7D"/>
    <w:pPr>
      <w:spacing w:after="120"/>
      <w:ind w:left="1440" w:right="1440"/>
    </w:pPr>
  </w:style>
  <w:style w:type="character" w:customStyle="1" w:styleId="Subscript">
    <w:name w:val="Subscript"/>
    <w:basedOn w:val="DefaultParagraphFont"/>
    <w:rsid w:val="00805C7D"/>
    <w:rPr>
      <w:sz w:val="16"/>
      <w:vertAlign w:val="subscript"/>
    </w:rPr>
  </w:style>
  <w:style w:type="character" w:customStyle="1" w:styleId="Superscript">
    <w:name w:val="Superscript"/>
    <w:basedOn w:val="DefaultParagraphFont"/>
    <w:rsid w:val="00805C7D"/>
    <w:rPr>
      <w:sz w:val="16"/>
      <w:vertAlign w:val="superscript"/>
    </w:rPr>
  </w:style>
  <w:style w:type="character" w:customStyle="1" w:styleId="Symbols">
    <w:name w:val="Symbols"/>
    <w:basedOn w:val="DefaultParagraphFont"/>
    <w:rsid w:val="00805C7D"/>
    <w:rPr>
      <w:rFonts w:ascii="Symbol" w:hAnsi="Symbol"/>
    </w:rPr>
  </w:style>
  <w:style w:type="character" w:customStyle="1" w:styleId="MenuOptions">
    <w:name w:val="Menu Options"/>
    <w:basedOn w:val="DefaultParagraphFont"/>
    <w:rsid w:val="00805C7D"/>
    <w:rPr>
      <w:rFonts w:ascii="Arial Narrow" w:hAnsi="Arial Narrow"/>
      <w:smallCaps/>
    </w:rPr>
  </w:style>
  <w:style w:type="character" w:customStyle="1" w:styleId="Buttons">
    <w:name w:val="Buttons"/>
    <w:basedOn w:val="DefaultParagraphFont"/>
    <w:rsid w:val="00805C7D"/>
    <w:rPr>
      <w:b/>
    </w:rPr>
  </w:style>
  <w:style w:type="character" w:customStyle="1" w:styleId="Underlined">
    <w:name w:val="Underlined"/>
    <w:basedOn w:val="DefaultParagraphFont"/>
    <w:rsid w:val="00805C7D"/>
    <w:rPr>
      <w:u w:val="single"/>
    </w:rPr>
  </w:style>
  <w:style w:type="paragraph" w:customStyle="1" w:styleId="TableBodyTextRight">
    <w:name w:val="Table Body Text Right"/>
    <w:basedOn w:val="TableBodyText"/>
    <w:rsid w:val="00805C7D"/>
    <w:pPr>
      <w:widowControl w:val="0"/>
      <w:autoSpaceDE w:val="0"/>
      <w:autoSpaceDN w:val="0"/>
      <w:adjustRightInd w:val="0"/>
      <w:jc w:val="right"/>
    </w:pPr>
    <w:rPr>
      <w:rFonts w:cs="Arial"/>
      <w:szCs w:val="18"/>
    </w:rPr>
  </w:style>
  <w:style w:type="paragraph" w:customStyle="1" w:styleId="CopyrightText">
    <w:name w:val="Copyright Text"/>
    <w:basedOn w:val="BodyText"/>
    <w:rsid w:val="00805C7D"/>
    <w:rPr>
      <w:sz w:val="18"/>
    </w:rPr>
  </w:style>
  <w:style w:type="paragraph" w:customStyle="1" w:styleId="BodySmallRight">
    <w:name w:val="Body Small Right"/>
    <w:basedOn w:val="BodyTextRight"/>
    <w:rsid w:val="00805C7D"/>
    <w:rPr>
      <w:sz w:val="18"/>
      <w:szCs w:val="18"/>
    </w:rPr>
  </w:style>
  <w:style w:type="paragraph" w:customStyle="1" w:styleId="MarginEdition">
    <w:name w:val="Margin Edition"/>
    <w:basedOn w:val="MarginNote"/>
    <w:rsid w:val="00805C7D"/>
    <w:pPr>
      <w:spacing w:before="0" w:after="0"/>
    </w:pPr>
    <w:rPr>
      <w:rFonts w:ascii="Times New Roman" w:hAnsi="Times New Roman"/>
      <w:color w:val="999999"/>
    </w:rPr>
  </w:style>
  <w:style w:type="paragraph" w:customStyle="1" w:styleId="Spacer">
    <w:name w:val="Spacer"/>
    <w:basedOn w:val="Normal"/>
    <w:rsid w:val="00805C7D"/>
    <w:rPr>
      <w:sz w:val="2"/>
      <w:szCs w:val="2"/>
    </w:rPr>
  </w:style>
  <w:style w:type="character" w:customStyle="1" w:styleId="Small">
    <w:name w:val="Small"/>
    <w:basedOn w:val="DefaultParagraphFont"/>
    <w:rsid w:val="00805C7D"/>
    <w:rPr>
      <w:sz w:val="16"/>
    </w:rPr>
  </w:style>
  <w:style w:type="paragraph" w:customStyle="1" w:styleId="WideTable">
    <w:name w:val="Wide Table"/>
    <w:basedOn w:val="Normal"/>
    <w:rsid w:val="00805C7D"/>
    <w:pPr>
      <w:ind w:left="-1418"/>
    </w:pPr>
    <w:rPr>
      <w:sz w:val="2"/>
      <w:szCs w:val="2"/>
    </w:rPr>
  </w:style>
  <w:style w:type="character" w:styleId="PageNumber">
    <w:name w:val="page number"/>
    <w:basedOn w:val="DefaultParagraphFont"/>
    <w:rsid w:val="00805C7D"/>
  </w:style>
  <w:style w:type="paragraph" w:styleId="Quote">
    <w:name w:val="Quote"/>
    <w:basedOn w:val="Heading1"/>
    <w:link w:val="QuoteChar"/>
    <w:qFormat/>
    <w:rsid w:val="00805C7D"/>
    <w:rPr>
      <w:b w:val="0"/>
      <w:sz w:val="72"/>
      <w:szCs w:val="72"/>
      <w:lang w:val="en-NZ"/>
    </w:rPr>
  </w:style>
  <w:style w:type="character" w:customStyle="1" w:styleId="QuoteChar">
    <w:name w:val="Quote Char"/>
    <w:basedOn w:val="DefaultParagraphFont"/>
    <w:link w:val="Quote"/>
    <w:rsid w:val="00805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C7D"/>
    <w:pPr>
      <w:pageBreakBefore/>
    </w:pPr>
  </w:style>
  <w:style w:type="paragraph" w:customStyle="1" w:styleId="Border">
    <w:name w:val="Border"/>
    <w:basedOn w:val="Normal"/>
    <w:qFormat/>
    <w:rsid w:val="00805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C7D"/>
    <w:rPr>
      <w:b/>
      <w:bCs/>
      <w:i/>
      <w:iCs/>
      <w:color w:val="auto"/>
    </w:rPr>
  </w:style>
  <w:style w:type="paragraph" w:styleId="IntenseQuote">
    <w:name w:val="Intense Quote"/>
    <w:basedOn w:val="Normal"/>
    <w:next w:val="Normal"/>
    <w:link w:val="IntenseQuoteChar"/>
    <w:uiPriority w:val="30"/>
    <w:qFormat/>
    <w:rsid w:val="00805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C7D"/>
    <w:rPr>
      <w:smallCaps/>
      <w:color w:val="auto"/>
      <w:u w:val="single"/>
    </w:rPr>
  </w:style>
  <w:style w:type="character" w:styleId="IntenseReference">
    <w:name w:val="Intense Reference"/>
    <w:basedOn w:val="DefaultParagraphFont"/>
    <w:uiPriority w:val="32"/>
    <w:qFormat/>
    <w:rsid w:val="00805C7D"/>
    <w:rPr>
      <w:b/>
      <w:bCs/>
      <w:smallCaps/>
      <w:color w:val="auto"/>
      <w:spacing w:val="5"/>
      <w:u w:val="single"/>
    </w:rPr>
  </w:style>
  <w:style w:type="paragraph" w:customStyle="1" w:styleId="2ColumnHeading">
    <w:name w:val="2Column Heading"/>
    <w:basedOn w:val="BodyText"/>
    <w:qFormat/>
    <w:rsid w:val="00805C7D"/>
    <w:pPr>
      <w:spacing w:after="60"/>
      <w:ind w:left="-2268"/>
    </w:pPr>
    <w:rPr>
      <w:b/>
    </w:rPr>
  </w:style>
  <w:style w:type="paragraph" w:customStyle="1" w:styleId="Heading1TOC">
    <w:name w:val="Heading1 TOC"/>
    <w:basedOn w:val="Normal"/>
    <w:qFormat/>
    <w:rsid w:val="00805C7D"/>
    <w:pPr>
      <w:spacing w:before="240" w:after="120"/>
    </w:pPr>
    <w:rPr>
      <w:rFonts w:ascii="Times New Roman" w:hAnsi="Times New Roman"/>
      <w:b/>
      <w:sz w:val="32"/>
    </w:rPr>
  </w:style>
  <w:style w:type="paragraph" w:customStyle="1" w:styleId="Heading2TOC">
    <w:name w:val="Heading2 TOC"/>
    <w:basedOn w:val="Normal"/>
    <w:qFormat/>
    <w:rsid w:val="00805C7D"/>
    <w:pPr>
      <w:spacing w:before="240" w:after="60"/>
    </w:pPr>
    <w:rPr>
      <w:rFonts w:ascii="Times New Roman" w:hAnsi="Times New Roman"/>
      <w:b/>
      <w:sz w:val="28"/>
    </w:rPr>
  </w:style>
  <w:style w:type="character" w:customStyle="1" w:styleId="Underline">
    <w:name w:val="Underline"/>
    <w:basedOn w:val="DefaultParagraphFont"/>
    <w:qFormat/>
    <w:rsid w:val="00805C7D"/>
    <w:rPr>
      <w:u w:val="single"/>
    </w:rPr>
  </w:style>
  <w:style w:type="character" w:customStyle="1" w:styleId="BoldandItalics">
    <w:name w:val="Bold and Italics"/>
    <w:qFormat/>
    <w:rsid w:val="00805C7D"/>
    <w:rPr>
      <w:b/>
      <w:i/>
      <w:u w:val="none"/>
    </w:rPr>
  </w:style>
  <w:style w:type="paragraph" w:styleId="BalloonText">
    <w:name w:val="Balloon Text"/>
    <w:basedOn w:val="Normal"/>
    <w:link w:val="BalloonTextChar"/>
    <w:rsid w:val="00805C7D"/>
    <w:rPr>
      <w:rFonts w:ascii="Tahoma" w:hAnsi="Tahoma" w:cs="Tahoma"/>
      <w:sz w:val="16"/>
      <w:szCs w:val="16"/>
    </w:rPr>
  </w:style>
  <w:style w:type="character" w:customStyle="1" w:styleId="BalloonTextChar">
    <w:name w:val="Balloon Text Char"/>
    <w:basedOn w:val="DefaultParagraphFont"/>
    <w:link w:val="BalloonText"/>
    <w:rsid w:val="00805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C7D"/>
    <w:rPr>
      <w:b/>
      <w:color w:val="660033"/>
      <w:spacing w:val="0"/>
    </w:rPr>
  </w:style>
  <w:style w:type="paragraph" w:customStyle="1" w:styleId="Nameditemlist">
    <w:name w:val="Named item list"/>
    <w:basedOn w:val="BodyText"/>
    <w:qFormat/>
    <w:rsid w:val="00805C7D"/>
    <w:pPr>
      <w:tabs>
        <w:tab w:val="left" w:pos="2835"/>
      </w:tabs>
      <w:ind w:left="2835" w:hanging="2835"/>
    </w:pPr>
  </w:style>
  <w:style w:type="paragraph" w:customStyle="1" w:styleId="BodyTextnopadding">
    <w:name w:val="Body Text no padding"/>
    <w:basedOn w:val="BodyText"/>
    <w:qFormat/>
    <w:rsid w:val="00805C7D"/>
    <w:pPr>
      <w:spacing w:before="0" w:after="0"/>
    </w:pPr>
  </w:style>
  <w:style w:type="paragraph" w:customStyle="1" w:styleId="BodyTextBold">
    <w:name w:val="Body Text Bold"/>
    <w:basedOn w:val="BodyText"/>
    <w:qFormat/>
    <w:rsid w:val="00805C7D"/>
    <w:rPr>
      <w:b/>
    </w:rPr>
  </w:style>
  <w:style w:type="character" w:styleId="Hyperlink">
    <w:name w:val="Hyperlink"/>
    <w:basedOn w:val="DefaultParagraphFont"/>
    <w:uiPriority w:val="99"/>
    <w:unhideWhenUsed/>
    <w:rsid w:val="00213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3937</Characters>
  <Application>Microsoft Office Word</Application>
  <DocSecurity>0</DocSecurity>
  <Lines>103</Lines>
  <Paragraphs>55</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MSFFL3108 Polish concrete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2022-12-21T05:24:00Z</dcterms:created>
  <dcterms:modified xsi:type="dcterms:W3CDTF">2022-12-21T05:24:00Z</dcterms:modified>
</cp:coreProperties>
</file>