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43C2" w:rsidP="004443C2">
      <w:pPr>
        <w:pStyle w:val="Title"/>
      </w:pPr>
      <w:r>
        <w:fldChar w:fldCharType="begin"/>
      </w:r>
      <w:r>
        <w:instrText xml:space="preserve"> TITLE   \* MERGEFORMAT </w:instrText>
      </w:r>
      <w:r>
        <w:fldChar w:fldCharType="separate"/>
      </w:r>
      <w:r>
        <w:t>Assessment Requirements for MSFFL3107 Assess flooring installation sites</w:t>
      </w:r>
      <w:r>
        <w:fldChar w:fldCharType="end"/>
      </w:r>
    </w:p>
    <w:p w:rsidR="004443C2" w:rsidP="004443C2">
      <w:pPr>
        <w:pStyle w:val="Version"/>
        <w:sectPr w:rsidSect="004644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404" w:rsidP="00464404">
      <w:pPr>
        <w:pStyle w:val="SuperHeading"/>
      </w:pPr>
      <w:r w:rsidRPr="00464404">
        <w:t>Assessment Requirements for MSFFL3107 Assess flooring installation sites</w:t>
      </w:r>
    </w:p>
    <w:p w:rsidR="00000000" w:rsidRPr="00464404" w:rsidP="00464404">
      <w:pPr>
        <w:pStyle w:val="Heading1"/>
      </w:pPr>
      <w:bookmarkStart w:id="1" w:name="O_1263593"/>
      <w:bookmarkEnd w:id="1"/>
      <w:r w:rsidRPr="00464404">
        <w:t>Modification History</w:t>
      </w:r>
    </w:p>
    <w:p w:rsidR="00000000" w:rsidRPr="00464404" w:rsidP="004443C2">
      <w:pPr>
        <w:pStyle w:val="BodyText"/>
      </w:pPr>
      <w:r w:rsidRPr="00464404">
        <w:t>Release 1. Supersedes and is equivalent to MSFFL3054 Assess flooring installation sites. Changes to application, elements and performance criteria to improve clarity and consistency across MSFFL units. Changes to assessment requirements.</w:t>
      </w:r>
    </w:p>
    <w:p w:rsidR="00000000" w:rsidRPr="00464404" w:rsidP="00464404">
      <w:pPr>
        <w:pStyle w:val="Heading1"/>
      </w:pPr>
      <w:bookmarkStart w:id="2" w:name="O_1263594"/>
      <w:bookmarkEnd w:id="2"/>
      <w:r w:rsidRPr="00464404">
        <w:t>Performance Evidence</w:t>
      </w:r>
    </w:p>
    <w:p w:rsidR="00000000" w:rsidRPr="00464404" w:rsidP="004443C2">
      <w:pPr>
        <w:pStyle w:val="BodyText"/>
      </w:pPr>
      <w:r w:rsidRPr="00464404">
        <w:t>There must be evidence the candidate has completed the tasks in the elements and performance criteria of this unit of competency and has demonstrated the ability to complete and prepare a report about the findings of a full internal a</w:t>
      </w:r>
      <w:r w:rsidRPr="00464404">
        <w:t>nd external site assessment according to job instructions for:</w:t>
      </w:r>
    </w:p>
    <w:p w:rsidR="00000000" w:rsidRPr="00464404" w:rsidP="00464404">
      <w:pPr>
        <w:pStyle w:val="ListBullet"/>
      </w:pPr>
      <w:r w:rsidRPr="00464404">
        <w:t>one timber subfloor structure and subfloor</w:t>
      </w:r>
    </w:p>
    <w:p w:rsidR="00000000" w:rsidRPr="00464404" w:rsidP="00464404">
      <w:pPr>
        <w:pStyle w:val="ListBullet"/>
      </w:pPr>
      <w:r w:rsidRPr="00464404">
        <w:t>one concrete subfloor.</w:t>
      </w:r>
    </w:p>
    <w:p w:rsidR="00000000" w:rsidRPr="00464404" w:rsidP="00464404">
      <w:pPr>
        <w:pStyle w:val="AllowPageBreak"/>
      </w:pPr>
    </w:p>
    <w:p w:rsidR="00000000" w:rsidRPr="00464404" w:rsidP="00464404">
      <w:pPr>
        <w:pStyle w:val="Heading1"/>
      </w:pPr>
      <w:bookmarkStart w:id="3" w:name="O_1263595"/>
      <w:bookmarkEnd w:id="3"/>
      <w:r w:rsidRPr="00464404">
        <w:t>Knowledge Evidence</w:t>
      </w:r>
    </w:p>
    <w:p w:rsidR="00000000" w:rsidRPr="00464404" w:rsidP="004443C2">
      <w:pPr>
        <w:pStyle w:val="BodyText"/>
      </w:pPr>
      <w:r w:rsidRPr="00464404">
        <w:t>There must be evidence the candidate has knowledge of:</w:t>
      </w:r>
    </w:p>
    <w:p w:rsidR="00000000" w:rsidRPr="00464404" w:rsidP="00464404">
      <w:pPr>
        <w:pStyle w:val="ListBullet"/>
      </w:pPr>
      <w:r w:rsidRPr="00464404">
        <w:t>pre-installation inspections:</w:t>
      </w:r>
    </w:p>
    <w:p w:rsidR="00000000" w:rsidRPr="00464404" w:rsidP="00464404">
      <w:pPr>
        <w:pStyle w:val="ListBullet2"/>
      </w:pPr>
      <w:r w:rsidRPr="00464404">
        <w:t>h</w:t>
      </w:r>
      <w:r w:rsidRPr="00464404">
        <w:t>ow subfloors must be prepared for carpet and underlay</w:t>
      </w:r>
    </w:p>
    <w:p w:rsidR="00000000" w:rsidRPr="00464404" w:rsidP="00464404">
      <w:pPr>
        <w:pStyle w:val="ListBullet2"/>
      </w:pPr>
      <w:r w:rsidRPr="00464404">
        <w:t>the safe and correct use of and maintenance requirements for tools and equipment used for inspections</w:t>
      </w:r>
    </w:p>
    <w:p w:rsidR="00000000" w:rsidRPr="00464404" w:rsidP="00464404">
      <w:pPr>
        <w:pStyle w:val="ListBullet2"/>
      </w:pPr>
      <w:r w:rsidRPr="00464404">
        <w:t>type, characteristics and common defects of timber and concrete subfloor structures, including the role of moisture and how it affects the installation of flooring materials</w:t>
      </w:r>
    </w:p>
    <w:p w:rsidR="00000000" w:rsidRPr="00464404" w:rsidP="00464404">
      <w:pPr>
        <w:pStyle w:val="ListBullet2"/>
      </w:pPr>
      <w:r w:rsidRPr="00464404">
        <w:t>how to conduct, according to Australian standards, the following moisture tests on</w:t>
      </w:r>
      <w:r w:rsidRPr="00464404">
        <w:t xml:space="preserve"> timber and concrete subfloors:</w:t>
      </w:r>
    </w:p>
    <w:p w:rsidR="00000000" w:rsidRPr="00464404" w:rsidP="00464404">
      <w:pPr>
        <w:pStyle w:val="ListBullet3"/>
      </w:pPr>
      <w:r w:rsidRPr="00464404">
        <w:t>a visual inspection for signs of moisture</w:t>
      </w:r>
    </w:p>
    <w:p w:rsidR="00000000" w:rsidRPr="00464404" w:rsidP="00464404">
      <w:pPr>
        <w:pStyle w:val="ListBullet3"/>
      </w:pPr>
      <w:r w:rsidRPr="00464404">
        <w:t>an electrical resistance moisture test on timber flooring, floor joists, bearers and stumps</w:t>
      </w:r>
    </w:p>
    <w:p w:rsidR="00000000" w:rsidRPr="00464404" w:rsidP="00464404">
      <w:pPr>
        <w:pStyle w:val="ListBullet3"/>
      </w:pPr>
      <w:r w:rsidRPr="00464404">
        <w:t>a calcium chloride test on concrete flooring</w:t>
      </w:r>
    </w:p>
    <w:p w:rsidR="00000000" w:rsidRPr="00464404" w:rsidP="00464404">
      <w:pPr>
        <w:pStyle w:val="ListBullet3"/>
      </w:pPr>
      <w:r w:rsidRPr="00464404">
        <w:t>a hygrometer (in-situ) moisture test on conc</w:t>
      </w:r>
      <w:r w:rsidRPr="00464404">
        <w:t>rete flooring</w:t>
      </w:r>
    </w:p>
    <w:p w:rsidR="00000000" w:rsidRPr="00464404" w:rsidP="00464404">
      <w:pPr>
        <w:pStyle w:val="ListBullet3"/>
      </w:pPr>
      <w:r w:rsidRPr="00464404">
        <w:t>a capacitance moisture test on concrete flooring</w:t>
      </w:r>
    </w:p>
    <w:p w:rsidR="00000000" w:rsidRPr="00464404" w:rsidP="00464404">
      <w:pPr>
        <w:pStyle w:val="ListBullet2"/>
      </w:pPr>
      <w:r w:rsidRPr="00464404">
        <w:t>how to conduct a flatness and falls assessment</w:t>
      </w:r>
    </w:p>
    <w:p w:rsidR="00000000" w:rsidRPr="00464404" w:rsidP="00464404">
      <w:pPr>
        <w:pStyle w:val="ListBullet2"/>
      </w:pPr>
      <w:r w:rsidRPr="00464404">
        <w:t>inspection items required for timber flooring:</w:t>
      </w:r>
    </w:p>
    <w:p w:rsidR="00000000" w:rsidRPr="00464404" w:rsidP="00464404">
      <w:pPr>
        <w:pStyle w:val="ListBullet3"/>
      </w:pPr>
      <w:r w:rsidRPr="00464404">
        <w:t xml:space="preserve">datum line running and checking (relating to floor fall, dips, irregularities and finished floor </w:t>
      </w:r>
      <w:r w:rsidRPr="00464404">
        <w:t>height in relation to other floor coverings and door clearances)</w:t>
      </w:r>
    </w:p>
    <w:p w:rsidR="00000000" w:rsidRPr="00464404" w:rsidP="00464404">
      <w:pPr>
        <w:pStyle w:val="ListBullet3"/>
      </w:pPr>
      <w:r w:rsidRPr="00464404">
        <w:t>protruding nails</w:t>
      </w:r>
    </w:p>
    <w:p w:rsidR="00000000" w:rsidRPr="00464404" w:rsidP="00464404">
      <w:pPr>
        <w:pStyle w:val="ListBullet3"/>
      </w:pPr>
      <w:r w:rsidRPr="00464404">
        <w:t>loose metal and other objects</w:t>
      </w:r>
    </w:p>
    <w:p w:rsidR="00000000" w:rsidRPr="00464404" w:rsidP="00464404">
      <w:pPr>
        <w:pStyle w:val="ListBullet3"/>
      </w:pPr>
      <w:r w:rsidRPr="00464404">
        <w:t>cracked, loose, rotting or damaged boards</w:t>
      </w:r>
    </w:p>
    <w:p w:rsidR="00000000" w:rsidRPr="00464404" w:rsidP="00464404">
      <w:pPr>
        <w:pStyle w:val="ListBullet3"/>
      </w:pPr>
      <w:r w:rsidRPr="00464404">
        <w:t>insect attack</w:t>
      </w:r>
    </w:p>
    <w:p w:rsidR="00000000" w:rsidRPr="00464404" w:rsidP="00464404">
      <w:pPr>
        <w:pStyle w:val="ListBullet3"/>
      </w:pPr>
      <w:r w:rsidRPr="00464404">
        <w:t>cross-flow ventilation</w:t>
      </w:r>
    </w:p>
    <w:p w:rsidR="00000000" w:rsidRPr="00464404" w:rsidP="00464404">
      <w:pPr>
        <w:pStyle w:val="ListBullet2"/>
      </w:pPr>
      <w:r w:rsidRPr="00464404">
        <w:t>inspection items required for concrete flooring:</w:t>
      </w:r>
    </w:p>
    <w:p w:rsidR="00000000" w:rsidRPr="00464404" w:rsidP="00464404">
      <w:pPr>
        <w:pStyle w:val="ListBullet3"/>
      </w:pPr>
      <w:r w:rsidRPr="00464404">
        <w:t>datum line running and checking</w:t>
      </w:r>
    </w:p>
    <w:p w:rsidR="00000000" w:rsidRPr="00464404" w:rsidP="00464404">
      <w:pPr>
        <w:pStyle w:val="ListBullet3"/>
      </w:pPr>
      <w:r w:rsidRPr="00464404">
        <w:t>protruding obstacles</w:t>
      </w:r>
    </w:p>
    <w:p w:rsidR="00000000" w:rsidRPr="00464404" w:rsidP="00464404">
      <w:pPr>
        <w:pStyle w:val="ListBullet3"/>
      </w:pPr>
      <w:r w:rsidRPr="00464404">
        <w:t>cracks or damage (identifying static versus dynamic)</w:t>
      </w:r>
    </w:p>
    <w:p w:rsidR="00000000" w:rsidRPr="00464404" w:rsidP="00464404">
      <w:pPr>
        <w:pStyle w:val="ListBullet3"/>
      </w:pPr>
      <w:r w:rsidRPr="00464404">
        <w:t>damage to expansion joints</w:t>
      </w:r>
    </w:p>
    <w:p w:rsidR="00000000" w:rsidRPr="00464404" w:rsidP="00464404">
      <w:pPr>
        <w:pStyle w:val="ListBullet3"/>
      </w:pPr>
      <w:r w:rsidRPr="00464404">
        <w:t>concrete surface for weakness</w:t>
      </w:r>
    </w:p>
    <w:p w:rsidR="00000000" w:rsidRPr="00464404" w:rsidP="00464404">
      <w:pPr>
        <w:pStyle w:val="ListBullet3"/>
      </w:pPr>
      <w:r w:rsidRPr="00464404">
        <w:t>the presence of concrete sealers and/or surface treatments</w:t>
      </w:r>
    </w:p>
    <w:p w:rsidR="00000000" w:rsidRPr="00464404" w:rsidP="00464404">
      <w:pPr>
        <w:pStyle w:val="ListBullet3"/>
      </w:pPr>
      <w:r w:rsidRPr="00464404">
        <w:t>existing floor coatings</w:t>
      </w:r>
    </w:p>
    <w:p w:rsidR="00000000" w:rsidRPr="00464404" w:rsidP="00464404">
      <w:pPr>
        <w:pStyle w:val="ListBullet3"/>
      </w:pPr>
      <w:r w:rsidRPr="00464404">
        <w:t>oil, fats,</w:t>
      </w:r>
      <w:r w:rsidRPr="00464404">
        <w:t xml:space="preserve"> grease, and/or detergent contamination</w:t>
      </w:r>
    </w:p>
    <w:p w:rsidR="00000000" w:rsidRPr="00464404" w:rsidP="00464404">
      <w:pPr>
        <w:pStyle w:val="ListBullet3"/>
      </w:pPr>
      <w:r w:rsidRPr="00464404">
        <w:t>transitions to other flooring systems</w:t>
      </w:r>
    </w:p>
    <w:p w:rsidR="00000000" w:rsidRPr="00464404" w:rsidP="00464404">
      <w:pPr>
        <w:pStyle w:val="ListBullet3"/>
      </w:pPr>
      <w:r w:rsidRPr="00464404">
        <w:t>drainage requirements including falls to drains</w:t>
      </w:r>
    </w:p>
    <w:p w:rsidR="00000000" w:rsidRPr="00464404" w:rsidP="00464404">
      <w:pPr>
        <w:pStyle w:val="ListBullet3"/>
      </w:pPr>
      <w:r w:rsidRPr="00464404">
        <w:t>ramps</w:t>
      </w:r>
    </w:p>
    <w:p w:rsidR="00000000" w:rsidRPr="00464404" w:rsidP="00464404">
      <w:pPr>
        <w:pStyle w:val="ListBullet3"/>
      </w:pPr>
      <w:r w:rsidRPr="00464404">
        <w:t>aspects of the internal and external environment that must be inspected in addition to the subfloor</w:t>
      </w:r>
    </w:p>
    <w:p w:rsidR="00000000" w:rsidRPr="00464404" w:rsidP="00464404">
      <w:pPr>
        <w:pStyle w:val="ListBullet"/>
      </w:pPr>
      <w:r w:rsidRPr="00464404">
        <w:t>formats and required inclusions for assessment reports, including the:</w:t>
      </w:r>
    </w:p>
    <w:p w:rsidR="00000000" w:rsidRPr="00464404" w:rsidP="00464404">
      <w:pPr>
        <w:pStyle w:val="ListBullet2"/>
      </w:pPr>
      <w:r w:rsidRPr="00464404">
        <w:t>type of inspection completed</w:t>
      </w:r>
    </w:p>
    <w:p w:rsidR="00000000" w:rsidRPr="00464404" w:rsidP="00464404">
      <w:pPr>
        <w:pStyle w:val="ListBullet2"/>
      </w:pPr>
      <w:r w:rsidRPr="00464404">
        <w:t>testing methods used</w:t>
      </w:r>
    </w:p>
    <w:p w:rsidR="00000000" w:rsidRPr="00464404" w:rsidP="00464404">
      <w:pPr>
        <w:pStyle w:val="ListBullet2"/>
      </w:pPr>
      <w:r w:rsidRPr="00464404">
        <w:t>inspection’s findings</w:t>
      </w:r>
    </w:p>
    <w:p w:rsidR="00000000" w:rsidRPr="00464404" w:rsidP="00464404">
      <w:pPr>
        <w:pStyle w:val="ListBullet2"/>
      </w:pPr>
      <w:r w:rsidRPr="00464404">
        <w:t>suggested remedies to any faults identified</w:t>
      </w:r>
    </w:p>
    <w:p w:rsidR="00000000" w:rsidRPr="00464404" w:rsidP="00464404">
      <w:pPr>
        <w:pStyle w:val="ListBullet2"/>
      </w:pPr>
      <w:r w:rsidRPr="00464404">
        <w:t>recommendations for floor coverings or finishing</w:t>
      </w:r>
    </w:p>
    <w:p w:rsidR="00000000" w:rsidRPr="00464404" w:rsidP="00464404">
      <w:pPr>
        <w:pStyle w:val="ListBullet"/>
      </w:pPr>
      <w:r w:rsidRPr="00464404">
        <w:t>workplace policies</w:t>
      </w:r>
      <w:r w:rsidRPr="00464404">
        <w:t xml:space="preserve"> and procedures relevant to their job role and responsibilities including for:</w:t>
      </w:r>
    </w:p>
    <w:p w:rsidR="00000000" w:rsidRPr="00464404" w:rsidP="00464404">
      <w:pPr>
        <w:pStyle w:val="ListBullet2"/>
      </w:pPr>
      <w:r w:rsidRPr="00464404">
        <w:t>conducting assessments</w:t>
      </w:r>
    </w:p>
    <w:p w:rsidR="00000000" w:rsidRPr="00464404" w:rsidP="00464404">
      <w:pPr>
        <w:pStyle w:val="ListBullet2"/>
      </w:pPr>
      <w:r w:rsidRPr="00464404">
        <w:t>communication and reporting including reporting findings</w:t>
      </w:r>
    </w:p>
    <w:p w:rsidR="00000000" w:rsidRPr="00464404" w:rsidP="00464404">
      <w:pPr>
        <w:pStyle w:val="ListBullet2"/>
      </w:pPr>
      <w:r w:rsidRPr="00464404">
        <w:t>quality indicators for completed work and process improvements</w:t>
      </w:r>
    </w:p>
    <w:p w:rsidR="00000000" w:rsidRPr="00464404" w:rsidP="00464404">
      <w:pPr>
        <w:pStyle w:val="ListBullet2"/>
      </w:pPr>
      <w:r w:rsidRPr="00464404">
        <w:t>work health and safety, including the use of personal protective equipment and safety data sheets</w:t>
      </w:r>
    </w:p>
    <w:p w:rsidR="004443C2" w:rsidP="00464404">
      <w:pPr>
        <w:pStyle w:val="ListBullet2"/>
      </w:pPr>
      <w:r w:rsidRPr="00464404">
        <w:t>work planning.</w:t>
      </w:r>
    </w:p>
    <w:p w:rsidR="004443C2" w:rsidP="00464404">
      <w:pPr>
        <w:pStyle w:val="ListBullet2"/>
      </w:pPr>
    </w:p>
    <w:p w:rsidR="00000000" w:rsidRPr="00464404" w:rsidP="00464404">
      <w:pPr>
        <w:pStyle w:val="Heading1"/>
      </w:pPr>
      <w:bookmarkStart w:id="4" w:name="O_1263596"/>
      <w:bookmarkEnd w:id="4"/>
      <w:r w:rsidRPr="00464404">
        <w:t>Assessment Conditions</w:t>
      </w:r>
    </w:p>
    <w:p w:rsidR="00000000" w:rsidRPr="00464404" w:rsidP="004443C2">
      <w:pPr>
        <w:pStyle w:val="BodyText"/>
      </w:pPr>
      <w:r w:rsidRPr="00464404">
        <w:t>Skills must have been demonstrated in the workplace or in a simulated environment that reflects workp</w:t>
      </w:r>
      <w:r w:rsidRPr="00464404">
        <w:t>lace conditions and contingencies. The following conditions must be met for this unit:</w:t>
      </w:r>
    </w:p>
    <w:p w:rsidR="00000000" w:rsidRPr="00464404" w:rsidP="00464404">
      <w:pPr>
        <w:pStyle w:val="ListBullet"/>
      </w:pPr>
      <w:r w:rsidRPr="00464404">
        <w:t>use of suitable facilities, equipment and resources, including:</w:t>
      </w:r>
    </w:p>
    <w:p w:rsidR="00000000" w:rsidRPr="00464404" w:rsidP="00464404">
      <w:pPr>
        <w:pStyle w:val="ListBullet2"/>
      </w:pPr>
      <w:r w:rsidRPr="00464404">
        <w:t>installation sites for flooring materials including subfloors and their supporting structures</w:t>
      </w:r>
    </w:p>
    <w:p w:rsidR="00000000" w:rsidRPr="00464404" w:rsidP="00464404">
      <w:pPr>
        <w:pStyle w:val="ListBullet2"/>
      </w:pPr>
      <w:r w:rsidRPr="00464404">
        <w:t>equipment</w:t>
      </w:r>
      <w:r w:rsidRPr="00464404">
        <w:t>, tools and materials required for the activities set out in the elements and performance criteria, including those to control hazards</w:t>
      </w:r>
    </w:p>
    <w:p w:rsidR="00000000" w:rsidRPr="00464404" w:rsidP="00464404">
      <w:pPr>
        <w:pStyle w:val="ListBullet2"/>
      </w:pPr>
      <w:r w:rsidRPr="00464404">
        <w:t>workplace procedures.</w:t>
      </w:r>
    </w:p>
    <w:p w:rsidR="004443C2" w:rsidP="004443C2">
      <w:pPr>
        <w:pStyle w:val="BodyText"/>
      </w:pPr>
      <w:r w:rsidRPr="00464404">
        <w:t>Assessors must satisfy the NVR/AQTF mandatory competency requirements for assessors.</w:t>
      </w:r>
    </w:p>
    <w:p w:rsidR="00000000" w:rsidRPr="00464404" w:rsidP="00464404">
      <w:pPr>
        <w:pStyle w:val="Heading1"/>
      </w:pPr>
      <w:bookmarkStart w:id="5" w:name="O_1263599"/>
      <w:bookmarkEnd w:id="5"/>
      <w:r w:rsidRPr="00464404">
        <w:t>Links</w:t>
      </w:r>
    </w:p>
    <w:p w:rsidR="00000000" w:rsidRPr="00464404" w:rsidP="004443C2">
      <w:pPr>
        <w:pStyle w:val="BodyText"/>
      </w:pPr>
      <w:r w:rsidRPr="00464404">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650295">
        <w:rPr>
          <w:rStyle w:val="Hyperlink"/>
        </w:rPr>
        <w:t>https://vetnet.gov.au/Pages/TrainingDocs.aspx?q=0601ab95-583a-4e93-b2d4-cfb27b03ed73</w:t>
      </w:r>
      <w:r>
        <w:fldChar w:fldCharType="end"/>
      </w:r>
    </w:p>
    <w:p w:rsidR="00000000" w:rsidRPr="00464404" w:rsidP="00464404"/>
    <w:sectPr w:rsidSect="004644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04" w:rsidRPr="004443C2" w:rsidP="004443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3C2" w:rsidP="004644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43C2" w:rsidP="004644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43C2" w:rsidP="004644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3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404" w:rsidRPr="004443C2" w:rsidP="004443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4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3C2" w:rsidRPr="002D2AF8" w:rsidP="00464404">
    <w:pPr>
      <w:pStyle w:val="Header"/>
      <w:framePr w:wrap="around"/>
    </w:pPr>
    <w:r>
      <w:fldChar w:fldCharType="begin"/>
    </w:r>
    <w:r>
      <w:instrText xml:space="preserve"> TITLE   \* MERGEFORMAT </w:instrText>
    </w:r>
    <w:r>
      <w:fldChar w:fldCharType="separate"/>
    </w:r>
    <w:r>
      <w:t>Assessment Requirements for MSFFL3107 Assess flooring installation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4443C2" w:rsidP="004644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AC6E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586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000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4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404"/>
    <w:pPr>
      <w:spacing w:before="360" w:after="60"/>
      <w:outlineLvl w:val="0"/>
    </w:pPr>
    <w:rPr>
      <w:sz w:val="32"/>
    </w:rPr>
  </w:style>
  <w:style w:type="paragraph" w:styleId="Heading2">
    <w:name w:val="heading 2"/>
    <w:basedOn w:val="HeadingBase"/>
    <w:next w:val="BodyText"/>
    <w:link w:val="Heading2Char"/>
    <w:qFormat/>
    <w:rsid w:val="00464404"/>
    <w:pPr>
      <w:keepLines/>
      <w:spacing w:before="240" w:after="120"/>
      <w:outlineLvl w:val="1"/>
    </w:pPr>
    <w:rPr>
      <w:sz w:val="28"/>
      <w:szCs w:val="40"/>
    </w:rPr>
  </w:style>
  <w:style w:type="paragraph" w:styleId="Heading3">
    <w:name w:val="heading 3"/>
    <w:basedOn w:val="HeadingBase"/>
    <w:next w:val="BodyText"/>
    <w:link w:val="Heading3Char"/>
    <w:qFormat/>
    <w:rsid w:val="00464404"/>
    <w:pPr>
      <w:spacing w:before="180" w:after="120"/>
      <w:outlineLvl w:val="2"/>
    </w:pPr>
    <w:rPr>
      <w:spacing w:val="-10"/>
      <w:kern w:val="32"/>
    </w:rPr>
  </w:style>
  <w:style w:type="paragraph" w:styleId="Heading4">
    <w:name w:val="heading 4"/>
    <w:basedOn w:val="HeadingBase"/>
    <w:next w:val="BodyText"/>
    <w:link w:val="Heading4Char"/>
    <w:qFormat/>
    <w:rsid w:val="00464404"/>
    <w:pPr>
      <w:spacing w:before="160" w:after="120"/>
      <w:outlineLvl w:val="3"/>
    </w:pPr>
    <w:rPr>
      <w:sz w:val="22"/>
    </w:rPr>
  </w:style>
  <w:style w:type="paragraph" w:styleId="Heading5">
    <w:name w:val="heading 5"/>
    <w:basedOn w:val="HeadingBase"/>
    <w:next w:val="Normal"/>
    <w:link w:val="Heading5Char"/>
    <w:qFormat/>
    <w:rsid w:val="00464404"/>
    <w:pPr>
      <w:spacing w:before="80"/>
      <w:outlineLvl w:val="4"/>
    </w:pPr>
    <w:rPr>
      <w:color w:val="918585"/>
      <w:sz w:val="20"/>
    </w:rPr>
  </w:style>
  <w:style w:type="paragraph" w:styleId="Heading6">
    <w:name w:val="heading 6"/>
    <w:basedOn w:val="HeadingBase"/>
    <w:next w:val="Normal"/>
    <w:link w:val="Heading6Char"/>
    <w:qFormat/>
    <w:rsid w:val="00464404"/>
    <w:pPr>
      <w:spacing w:before="60"/>
      <w:outlineLvl w:val="5"/>
    </w:pPr>
    <w:rPr>
      <w:color w:val="918585"/>
      <w:sz w:val="20"/>
    </w:rPr>
  </w:style>
  <w:style w:type="paragraph" w:styleId="Heading7">
    <w:name w:val="heading 7"/>
    <w:basedOn w:val="Normal"/>
    <w:next w:val="Normal"/>
    <w:link w:val="Heading7Char"/>
    <w:qFormat/>
    <w:rsid w:val="00464404"/>
    <w:pPr>
      <w:ind w:left="720"/>
      <w:outlineLvl w:val="6"/>
    </w:pPr>
    <w:rPr>
      <w:i/>
    </w:rPr>
  </w:style>
  <w:style w:type="paragraph" w:styleId="Heading8">
    <w:name w:val="heading 8"/>
    <w:basedOn w:val="Normal"/>
    <w:next w:val="Normal"/>
    <w:link w:val="Heading8Char"/>
    <w:qFormat/>
    <w:rsid w:val="00464404"/>
    <w:pPr>
      <w:ind w:left="720"/>
      <w:outlineLvl w:val="7"/>
    </w:pPr>
    <w:rPr>
      <w:i/>
    </w:rPr>
  </w:style>
  <w:style w:type="paragraph" w:styleId="Heading9">
    <w:name w:val="heading 9"/>
    <w:basedOn w:val="Normal"/>
    <w:next w:val="Normal"/>
    <w:link w:val="Heading9Char"/>
    <w:qFormat/>
    <w:rsid w:val="00464404"/>
    <w:pPr>
      <w:ind w:left="720"/>
      <w:outlineLvl w:val="8"/>
    </w:pPr>
    <w:rPr>
      <w:i/>
    </w:rPr>
  </w:style>
  <w:style w:type="character" w:default="1" w:styleId="DefaultParagraphFont">
    <w:name w:val="Default Paragraph Font"/>
    <w:uiPriority w:val="1"/>
    <w:unhideWhenUsed/>
    <w:rsid w:val="004644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404"/>
  </w:style>
  <w:style w:type="character" w:customStyle="1" w:styleId="Heading1Char">
    <w:name w:val="Heading 1 Char"/>
    <w:basedOn w:val="DefaultParagraphFont"/>
    <w:link w:val="Heading1"/>
    <w:rsid w:val="00464404"/>
    <w:rPr>
      <w:rFonts w:ascii="Times New Roman" w:eastAsia="Times New Roman" w:hAnsi="Times New Roman" w:cs="Times New Roman"/>
      <w:b/>
      <w:sz w:val="32"/>
      <w:szCs w:val="20"/>
      <w:lang w:eastAsia="en-US"/>
    </w:rPr>
  </w:style>
  <w:style w:type="paragraph" w:styleId="BodyText">
    <w:name w:val="Body Text"/>
    <w:basedOn w:val="Normal"/>
    <w:link w:val="BodyTextChar"/>
    <w:rsid w:val="004644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404"/>
    <w:rPr>
      <w:rFonts w:ascii="Times New Roman" w:eastAsia="Times New Roman" w:hAnsi="Times New Roman" w:cs="Times New Roman"/>
      <w:sz w:val="24"/>
      <w:lang w:eastAsia="en-US"/>
    </w:rPr>
  </w:style>
  <w:style w:type="paragraph" w:styleId="ListBullet">
    <w:name w:val="List Bullet"/>
    <w:basedOn w:val="List"/>
    <w:rsid w:val="00464404"/>
    <w:pPr>
      <w:numPr>
        <w:numId w:val="13"/>
      </w:numPr>
      <w:tabs>
        <w:tab w:val="clear" w:pos="340"/>
      </w:tabs>
      <w:spacing w:before="40" w:after="40"/>
    </w:pPr>
  </w:style>
  <w:style w:type="paragraph" w:styleId="ListBullet2">
    <w:name w:val="List Bullet 2"/>
    <w:basedOn w:val="List2"/>
    <w:rsid w:val="00464404"/>
    <w:pPr>
      <w:numPr>
        <w:numId w:val="14"/>
      </w:numPr>
      <w:tabs>
        <w:tab w:val="clear" w:pos="680"/>
      </w:tabs>
    </w:pPr>
  </w:style>
  <w:style w:type="paragraph" w:customStyle="1" w:styleId="SuperHeading">
    <w:name w:val="SuperHeading"/>
    <w:basedOn w:val="Normal"/>
    <w:rsid w:val="00464404"/>
    <w:pPr>
      <w:spacing w:before="240" w:after="120"/>
      <w:outlineLvl w:val="0"/>
    </w:pPr>
    <w:rPr>
      <w:rFonts w:ascii="Times New Roman" w:hAnsi="Times New Roman"/>
      <w:b/>
      <w:sz w:val="32"/>
    </w:rPr>
  </w:style>
  <w:style w:type="paragraph" w:customStyle="1" w:styleId="AllowPageBreak">
    <w:name w:val="AllowPageBreak"/>
    <w:rsid w:val="004644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4404"/>
    <w:pPr>
      <w:numPr>
        <w:numId w:val="3"/>
      </w:numPr>
      <w:tabs>
        <w:tab w:val="clear" w:pos="1021"/>
      </w:tabs>
      <w:ind w:left="1037" w:hanging="357"/>
    </w:pPr>
  </w:style>
  <w:style w:type="character" w:customStyle="1" w:styleId="Heading2Char">
    <w:name w:val="Heading 2 Char"/>
    <w:basedOn w:val="DefaultParagraphFont"/>
    <w:link w:val="Heading2"/>
    <w:rsid w:val="004644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4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4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4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4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4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4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404"/>
    <w:rPr>
      <w:rFonts w:ascii="Courier New" w:eastAsia="Times New Roman" w:hAnsi="Courier New" w:cs="Times New Roman"/>
      <w:i/>
      <w:szCs w:val="20"/>
      <w:lang w:eastAsia="en-US"/>
    </w:rPr>
  </w:style>
  <w:style w:type="paragraph" w:customStyle="1" w:styleId="HeadingBase">
    <w:name w:val="Heading Base"/>
    <w:rsid w:val="004644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404"/>
    <w:pPr>
      <w:tabs>
        <w:tab w:val="right" w:leader="dot" w:pos="9072"/>
      </w:tabs>
      <w:ind w:left="567"/>
    </w:pPr>
    <w:rPr>
      <w:szCs w:val="22"/>
    </w:rPr>
  </w:style>
  <w:style w:type="paragraph" w:customStyle="1" w:styleId="TOCBase">
    <w:name w:val="TOC Base"/>
    <w:rsid w:val="004644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404"/>
    <w:pPr>
      <w:tabs>
        <w:tab w:val="right" w:leader="dot" w:pos="9072"/>
      </w:tabs>
      <w:spacing w:before="40" w:after="40"/>
      <w:ind w:left="284"/>
    </w:pPr>
    <w:rPr>
      <w:rFonts w:ascii="Times New Roman" w:hAnsi="Times New Roman"/>
    </w:rPr>
  </w:style>
  <w:style w:type="paragraph" w:styleId="TOC1">
    <w:name w:val="toc 1"/>
    <w:basedOn w:val="TOCBase"/>
    <w:next w:val="Normal"/>
    <w:rsid w:val="004644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4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404"/>
    <w:rPr>
      <w:rFonts w:ascii="Times New Roman" w:eastAsia="Times New Roman" w:hAnsi="Times New Roman" w:cs="Times New Roman"/>
      <w:sz w:val="16"/>
      <w:lang w:eastAsia="en-US"/>
    </w:rPr>
  </w:style>
  <w:style w:type="paragraph" w:styleId="Title">
    <w:name w:val="Title"/>
    <w:basedOn w:val="HeadingBase"/>
    <w:link w:val="TitleChar"/>
    <w:qFormat/>
    <w:rsid w:val="00464404"/>
    <w:pPr>
      <w:spacing w:before="5040"/>
      <w:jc w:val="center"/>
    </w:pPr>
    <w:rPr>
      <w:sz w:val="48"/>
      <w:szCs w:val="72"/>
      <w:lang w:val="en-US"/>
    </w:rPr>
  </w:style>
  <w:style w:type="character" w:customStyle="1" w:styleId="TitleChar">
    <w:name w:val="Title Char"/>
    <w:basedOn w:val="DefaultParagraphFont"/>
    <w:link w:val="Title"/>
    <w:rsid w:val="004644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404"/>
    <w:pPr>
      <w:tabs>
        <w:tab w:val="left" w:pos="3600"/>
        <w:tab w:val="left" w:pos="3958"/>
      </w:tabs>
    </w:pPr>
  </w:style>
  <w:style w:type="paragraph" w:styleId="List">
    <w:name w:val="List"/>
    <w:basedOn w:val="BodyText"/>
    <w:next w:val="BodyText"/>
    <w:rsid w:val="00464404"/>
    <w:pPr>
      <w:tabs>
        <w:tab w:val="left" w:pos="340"/>
      </w:tabs>
      <w:spacing w:before="60" w:after="60"/>
      <w:ind w:left="340" w:hanging="340"/>
    </w:pPr>
  </w:style>
  <w:style w:type="paragraph" w:customStyle="1" w:styleId="Note">
    <w:name w:val="Note"/>
    <w:basedOn w:val="BodyText"/>
    <w:rsid w:val="004644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4404"/>
    <w:rPr>
      <w:b/>
      <w:spacing w:val="0"/>
    </w:rPr>
  </w:style>
  <w:style w:type="paragraph" w:customStyle="1" w:styleId="SuperTitle">
    <w:name w:val="SuperTitle"/>
    <w:basedOn w:val="Title"/>
    <w:rsid w:val="00464404"/>
    <w:pPr>
      <w:framePr w:wrap="auto" w:hAnchor="text" w:y="6049"/>
    </w:pPr>
    <w:rPr>
      <w:color w:val="000000"/>
      <w:sz w:val="40"/>
    </w:rPr>
  </w:style>
  <w:style w:type="paragraph" w:customStyle="1" w:styleId="TOCTitle">
    <w:name w:val="TOCTitle"/>
    <w:basedOn w:val="Heading1"/>
    <w:rsid w:val="00464404"/>
    <w:pPr>
      <w:spacing w:after="240"/>
      <w:jc w:val="center"/>
      <w:outlineLvl w:val="9"/>
    </w:pPr>
    <w:rPr>
      <w:caps/>
    </w:rPr>
  </w:style>
  <w:style w:type="paragraph" w:customStyle="1" w:styleId="Version">
    <w:name w:val="Version"/>
    <w:rsid w:val="004644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404"/>
    <w:pPr>
      <w:keepNext w:val="0"/>
      <w:tabs>
        <w:tab w:val="right" w:pos="4176"/>
      </w:tabs>
      <w:ind w:left="198" w:hanging="198"/>
    </w:pPr>
    <w:rPr>
      <w:rFonts w:ascii="Garamond" w:hAnsi="Garamond"/>
    </w:rPr>
  </w:style>
  <w:style w:type="paragraph" w:styleId="IndexHeading">
    <w:name w:val="index heading"/>
    <w:basedOn w:val="Normal"/>
    <w:next w:val="Index1"/>
    <w:semiHidden/>
    <w:rsid w:val="00464404"/>
    <w:pPr>
      <w:spacing w:before="120" w:after="120"/>
    </w:pPr>
    <w:rPr>
      <w:rFonts w:ascii="Arial" w:hAnsi="Arial"/>
      <w:b/>
      <w:color w:val="918585"/>
      <w:sz w:val="24"/>
    </w:rPr>
  </w:style>
  <w:style w:type="paragraph" w:styleId="Header">
    <w:name w:val="header"/>
    <w:basedOn w:val="Normal"/>
    <w:link w:val="HeaderChar"/>
    <w:rsid w:val="004644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404"/>
    <w:rPr>
      <w:rFonts w:ascii="Times New Roman" w:eastAsia="Times New Roman" w:hAnsi="Times New Roman" w:cs="Times New Roman"/>
      <w:sz w:val="16"/>
      <w:szCs w:val="20"/>
      <w:lang w:val="en-GB" w:eastAsia="en-US"/>
    </w:rPr>
  </w:style>
  <w:style w:type="paragraph" w:customStyle="1" w:styleId="Chapter">
    <w:name w:val="Chapter"/>
    <w:basedOn w:val="Normal"/>
    <w:rsid w:val="00464404"/>
    <w:pPr>
      <w:spacing w:before="240"/>
    </w:pPr>
    <w:rPr>
      <w:rFonts w:ascii="Times New Roman" w:hAnsi="Times New Roman"/>
      <w:smallCaps/>
      <w:spacing w:val="80"/>
      <w:sz w:val="28"/>
    </w:rPr>
  </w:style>
  <w:style w:type="paragraph" w:customStyle="1" w:styleId="InChapter">
    <w:name w:val="InChapter"/>
    <w:basedOn w:val="Heading3"/>
    <w:rsid w:val="00464404"/>
    <w:pPr>
      <w:spacing w:after="240"/>
      <w:outlineLvl w:val="9"/>
    </w:pPr>
    <w:rPr>
      <w:noProof/>
    </w:rPr>
  </w:style>
  <w:style w:type="paragraph" w:styleId="Index2">
    <w:name w:val="index 2"/>
    <w:basedOn w:val="Normal"/>
    <w:next w:val="Normal"/>
    <w:semiHidden/>
    <w:rsid w:val="00464404"/>
    <w:pPr>
      <w:tabs>
        <w:tab w:val="right" w:pos="4176"/>
      </w:tabs>
      <w:ind w:left="568" w:hanging="284"/>
    </w:pPr>
    <w:rPr>
      <w:rFonts w:ascii="Garamond" w:hAnsi="Garamond"/>
    </w:rPr>
  </w:style>
  <w:style w:type="paragraph" w:customStyle="1" w:styleId="Byline">
    <w:name w:val="Byline"/>
    <w:rsid w:val="004644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404"/>
    <w:pPr>
      <w:tabs>
        <w:tab w:val="clear" w:pos="3600"/>
        <w:tab w:val="clear" w:pos="3958"/>
      </w:tabs>
      <w:jc w:val="right"/>
    </w:pPr>
  </w:style>
  <w:style w:type="character" w:styleId="Emphasis">
    <w:name w:val="Emphasis"/>
    <w:basedOn w:val="DefaultParagraphFont"/>
    <w:qFormat/>
    <w:rsid w:val="00464404"/>
    <w:rPr>
      <w:i/>
    </w:rPr>
  </w:style>
  <w:style w:type="paragraph" w:styleId="Caption">
    <w:name w:val="caption"/>
    <w:basedOn w:val="BodyText"/>
    <w:next w:val="Normal"/>
    <w:qFormat/>
    <w:rsid w:val="00464404"/>
    <w:pPr>
      <w:framePr w:w="2268" w:hSpace="181" w:vSpace="181" w:wrap="around" w:vAnchor="text" w:hAnchor="page" w:x="1135" w:y="285" w:anchorLock="1"/>
    </w:pPr>
    <w:rPr>
      <w:i/>
    </w:rPr>
  </w:style>
  <w:style w:type="paragraph" w:customStyle="1" w:styleId="MiniTOCTitle">
    <w:name w:val="MiniTOCTitle"/>
    <w:basedOn w:val="Heading4"/>
    <w:rsid w:val="00464404"/>
    <w:pPr>
      <w:spacing w:before="240"/>
      <w:outlineLvl w:val="9"/>
    </w:pPr>
    <w:rPr>
      <w:noProof/>
      <w:sz w:val="24"/>
    </w:rPr>
  </w:style>
  <w:style w:type="paragraph" w:customStyle="1" w:styleId="MiniTOCItem">
    <w:name w:val="MiniTOCItem"/>
    <w:basedOn w:val="ListBullet"/>
    <w:rsid w:val="00464404"/>
    <w:pPr>
      <w:numPr>
        <w:numId w:val="0"/>
      </w:numPr>
      <w:tabs>
        <w:tab w:val="right" w:leader="dot" w:pos="6521"/>
      </w:tabs>
      <w:spacing w:before="0" w:after="0"/>
    </w:pPr>
  </w:style>
  <w:style w:type="paragraph" w:customStyle="1" w:styleId="TOFTitle">
    <w:name w:val="TOFTitle"/>
    <w:basedOn w:val="TOCTitle"/>
    <w:rsid w:val="00464404"/>
  </w:style>
  <w:style w:type="paragraph" w:styleId="TableofFigures">
    <w:name w:val="table of figures"/>
    <w:basedOn w:val="Normal"/>
    <w:next w:val="Normal"/>
    <w:semiHidden/>
    <w:rsid w:val="00464404"/>
    <w:pPr>
      <w:tabs>
        <w:tab w:val="right" w:leader="dot" w:pos="9072"/>
      </w:tabs>
      <w:ind w:left="970" w:hanging="403"/>
    </w:pPr>
    <w:rPr>
      <w:rFonts w:ascii="Times New Roman" w:hAnsi="Times New Roman"/>
      <w:b/>
    </w:rPr>
  </w:style>
  <w:style w:type="paragraph" w:styleId="ListNumber">
    <w:name w:val="List Number"/>
    <w:basedOn w:val="List"/>
    <w:rsid w:val="00464404"/>
    <w:pPr>
      <w:numPr>
        <w:numId w:val="16"/>
      </w:numPr>
      <w:tabs>
        <w:tab w:val="clear" w:pos="340"/>
      </w:tabs>
    </w:pPr>
  </w:style>
  <w:style w:type="character" w:customStyle="1" w:styleId="WingdingSymbols">
    <w:name w:val="Wingding Symbols"/>
    <w:rsid w:val="00464404"/>
    <w:rPr>
      <w:rFonts w:ascii="Wingdings" w:hAnsi="Wingdings"/>
    </w:rPr>
  </w:style>
  <w:style w:type="paragraph" w:customStyle="1" w:styleId="TableHeading">
    <w:name w:val="Table Heading"/>
    <w:basedOn w:val="HeadingBase"/>
    <w:rsid w:val="00464404"/>
    <w:pPr>
      <w:keepLines/>
      <w:pBdr>
        <w:bottom w:val="single" w:sz="6" w:space="1" w:color="918585"/>
      </w:pBdr>
      <w:spacing w:before="240"/>
    </w:pPr>
  </w:style>
  <w:style w:type="character" w:customStyle="1" w:styleId="HotSpot">
    <w:name w:val="HotSpot"/>
    <w:rsid w:val="00464404"/>
    <w:rPr>
      <w:color w:val="0033CC"/>
      <w:u w:val="none"/>
    </w:rPr>
  </w:style>
  <w:style w:type="paragraph" w:customStyle="1" w:styleId="BodyTextRight">
    <w:name w:val="Body Text Right"/>
    <w:basedOn w:val="BodyText"/>
    <w:rsid w:val="00464404"/>
    <w:pPr>
      <w:spacing w:before="0" w:after="0"/>
      <w:jc w:val="right"/>
    </w:pPr>
  </w:style>
  <w:style w:type="paragraph" w:styleId="Index3">
    <w:name w:val="index 3"/>
    <w:basedOn w:val="ListNumber2"/>
    <w:next w:val="Normal"/>
    <w:semiHidden/>
    <w:rsid w:val="00464404"/>
    <w:pPr>
      <w:numPr>
        <w:numId w:val="0"/>
      </w:numPr>
      <w:tabs>
        <w:tab w:val="right" w:leader="dot" w:pos="4176"/>
      </w:tabs>
    </w:pPr>
  </w:style>
  <w:style w:type="paragraph" w:styleId="ListNumber2">
    <w:name w:val="List Number 2"/>
    <w:basedOn w:val="List2"/>
    <w:rsid w:val="00464404"/>
    <w:pPr>
      <w:numPr>
        <w:numId w:val="11"/>
      </w:numPr>
      <w:tabs>
        <w:tab w:val="clear" w:pos="1060"/>
      </w:tabs>
    </w:pPr>
  </w:style>
  <w:style w:type="paragraph" w:customStyle="1" w:styleId="MarginNote">
    <w:name w:val="Margin Note"/>
    <w:basedOn w:val="BodyText"/>
    <w:rsid w:val="004644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4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4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404"/>
    <w:rPr>
      <w:sz w:val="32"/>
    </w:rPr>
  </w:style>
  <w:style w:type="paragraph" w:customStyle="1" w:styleId="HeadingProcedure">
    <w:name w:val="Heading Procedure"/>
    <w:basedOn w:val="HeadingBase"/>
    <w:next w:val="Normal"/>
    <w:rsid w:val="00464404"/>
    <w:pPr>
      <w:tabs>
        <w:tab w:val="left" w:pos="0"/>
      </w:tabs>
      <w:spacing w:before="120" w:after="60"/>
    </w:pPr>
    <w:rPr>
      <w:i/>
      <w:color w:val="918585"/>
      <w:sz w:val="22"/>
    </w:rPr>
  </w:style>
  <w:style w:type="paragraph" w:customStyle="1" w:styleId="TableBodyText">
    <w:name w:val="Table Body Text"/>
    <w:basedOn w:val="BodyText"/>
    <w:rsid w:val="00464404"/>
    <w:pPr>
      <w:spacing w:before="60" w:after="60"/>
    </w:pPr>
  </w:style>
  <w:style w:type="paragraph" w:styleId="ListContinue">
    <w:name w:val="List Continue"/>
    <w:basedOn w:val="List"/>
    <w:rsid w:val="00464404"/>
    <w:pPr>
      <w:ind w:firstLine="0"/>
    </w:pPr>
  </w:style>
  <w:style w:type="paragraph" w:customStyle="1" w:styleId="ListNote">
    <w:name w:val="List Note"/>
    <w:basedOn w:val="List"/>
    <w:rsid w:val="00464404"/>
    <w:pPr>
      <w:pBdr>
        <w:top w:val="single" w:sz="6" w:space="2" w:color="918585"/>
        <w:bottom w:val="single" w:sz="6" w:space="2" w:color="918585"/>
      </w:pBdr>
      <w:tabs>
        <w:tab w:val="left" w:pos="1021"/>
      </w:tabs>
      <w:ind w:firstLine="0"/>
    </w:pPr>
  </w:style>
  <w:style w:type="paragraph" w:customStyle="1" w:styleId="Warning">
    <w:name w:val="Warning"/>
    <w:basedOn w:val="BodyText"/>
    <w:rsid w:val="00464404"/>
    <w:pPr>
      <w:shd w:val="clear" w:color="auto" w:fill="D9D9D9"/>
      <w:tabs>
        <w:tab w:val="left" w:pos="992"/>
      </w:tabs>
      <w:ind w:left="119" w:right="119"/>
    </w:pPr>
    <w:rPr>
      <w:sz w:val="20"/>
    </w:rPr>
  </w:style>
  <w:style w:type="paragraph" w:customStyle="1" w:styleId="MarginIcons">
    <w:name w:val="Margin Icons"/>
    <w:basedOn w:val="BodyText"/>
    <w:rsid w:val="004644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404"/>
    <w:rPr>
      <w:rFonts w:ascii="Courier New" w:hAnsi="Courier New"/>
    </w:rPr>
  </w:style>
  <w:style w:type="paragraph" w:customStyle="1" w:styleId="NoteBullet">
    <w:name w:val="Note Bullet"/>
    <w:basedOn w:val="Note"/>
    <w:rsid w:val="00464404"/>
    <w:pPr>
      <w:tabs>
        <w:tab w:val="clear" w:pos="680"/>
      </w:tabs>
      <w:spacing w:before="60" w:after="60"/>
    </w:pPr>
  </w:style>
  <w:style w:type="paragraph" w:customStyle="1" w:styleId="SubHeading2">
    <w:name w:val="SubHeading2"/>
    <w:basedOn w:val="HeadingBase"/>
    <w:rsid w:val="00464404"/>
    <w:pPr>
      <w:spacing w:before="240" w:after="60"/>
    </w:pPr>
    <w:rPr>
      <w:sz w:val="20"/>
    </w:rPr>
  </w:style>
  <w:style w:type="paragraph" w:customStyle="1" w:styleId="SubHeading1">
    <w:name w:val="SubHeading1"/>
    <w:basedOn w:val="HeadingBase"/>
    <w:rsid w:val="00464404"/>
    <w:pPr>
      <w:spacing w:before="240" w:after="60"/>
    </w:pPr>
    <w:rPr>
      <w:color w:val="918585"/>
      <w:sz w:val="22"/>
    </w:rPr>
  </w:style>
  <w:style w:type="paragraph" w:customStyle="1" w:styleId="SideHeading">
    <w:name w:val="Side Heading"/>
    <w:basedOn w:val="HeadingBase"/>
    <w:rsid w:val="004644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404"/>
    <w:pPr>
      <w:numPr>
        <w:numId w:val="12"/>
      </w:numPr>
    </w:pPr>
  </w:style>
  <w:style w:type="paragraph" w:styleId="PlainText">
    <w:name w:val="Plain Text"/>
    <w:basedOn w:val="Normal"/>
    <w:link w:val="PlainTextChar"/>
    <w:rsid w:val="00464404"/>
    <w:rPr>
      <w:sz w:val="20"/>
    </w:rPr>
  </w:style>
  <w:style w:type="character" w:customStyle="1" w:styleId="PlainTextChar">
    <w:name w:val="Plain Text Char"/>
    <w:basedOn w:val="DefaultParagraphFont"/>
    <w:link w:val="PlainText"/>
    <w:rsid w:val="00464404"/>
    <w:rPr>
      <w:rFonts w:ascii="Courier New" w:eastAsia="Times New Roman" w:hAnsi="Courier New" w:cs="Times New Roman"/>
      <w:sz w:val="20"/>
      <w:szCs w:val="20"/>
      <w:lang w:eastAsia="en-US"/>
    </w:rPr>
  </w:style>
  <w:style w:type="character" w:customStyle="1" w:styleId="MenuOption">
    <w:name w:val="Menu Option"/>
    <w:basedOn w:val="DefaultParagraphFont"/>
    <w:rsid w:val="00464404"/>
    <w:rPr>
      <w:b/>
      <w:smallCaps/>
    </w:rPr>
  </w:style>
  <w:style w:type="paragraph" w:customStyle="1" w:styleId="TableListNumber">
    <w:name w:val="Table List Number"/>
    <w:basedOn w:val="ListNumber"/>
    <w:rsid w:val="00464404"/>
    <w:pPr>
      <w:numPr>
        <w:numId w:val="0"/>
      </w:numPr>
    </w:pPr>
  </w:style>
  <w:style w:type="paragraph" w:styleId="TOC4">
    <w:name w:val="toc 4"/>
    <w:basedOn w:val="TOCBase"/>
    <w:next w:val="Normal"/>
    <w:semiHidden/>
    <w:rsid w:val="00464404"/>
    <w:pPr>
      <w:tabs>
        <w:tab w:val="right" w:leader="dot" w:pos="9071"/>
      </w:tabs>
      <w:ind w:left="1701"/>
    </w:pPr>
  </w:style>
  <w:style w:type="paragraph" w:customStyle="1" w:styleId="ListAlpha">
    <w:name w:val="List Alpha"/>
    <w:basedOn w:val="List"/>
    <w:rsid w:val="00464404"/>
    <w:pPr>
      <w:numPr>
        <w:numId w:val="10"/>
      </w:numPr>
    </w:pPr>
  </w:style>
  <w:style w:type="paragraph" w:customStyle="1" w:styleId="ListAlpha2">
    <w:name w:val="List Alpha 2"/>
    <w:basedOn w:val="List2"/>
    <w:rsid w:val="00464404"/>
    <w:pPr>
      <w:numPr>
        <w:numId w:val="9"/>
      </w:numPr>
    </w:pPr>
  </w:style>
  <w:style w:type="paragraph" w:styleId="List2">
    <w:name w:val="List 2"/>
    <w:basedOn w:val="BodyText"/>
    <w:rsid w:val="00464404"/>
    <w:pPr>
      <w:tabs>
        <w:tab w:val="left" w:pos="680"/>
      </w:tabs>
      <w:spacing w:before="60" w:after="60"/>
      <w:ind w:left="680" w:hanging="340"/>
    </w:pPr>
  </w:style>
  <w:style w:type="paragraph" w:styleId="List3">
    <w:name w:val="List 3"/>
    <w:basedOn w:val="BodyText"/>
    <w:rsid w:val="00464404"/>
    <w:pPr>
      <w:tabs>
        <w:tab w:val="left" w:pos="1021"/>
      </w:tabs>
      <w:spacing w:before="60" w:after="60"/>
      <w:ind w:left="1020" w:hanging="340"/>
    </w:pPr>
  </w:style>
  <w:style w:type="paragraph" w:styleId="List4">
    <w:name w:val="List 4"/>
    <w:basedOn w:val="BodyText"/>
    <w:rsid w:val="00464404"/>
    <w:pPr>
      <w:tabs>
        <w:tab w:val="left" w:pos="1361"/>
      </w:tabs>
      <w:spacing w:before="60" w:after="60"/>
      <w:ind w:left="1361" w:hanging="340"/>
    </w:pPr>
  </w:style>
  <w:style w:type="paragraph" w:styleId="List5">
    <w:name w:val="List 5"/>
    <w:basedOn w:val="BodyText"/>
    <w:rsid w:val="00464404"/>
    <w:pPr>
      <w:tabs>
        <w:tab w:val="left" w:pos="1701"/>
      </w:tabs>
      <w:spacing w:before="60" w:after="60"/>
      <w:ind w:left="1701" w:hanging="340"/>
    </w:pPr>
  </w:style>
  <w:style w:type="paragraph" w:styleId="ListBullet4">
    <w:name w:val="List Bullet 4"/>
    <w:basedOn w:val="List4"/>
    <w:rsid w:val="00464404"/>
    <w:pPr>
      <w:numPr>
        <w:numId w:val="4"/>
      </w:numPr>
      <w:tabs>
        <w:tab w:val="clear" w:pos="1361"/>
      </w:tabs>
    </w:pPr>
  </w:style>
  <w:style w:type="paragraph" w:styleId="ListBullet5">
    <w:name w:val="List Bullet 5"/>
    <w:basedOn w:val="List5"/>
    <w:rsid w:val="00464404"/>
    <w:pPr>
      <w:numPr>
        <w:numId w:val="5"/>
      </w:numPr>
    </w:pPr>
  </w:style>
  <w:style w:type="paragraph" w:styleId="ListContinue2">
    <w:name w:val="List Continue 2"/>
    <w:basedOn w:val="List2"/>
    <w:rsid w:val="00464404"/>
    <w:pPr>
      <w:ind w:firstLine="0"/>
    </w:pPr>
  </w:style>
  <w:style w:type="paragraph" w:styleId="ListContinue3">
    <w:name w:val="List Continue 3"/>
    <w:basedOn w:val="List3"/>
    <w:rsid w:val="00464404"/>
    <w:pPr>
      <w:ind w:left="1021" w:firstLine="0"/>
    </w:pPr>
  </w:style>
  <w:style w:type="paragraph" w:styleId="ListContinue4">
    <w:name w:val="List Continue 4"/>
    <w:basedOn w:val="List4"/>
    <w:rsid w:val="00464404"/>
    <w:pPr>
      <w:ind w:firstLine="0"/>
    </w:pPr>
  </w:style>
  <w:style w:type="paragraph" w:styleId="ListContinue5">
    <w:name w:val="List Continue 5"/>
    <w:basedOn w:val="List5"/>
    <w:rsid w:val="00464404"/>
    <w:pPr>
      <w:ind w:firstLine="0"/>
    </w:pPr>
  </w:style>
  <w:style w:type="paragraph" w:styleId="ListNumber3">
    <w:name w:val="List Number 3"/>
    <w:basedOn w:val="List3"/>
    <w:rsid w:val="00464404"/>
    <w:pPr>
      <w:numPr>
        <w:numId w:val="6"/>
      </w:numPr>
    </w:pPr>
  </w:style>
  <w:style w:type="paragraph" w:styleId="ListNumber4">
    <w:name w:val="List Number 4"/>
    <w:basedOn w:val="List4"/>
    <w:rsid w:val="00464404"/>
    <w:pPr>
      <w:numPr>
        <w:numId w:val="7"/>
      </w:numPr>
    </w:pPr>
  </w:style>
  <w:style w:type="paragraph" w:styleId="ListNumber5">
    <w:name w:val="List Number 5"/>
    <w:basedOn w:val="List5"/>
    <w:rsid w:val="00464404"/>
    <w:pPr>
      <w:numPr>
        <w:numId w:val="8"/>
      </w:numPr>
    </w:pPr>
  </w:style>
  <w:style w:type="paragraph" w:styleId="BlockText">
    <w:name w:val="Block Text"/>
    <w:basedOn w:val="Normal"/>
    <w:rsid w:val="00464404"/>
    <w:pPr>
      <w:spacing w:after="120"/>
      <w:ind w:left="1440" w:right="1440"/>
    </w:pPr>
  </w:style>
  <w:style w:type="character" w:customStyle="1" w:styleId="Subscript">
    <w:name w:val="Subscript"/>
    <w:basedOn w:val="DefaultParagraphFont"/>
    <w:rsid w:val="00464404"/>
    <w:rPr>
      <w:sz w:val="16"/>
      <w:vertAlign w:val="subscript"/>
    </w:rPr>
  </w:style>
  <w:style w:type="character" w:customStyle="1" w:styleId="Superscript">
    <w:name w:val="Superscript"/>
    <w:basedOn w:val="DefaultParagraphFont"/>
    <w:rsid w:val="00464404"/>
    <w:rPr>
      <w:sz w:val="16"/>
      <w:vertAlign w:val="superscript"/>
    </w:rPr>
  </w:style>
  <w:style w:type="character" w:customStyle="1" w:styleId="Symbols">
    <w:name w:val="Symbols"/>
    <w:basedOn w:val="DefaultParagraphFont"/>
    <w:rsid w:val="00464404"/>
    <w:rPr>
      <w:rFonts w:ascii="Symbol" w:hAnsi="Symbol"/>
    </w:rPr>
  </w:style>
  <w:style w:type="character" w:customStyle="1" w:styleId="MenuOptions">
    <w:name w:val="Menu Options"/>
    <w:basedOn w:val="DefaultParagraphFont"/>
    <w:rsid w:val="00464404"/>
    <w:rPr>
      <w:rFonts w:ascii="Arial Narrow" w:hAnsi="Arial Narrow"/>
      <w:smallCaps/>
    </w:rPr>
  </w:style>
  <w:style w:type="character" w:customStyle="1" w:styleId="Buttons">
    <w:name w:val="Buttons"/>
    <w:basedOn w:val="DefaultParagraphFont"/>
    <w:rsid w:val="00464404"/>
    <w:rPr>
      <w:b/>
    </w:rPr>
  </w:style>
  <w:style w:type="character" w:customStyle="1" w:styleId="Underlined">
    <w:name w:val="Underlined"/>
    <w:basedOn w:val="DefaultParagraphFont"/>
    <w:rsid w:val="00464404"/>
    <w:rPr>
      <w:u w:val="single"/>
    </w:rPr>
  </w:style>
  <w:style w:type="paragraph" w:customStyle="1" w:styleId="TableBodyTextRight">
    <w:name w:val="Table Body Text Right"/>
    <w:basedOn w:val="TableBodyText"/>
    <w:rsid w:val="00464404"/>
    <w:pPr>
      <w:widowControl w:val="0"/>
      <w:autoSpaceDE w:val="0"/>
      <w:autoSpaceDN w:val="0"/>
      <w:adjustRightInd w:val="0"/>
      <w:jc w:val="right"/>
    </w:pPr>
    <w:rPr>
      <w:rFonts w:cs="Arial"/>
      <w:szCs w:val="18"/>
    </w:rPr>
  </w:style>
  <w:style w:type="paragraph" w:customStyle="1" w:styleId="CopyrightText">
    <w:name w:val="Copyright Text"/>
    <w:basedOn w:val="BodyText"/>
    <w:rsid w:val="00464404"/>
    <w:rPr>
      <w:sz w:val="18"/>
    </w:rPr>
  </w:style>
  <w:style w:type="paragraph" w:customStyle="1" w:styleId="BodySmallRight">
    <w:name w:val="Body Small Right"/>
    <w:basedOn w:val="BodyTextRight"/>
    <w:rsid w:val="00464404"/>
    <w:rPr>
      <w:sz w:val="18"/>
      <w:szCs w:val="18"/>
    </w:rPr>
  </w:style>
  <w:style w:type="paragraph" w:customStyle="1" w:styleId="MarginEdition">
    <w:name w:val="Margin Edition"/>
    <w:basedOn w:val="MarginNote"/>
    <w:rsid w:val="00464404"/>
    <w:pPr>
      <w:spacing w:before="0" w:after="0"/>
    </w:pPr>
    <w:rPr>
      <w:rFonts w:ascii="Times New Roman" w:hAnsi="Times New Roman"/>
      <w:color w:val="999999"/>
    </w:rPr>
  </w:style>
  <w:style w:type="paragraph" w:customStyle="1" w:styleId="Spacer">
    <w:name w:val="Spacer"/>
    <w:basedOn w:val="Normal"/>
    <w:rsid w:val="00464404"/>
    <w:rPr>
      <w:sz w:val="2"/>
      <w:szCs w:val="2"/>
    </w:rPr>
  </w:style>
  <w:style w:type="character" w:customStyle="1" w:styleId="Small">
    <w:name w:val="Small"/>
    <w:basedOn w:val="DefaultParagraphFont"/>
    <w:rsid w:val="00464404"/>
    <w:rPr>
      <w:sz w:val="16"/>
    </w:rPr>
  </w:style>
  <w:style w:type="paragraph" w:customStyle="1" w:styleId="WideTable">
    <w:name w:val="Wide Table"/>
    <w:basedOn w:val="Normal"/>
    <w:rsid w:val="00464404"/>
    <w:pPr>
      <w:ind w:left="-1418"/>
    </w:pPr>
    <w:rPr>
      <w:sz w:val="2"/>
      <w:szCs w:val="2"/>
    </w:rPr>
  </w:style>
  <w:style w:type="character" w:styleId="PageNumber">
    <w:name w:val="page number"/>
    <w:basedOn w:val="DefaultParagraphFont"/>
    <w:rsid w:val="00464404"/>
  </w:style>
  <w:style w:type="paragraph" w:styleId="Quote">
    <w:name w:val="Quote"/>
    <w:basedOn w:val="Heading1"/>
    <w:link w:val="QuoteChar"/>
    <w:qFormat/>
    <w:rsid w:val="00464404"/>
    <w:rPr>
      <w:b w:val="0"/>
      <w:sz w:val="72"/>
      <w:szCs w:val="72"/>
      <w:lang w:val="en-NZ"/>
    </w:rPr>
  </w:style>
  <w:style w:type="character" w:customStyle="1" w:styleId="QuoteChar">
    <w:name w:val="Quote Char"/>
    <w:basedOn w:val="DefaultParagraphFont"/>
    <w:link w:val="Quote"/>
    <w:rsid w:val="004644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404"/>
    <w:pPr>
      <w:pageBreakBefore/>
    </w:pPr>
  </w:style>
  <w:style w:type="paragraph" w:customStyle="1" w:styleId="Border">
    <w:name w:val="Border"/>
    <w:basedOn w:val="Normal"/>
    <w:qFormat/>
    <w:rsid w:val="004644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404"/>
    <w:rPr>
      <w:b/>
      <w:bCs/>
      <w:i/>
      <w:iCs/>
      <w:color w:val="auto"/>
    </w:rPr>
  </w:style>
  <w:style w:type="paragraph" w:styleId="IntenseQuote">
    <w:name w:val="Intense Quote"/>
    <w:basedOn w:val="Normal"/>
    <w:next w:val="Normal"/>
    <w:link w:val="IntenseQuoteChar"/>
    <w:uiPriority w:val="30"/>
    <w:qFormat/>
    <w:rsid w:val="004644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4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404"/>
    <w:rPr>
      <w:smallCaps/>
      <w:color w:val="auto"/>
      <w:u w:val="single"/>
    </w:rPr>
  </w:style>
  <w:style w:type="character" w:styleId="IntenseReference">
    <w:name w:val="Intense Reference"/>
    <w:basedOn w:val="DefaultParagraphFont"/>
    <w:uiPriority w:val="32"/>
    <w:qFormat/>
    <w:rsid w:val="00464404"/>
    <w:rPr>
      <w:b/>
      <w:bCs/>
      <w:smallCaps/>
      <w:color w:val="auto"/>
      <w:spacing w:val="5"/>
      <w:u w:val="single"/>
    </w:rPr>
  </w:style>
  <w:style w:type="paragraph" w:customStyle="1" w:styleId="2ColumnHeading">
    <w:name w:val="2Column Heading"/>
    <w:basedOn w:val="BodyText"/>
    <w:qFormat/>
    <w:rsid w:val="00464404"/>
    <w:pPr>
      <w:spacing w:after="60"/>
      <w:ind w:left="-2268"/>
    </w:pPr>
    <w:rPr>
      <w:b/>
    </w:rPr>
  </w:style>
  <w:style w:type="paragraph" w:customStyle="1" w:styleId="Heading1TOC">
    <w:name w:val="Heading1 TOC"/>
    <w:basedOn w:val="Normal"/>
    <w:qFormat/>
    <w:rsid w:val="00464404"/>
    <w:pPr>
      <w:spacing w:before="240" w:after="120"/>
    </w:pPr>
    <w:rPr>
      <w:rFonts w:ascii="Times New Roman" w:hAnsi="Times New Roman"/>
      <w:b/>
      <w:sz w:val="32"/>
    </w:rPr>
  </w:style>
  <w:style w:type="paragraph" w:customStyle="1" w:styleId="Heading2TOC">
    <w:name w:val="Heading2 TOC"/>
    <w:basedOn w:val="Normal"/>
    <w:qFormat/>
    <w:rsid w:val="00464404"/>
    <w:pPr>
      <w:spacing w:before="240" w:after="60"/>
    </w:pPr>
    <w:rPr>
      <w:rFonts w:ascii="Times New Roman" w:hAnsi="Times New Roman"/>
      <w:b/>
      <w:sz w:val="28"/>
    </w:rPr>
  </w:style>
  <w:style w:type="character" w:customStyle="1" w:styleId="Underline">
    <w:name w:val="Underline"/>
    <w:basedOn w:val="DefaultParagraphFont"/>
    <w:qFormat/>
    <w:rsid w:val="00464404"/>
    <w:rPr>
      <w:u w:val="single"/>
    </w:rPr>
  </w:style>
  <w:style w:type="character" w:customStyle="1" w:styleId="BoldandItalics">
    <w:name w:val="Bold and Italics"/>
    <w:qFormat/>
    <w:rsid w:val="00464404"/>
    <w:rPr>
      <w:b/>
      <w:i/>
      <w:u w:val="none"/>
    </w:rPr>
  </w:style>
  <w:style w:type="paragraph" w:styleId="BalloonText">
    <w:name w:val="Balloon Text"/>
    <w:basedOn w:val="Normal"/>
    <w:link w:val="BalloonTextChar"/>
    <w:rsid w:val="00464404"/>
    <w:rPr>
      <w:rFonts w:ascii="Tahoma" w:hAnsi="Tahoma" w:cs="Tahoma"/>
      <w:sz w:val="16"/>
      <w:szCs w:val="16"/>
    </w:rPr>
  </w:style>
  <w:style w:type="character" w:customStyle="1" w:styleId="BalloonTextChar">
    <w:name w:val="Balloon Text Char"/>
    <w:basedOn w:val="DefaultParagraphFont"/>
    <w:link w:val="BalloonText"/>
    <w:rsid w:val="004644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4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4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404"/>
    <w:rPr>
      <w:b/>
      <w:color w:val="660033"/>
      <w:spacing w:val="0"/>
    </w:rPr>
  </w:style>
  <w:style w:type="paragraph" w:customStyle="1" w:styleId="Nameditemlist">
    <w:name w:val="Named item list"/>
    <w:basedOn w:val="BodyText"/>
    <w:qFormat/>
    <w:rsid w:val="00464404"/>
    <w:pPr>
      <w:tabs>
        <w:tab w:val="left" w:pos="2835"/>
      </w:tabs>
      <w:ind w:left="2835" w:hanging="2835"/>
    </w:pPr>
  </w:style>
  <w:style w:type="paragraph" w:customStyle="1" w:styleId="BodyTextnopadding">
    <w:name w:val="Body Text no padding"/>
    <w:basedOn w:val="BodyText"/>
    <w:qFormat/>
    <w:rsid w:val="00464404"/>
    <w:pPr>
      <w:spacing w:before="0" w:after="0"/>
    </w:pPr>
  </w:style>
  <w:style w:type="paragraph" w:customStyle="1" w:styleId="BodyTextBold">
    <w:name w:val="Body Text Bold"/>
    <w:basedOn w:val="BodyText"/>
    <w:qFormat/>
    <w:rsid w:val="00464404"/>
    <w:rPr>
      <w:b/>
    </w:rPr>
  </w:style>
  <w:style w:type="character" w:styleId="Hyperlink">
    <w:name w:val="Hyperlink"/>
    <w:basedOn w:val="DefaultParagraphFont"/>
    <w:uiPriority w:val="99"/>
    <w:unhideWhenUsed/>
    <w:rsid w:val="004443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3544</Characters>
  <Application>Microsoft Office Word</Application>
  <DocSecurity>0</DocSecurity>
  <Lines>90</Lines>
  <Paragraphs>74</Paragraphs>
  <ScaleCrop>false</ScaleCrop>
  <Company>Author-it Software Corporation Ltd.</Company>
  <LinksUpToDate>false</LinksUpToDate>
  <CharactersWithSpaces>4015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MSFFL3107 Assess flooring installation sites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2022-12-21T05:31:00Z</dcterms:created>
  <dcterms:modified xsi:type="dcterms:W3CDTF">2022-12-21T05:31:00Z</dcterms:modified>
</cp:coreProperties>
</file>