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4AE4" w:rsidP="00524A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MSFFL3103 Install soft carpet underlay and grippers</w:t>
      </w:r>
      <w:r>
        <w:fldChar w:fldCharType="end"/>
      </w:r>
    </w:p>
    <w:p w:rsidR="00524AE4" w:rsidP="00524AE4">
      <w:pPr>
        <w:pStyle w:val="Version"/>
        <w:sectPr w:rsidSect="00A135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3528" w:rsidP="00A13528">
      <w:pPr>
        <w:pStyle w:val="SuperHeading"/>
      </w:pPr>
      <w:r w:rsidRPr="00A13528">
        <w:t>Assessment Requirements for MSFFL3103 Install soft carpet underlay and grippers</w:t>
      </w:r>
    </w:p>
    <w:p w:rsidR="00000000" w:rsidRPr="00A13528" w:rsidP="00A13528">
      <w:pPr>
        <w:pStyle w:val="Heading1"/>
      </w:pPr>
      <w:bookmarkStart w:id="1" w:name="O_1263460"/>
      <w:bookmarkEnd w:id="1"/>
      <w:r w:rsidRPr="00A13528">
        <w:t>Modification History</w:t>
      </w:r>
    </w:p>
    <w:p w:rsidR="00000000" w:rsidRPr="00A13528" w:rsidP="00524AE4">
      <w:pPr>
        <w:pStyle w:val="BodyText"/>
      </w:pPr>
      <w:r w:rsidRPr="00A13528">
        <w:t>Release 1. Supersedes and is equivalent to MSFFL2036 Install soft</w:t>
      </w:r>
      <w:r w:rsidRPr="00A13528">
        <w:t xml:space="preserve"> carpet underlays and gripper accessories. Changes to title, application, elements and performance criteria to improve clarity and consistency across MSFFL units. Changes to assessment requirements.</w:t>
      </w:r>
    </w:p>
    <w:p w:rsidR="00000000" w:rsidRPr="00A13528" w:rsidP="00A13528">
      <w:pPr>
        <w:pStyle w:val="Heading1"/>
      </w:pPr>
      <w:bookmarkStart w:id="2" w:name="O_1263461"/>
      <w:bookmarkEnd w:id="2"/>
      <w:r w:rsidRPr="00A13528">
        <w:t>Performance Evidence</w:t>
      </w:r>
    </w:p>
    <w:p w:rsidR="00000000" w:rsidRPr="00A13528" w:rsidP="00524AE4">
      <w:pPr>
        <w:pStyle w:val="BodyText"/>
      </w:pPr>
      <w:r w:rsidRPr="00A13528">
        <w:t>There must be evi</w:t>
      </w:r>
      <w:r w:rsidRPr="00A13528">
        <w:t>dence the candidate has completed the tasks in the elements and performance criteria of this unit of competency and has demonstrated the ability to install according to job instructions:</w:t>
      </w:r>
    </w:p>
    <w:p w:rsidR="00000000" w:rsidRPr="00A13528" w:rsidP="00A13528">
      <w:pPr>
        <w:pStyle w:val="ListBullet"/>
      </w:pPr>
      <w:r w:rsidRPr="00A13528">
        <w:t>soft carpet underlay and grippers in two complete rooms:</w:t>
      </w:r>
    </w:p>
    <w:p w:rsidR="00000000" w:rsidRPr="00A13528" w:rsidP="00A13528">
      <w:pPr>
        <w:pStyle w:val="ListBullet2"/>
      </w:pPr>
      <w:r w:rsidRPr="00A13528">
        <w:t>one of whi</w:t>
      </w:r>
      <w:r w:rsidRPr="00A13528">
        <w:t>ch has a timber subfloor</w:t>
      </w:r>
    </w:p>
    <w:p w:rsidR="00000000" w:rsidRPr="00A13528" w:rsidP="00A13528">
      <w:pPr>
        <w:pStyle w:val="ListBullet2"/>
      </w:pPr>
      <w:r w:rsidRPr="00A13528">
        <w:t>one of which has a concrete subfloor</w:t>
      </w:r>
    </w:p>
    <w:p w:rsidR="00000000" w:rsidRPr="00A13528" w:rsidP="00A13528">
      <w:pPr>
        <w:pStyle w:val="ListBullet2"/>
      </w:pPr>
      <w:r w:rsidRPr="00A13528">
        <w:t>either or both of which have at least one obstruction and at least one irregular angle</w:t>
      </w:r>
    </w:p>
    <w:p w:rsidR="00000000" w:rsidRPr="00A13528" w:rsidP="00A13528">
      <w:pPr>
        <w:pStyle w:val="ListBullet"/>
      </w:pPr>
      <w:r w:rsidRPr="00A13528">
        <w:t>internal and external mitres to nap locks in at least one installation</w:t>
      </w:r>
    </w:p>
    <w:p w:rsidR="00000000" w:rsidRPr="00A13528" w:rsidP="00A13528">
      <w:pPr>
        <w:pStyle w:val="ListBullet"/>
      </w:pPr>
      <w:r w:rsidRPr="00A13528">
        <w:t xml:space="preserve">at least one multi-purpose trim in </w:t>
      </w:r>
      <w:r w:rsidRPr="00A13528">
        <w:t>at least one installation</w:t>
      </w:r>
    </w:p>
    <w:p w:rsidR="00000000" w:rsidRPr="00A13528" w:rsidP="00A13528">
      <w:pPr>
        <w:pStyle w:val="ListBullet"/>
      </w:pPr>
      <w:r w:rsidRPr="00A13528">
        <w:t>soft carpet underlay and grippers to:</w:t>
      </w:r>
    </w:p>
    <w:p w:rsidR="00000000" w:rsidRPr="00A13528" w:rsidP="00A13528">
      <w:pPr>
        <w:pStyle w:val="ListBullet2"/>
      </w:pPr>
      <w:r w:rsidRPr="00A13528">
        <w:t>a box step stairway with at least three steps</w:t>
      </w:r>
    </w:p>
    <w:p w:rsidR="00524AE4" w:rsidP="00A13528">
      <w:pPr>
        <w:pStyle w:val="ListBullet2"/>
      </w:pPr>
      <w:r w:rsidRPr="00A13528">
        <w:t>a kite winder treads stairway with at least three steps.</w:t>
      </w:r>
    </w:p>
    <w:p w:rsidR="00524AE4" w:rsidP="00A13528">
      <w:pPr>
        <w:pStyle w:val="ListBullet2"/>
      </w:pPr>
    </w:p>
    <w:p w:rsidR="00000000" w:rsidRPr="00A13528" w:rsidP="00A13528">
      <w:pPr>
        <w:pStyle w:val="Heading1"/>
      </w:pPr>
      <w:bookmarkStart w:id="3" w:name="O_1263462"/>
      <w:bookmarkEnd w:id="3"/>
      <w:r w:rsidRPr="00A13528">
        <w:t>Knowledge Evidence</w:t>
      </w:r>
    </w:p>
    <w:p w:rsidR="00000000" w:rsidRPr="00A13528" w:rsidP="00524AE4">
      <w:pPr>
        <w:pStyle w:val="BodyText"/>
      </w:pPr>
      <w:r w:rsidRPr="00A13528">
        <w:t>There must be evidence the candidate has knowledge of:</w:t>
      </w:r>
    </w:p>
    <w:p w:rsidR="00000000" w:rsidRPr="00A13528" w:rsidP="00A13528">
      <w:pPr>
        <w:pStyle w:val="ListBullet"/>
      </w:pPr>
      <w:r w:rsidRPr="00A13528">
        <w:t>manufacturer installation instructions and the relevant Australian standards for:</w:t>
      </w:r>
    </w:p>
    <w:p w:rsidR="00000000" w:rsidRPr="00A13528" w:rsidP="00A13528">
      <w:pPr>
        <w:pStyle w:val="ListBullet2"/>
      </w:pPr>
      <w:r w:rsidRPr="00A13528">
        <w:t>soft carpet underlay including single fibre, composite fibre, foam rubber and bonded foam underlay</w:t>
      </w:r>
    </w:p>
    <w:p w:rsidR="00000000" w:rsidRPr="00A13528" w:rsidP="00A13528">
      <w:pPr>
        <w:pStyle w:val="ListBullet2"/>
      </w:pPr>
      <w:r w:rsidRPr="00A13528">
        <w:t>gripper strips</w:t>
      </w:r>
    </w:p>
    <w:p w:rsidR="00000000" w:rsidRPr="00A13528" w:rsidP="00A13528">
      <w:pPr>
        <w:pStyle w:val="ListBullet2"/>
      </w:pPr>
      <w:r w:rsidRPr="00A13528">
        <w:t>gri</w:t>
      </w:r>
      <w:r w:rsidRPr="00A13528">
        <w:t>pping edging trims</w:t>
      </w:r>
    </w:p>
    <w:p w:rsidR="00000000" w:rsidRPr="00A13528" w:rsidP="00A13528">
      <w:pPr>
        <w:pStyle w:val="ListBullet"/>
      </w:pPr>
      <w:r w:rsidRPr="00A13528">
        <w:t>the safe and correct use of, and maintenance requirements for tools and equipment for, installing underlay and grippers</w:t>
      </w:r>
    </w:p>
    <w:p w:rsidR="00000000" w:rsidRPr="00A13528" w:rsidP="00A13528">
      <w:pPr>
        <w:pStyle w:val="ListBullet"/>
      </w:pPr>
      <w:r w:rsidRPr="00A13528">
        <w:t>the most common issues that can arise when installing underlay and grippers and how to avoid and respond to them</w:t>
      </w:r>
    </w:p>
    <w:p w:rsidR="00000000" w:rsidRPr="00A13528" w:rsidP="00A13528">
      <w:pPr>
        <w:pStyle w:val="ListBullet"/>
      </w:pPr>
      <w:r w:rsidRPr="00A13528">
        <w:t>wor</w:t>
      </w:r>
      <w:r w:rsidRPr="00A13528">
        <w:t>kplace policies and procedures relevant to their job role and responsibilities including for:</w:t>
      </w:r>
    </w:p>
    <w:p w:rsidR="00000000" w:rsidRPr="00A13528" w:rsidP="00A13528">
      <w:pPr>
        <w:pStyle w:val="ListBullet2"/>
      </w:pPr>
      <w:r w:rsidRPr="00A13528">
        <w:t>installing underlay and grippers</w:t>
      </w:r>
    </w:p>
    <w:p w:rsidR="00000000" w:rsidRPr="00A13528" w:rsidP="00A13528">
      <w:pPr>
        <w:pStyle w:val="ListBullet2"/>
      </w:pPr>
      <w:r w:rsidRPr="00A13528">
        <w:t>communication and reporting</w:t>
      </w:r>
    </w:p>
    <w:p w:rsidR="00000000" w:rsidRPr="00A13528" w:rsidP="00A13528">
      <w:pPr>
        <w:pStyle w:val="ListBullet2"/>
      </w:pPr>
      <w:r w:rsidRPr="00A13528">
        <w:t>environmental protection and sustainability, including maximising resource utilisation and minimising waste</w:t>
      </w:r>
    </w:p>
    <w:p w:rsidR="00000000" w:rsidRPr="00A13528" w:rsidP="00A13528">
      <w:pPr>
        <w:pStyle w:val="ListBullet2"/>
      </w:pPr>
      <w:r w:rsidRPr="00A13528">
        <w:t xml:space="preserve">quality indicators for completed work and process improvements </w:t>
      </w:r>
    </w:p>
    <w:p w:rsidR="00000000" w:rsidRPr="00A13528" w:rsidP="00A13528">
      <w:pPr>
        <w:pStyle w:val="ListBullet2"/>
      </w:pPr>
      <w:r w:rsidRPr="00A13528">
        <w:t>work health and safety, including the use of personal protective equipment and safet</w:t>
      </w:r>
      <w:r w:rsidRPr="00A13528">
        <w:t>y data sheets</w:t>
      </w:r>
    </w:p>
    <w:p w:rsidR="00000000" w:rsidRPr="00A13528" w:rsidP="00A13528">
      <w:pPr>
        <w:pStyle w:val="ListBullet2"/>
      </w:pPr>
      <w:r w:rsidRPr="00A13528">
        <w:t>work planning</w:t>
      </w:r>
    </w:p>
    <w:p w:rsidR="00000000" w:rsidRPr="00A13528" w:rsidP="00A13528">
      <w:pPr>
        <w:pStyle w:val="ListBullet"/>
      </w:pPr>
      <w:r w:rsidRPr="00A13528">
        <w:t>how to identify if a subfloor and stairs are suitable for installing underlay and grippers</w:t>
      </w:r>
    </w:p>
    <w:p w:rsidR="00524AE4" w:rsidP="00A13528">
      <w:pPr>
        <w:pStyle w:val="ListBullet"/>
      </w:pPr>
      <w:r w:rsidRPr="00A13528">
        <w:t>how to identify if carpet underlay and grippers are installed correctly.</w:t>
      </w:r>
    </w:p>
    <w:p w:rsidR="00524AE4" w:rsidP="00A13528">
      <w:pPr>
        <w:pStyle w:val="ListBullet"/>
      </w:pPr>
    </w:p>
    <w:p w:rsidR="00000000" w:rsidRPr="00A13528" w:rsidP="00A13528">
      <w:pPr>
        <w:pStyle w:val="Heading1"/>
      </w:pPr>
      <w:bookmarkStart w:id="4" w:name="O_1263463"/>
      <w:bookmarkEnd w:id="4"/>
      <w:r w:rsidRPr="00A13528">
        <w:t>Assessment Conditions</w:t>
      </w:r>
    </w:p>
    <w:p w:rsidR="00000000" w:rsidRPr="00A13528" w:rsidP="00524AE4">
      <w:pPr>
        <w:pStyle w:val="BodyText"/>
      </w:pPr>
      <w:r w:rsidRPr="00A13528">
        <w:t>Skills must have been</w:t>
      </w:r>
      <w:r w:rsidRPr="00A13528">
        <w:t xml:space="preserve"> demonstrated in the workplace or in a simulated environment that reflects workplace conditions and contingencies. The following conditions must be met for this unit:</w:t>
      </w:r>
    </w:p>
    <w:p w:rsidR="00000000" w:rsidRPr="00A13528" w:rsidP="00A13528">
      <w:pPr>
        <w:pStyle w:val="ListBullet"/>
      </w:pPr>
      <w:r w:rsidRPr="00A13528">
        <w:t>use of suitable facilities, equipment and resources, including:</w:t>
      </w:r>
    </w:p>
    <w:p w:rsidR="00000000" w:rsidRPr="00A13528" w:rsidP="00A13528">
      <w:pPr>
        <w:pStyle w:val="ListBullet2"/>
      </w:pPr>
      <w:r w:rsidRPr="00A13528">
        <w:t>locations in which to i</w:t>
      </w:r>
      <w:r w:rsidRPr="00A13528">
        <w:t>nstall underlay and grippers</w:t>
      </w:r>
    </w:p>
    <w:p w:rsidR="00000000" w:rsidRPr="00A13528" w:rsidP="00A13528">
      <w:pPr>
        <w:pStyle w:val="ListBullet2"/>
      </w:pPr>
      <w:r w:rsidRPr="00A13528">
        <w:t>underlay, gripper strips, gripping edging trims and other materials required by job instructions</w:t>
      </w:r>
    </w:p>
    <w:p w:rsidR="00000000" w:rsidRPr="00A13528" w:rsidP="00A13528">
      <w:pPr>
        <w:pStyle w:val="ListBullet2"/>
      </w:pPr>
      <w:r w:rsidRPr="00A13528">
        <w:t>equipment and tools required for the activities set out in the elements and performance criteria, including those to control hazar</w:t>
      </w:r>
      <w:r w:rsidRPr="00A13528">
        <w:t>ds</w:t>
      </w:r>
    </w:p>
    <w:p w:rsidR="00000000" w:rsidRPr="00A13528" w:rsidP="00A13528">
      <w:pPr>
        <w:pStyle w:val="ListBullet2"/>
      </w:pPr>
      <w:r w:rsidRPr="00A13528">
        <w:t>job instructions and workplace procedures.</w:t>
      </w:r>
    </w:p>
    <w:p w:rsidR="00000000" w:rsidRPr="00A13528" w:rsidP="00524AE4">
      <w:pPr>
        <w:pStyle w:val="BodyText"/>
      </w:pPr>
      <w:r w:rsidRPr="00A13528">
        <w:t>Assessors must satisfy the NVR/AQTF mandatory competency requirements for assessors.</w:t>
      </w:r>
    </w:p>
    <w:p w:rsidR="00000000" w:rsidRPr="00A13528" w:rsidP="00524AE4">
      <w:pPr>
        <w:pStyle w:val="BodyText"/>
      </w:pPr>
      <w:r w:rsidRPr="00A13528">
        <w:t>Access to construction sites requires certification of general induction training specified by the National Code of Practice for Induction for Construction Work (ASCC 2007).</w:t>
      </w:r>
    </w:p>
    <w:p w:rsidR="00000000" w:rsidRPr="00A13528" w:rsidP="00A13528">
      <w:pPr>
        <w:pStyle w:val="Heading1"/>
      </w:pPr>
      <w:bookmarkStart w:id="5" w:name="O_1263466"/>
      <w:bookmarkEnd w:id="5"/>
      <w:r w:rsidRPr="00A13528">
        <w:t>Links</w:t>
      </w:r>
    </w:p>
    <w:p w:rsidR="00000000" w:rsidRPr="00A13528" w:rsidP="00524AE4">
      <w:pPr>
        <w:pStyle w:val="BodyText"/>
      </w:pPr>
      <w:r w:rsidRPr="00A13528">
        <w:t>Companion Volume Implementation Guides are found in VETNe</w:t>
      </w:r>
      <w:r w:rsidRPr="00A13528">
        <w:t xml:space="preserve">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4E46AE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A13528" w:rsidP="00A13528"/>
    <w:sectPr w:rsidSect="00A1352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5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528" w:rsidRPr="00524AE4" w:rsidP="00524A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5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AE4" w:rsidP="00A135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24AE4" w:rsidP="00A135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24AE4" w:rsidP="00A135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5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A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3528" w:rsidRPr="00524AE4" w:rsidP="00524A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5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AE4" w:rsidRPr="002D2AF8" w:rsidP="00A135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MSFFL3103 Install soft carpet underlay and grippers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524AE4" w:rsidP="00A135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5C662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928A4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5E05A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35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35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35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35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35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35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35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35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35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35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35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3528"/>
  </w:style>
  <w:style w:type="character" w:customStyle="1" w:styleId="Heading1Char">
    <w:name w:val="Heading 1 Char"/>
    <w:basedOn w:val="DefaultParagraphFont"/>
    <w:link w:val="Heading1"/>
    <w:rsid w:val="00A135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35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352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1352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1352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135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35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35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35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35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35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35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35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35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35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35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35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35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35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35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35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35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35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35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35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35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135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13528"/>
    <w:rPr>
      <w:b/>
      <w:spacing w:val="0"/>
    </w:rPr>
  </w:style>
  <w:style w:type="paragraph" w:customStyle="1" w:styleId="SuperTitle">
    <w:name w:val="SuperTitle"/>
    <w:basedOn w:val="Title"/>
    <w:rsid w:val="00A135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35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35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135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35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35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35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35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35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35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35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352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13528"/>
    <w:rPr>
      <w:i/>
    </w:rPr>
  </w:style>
  <w:style w:type="paragraph" w:styleId="Caption">
    <w:name w:val="caption"/>
    <w:basedOn w:val="BodyText"/>
    <w:next w:val="Normal"/>
    <w:qFormat/>
    <w:rsid w:val="00A135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35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35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3528"/>
  </w:style>
  <w:style w:type="paragraph" w:styleId="TableofFigures">
    <w:name w:val="table of figures"/>
    <w:basedOn w:val="Normal"/>
    <w:next w:val="Normal"/>
    <w:semiHidden/>
    <w:rsid w:val="00A135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352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13528"/>
    <w:rPr>
      <w:rFonts w:ascii="Wingdings" w:hAnsi="Wingdings"/>
    </w:rPr>
  </w:style>
  <w:style w:type="paragraph" w:customStyle="1" w:styleId="TableHeading">
    <w:name w:val="Table Heading"/>
    <w:basedOn w:val="HeadingBase"/>
    <w:rsid w:val="00A135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3528"/>
    <w:rPr>
      <w:color w:val="0033CC"/>
      <w:u w:val="none"/>
    </w:rPr>
  </w:style>
  <w:style w:type="paragraph" w:customStyle="1" w:styleId="BodyTextRight">
    <w:name w:val="Body Text Right"/>
    <w:basedOn w:val="BodyText"/>
    <w:rsid w:val="00A135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35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352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35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35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35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3528"/>
    <w:rPr>
      <w:sz w:val="32"/>
    </w:rPr>
  </w:style>
  <w:style w:type="paragraph" w:customStyle="1" w:styleId="HeadingProcedure">
    <w:name w:val="Heading Procedure"/>
    <w:basedOn w:val="HeadingBase"/>
    <w:next w:val="Normal"/>
    <w:rsid w:val="00A135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3528"/>
    <w:pPr>
      <w:spacing w:before="60" w:after="60"/>
    </w:pPr>
  </w:style>
  <w:style w:type="paragraph" w:styleId="ListContinue">
    <w:name w:val="List Continue"/>
    <w:basedOn w:val="List"/>
    <w:rsid w:val="00A13528"/>
    <w:pPr>
      <w:ind w:firstLine="0"/>
    </w:pPr>
  </w:style>
  <w:style w:type="paragraph" w:customStyle="1" w:styleId="ListNote">
    <w:name w:val="List Note"/>
    <w:basedOn w:val="List"/>
    <w:rsid w:val="00A135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35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35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3528"/>
    <w:rPr>
      <w:rFonts w:ascii="Courier New" w:hAnsi="Courier New"/>
    </w:rPr>
  </w:style>
  <w:style w:type="paragraph" w:customStyle="1" w:styleId="NoteBullet">
    <w:name w:val="Note Bullet"/>
    <w:basedOn w:val="Note"/>
    <w:rsid w:val="00A135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35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35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35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352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135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35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3528"/>
    <w:rPr>
      <w:b/>
      <w:smallCaps/>
    </w:rPr>
  </w:style>
  <w:style w:type="paragraph" w:customStyle="1" w:styleId="TableListNumber">
    <w:name w:val="Table List Number"/>
    <w:basedOn w:val="ListNumber"/>
    <w:rsid w:val="00A135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35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3528"/>
    <w:pPr>
      <w:numPr>
        <w:numId w:val="9"/>
      </w:numPr>
    </w:pPr>
  </w:style>
  <w:style w:type="paragraph" w:customStyle="1" w:styleId="ListAlpha2">
    <w:name w:val="List Alpha 2"/>
    <w:basedOn w:val="List2"/>
    <w:rsid w:val="00A13528"/>
    <w:pPr>
      <w:numPr>
        <w:numId w:val="8"/>
      </w:numPr>
    </w:pPr>
  </w:style>
  <w:style w:type="paragraph" w:styleId="List2">
    <w:name w:val="List 2"/>
    <w:basedOn w:val="BodyText"/>
    <w:rsid w:val="00A135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35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35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35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352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352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13528"/>
    <w:pPr>
      <w:numPr>
        <w:numId w:val="4"/>
      </w:numPr>
    </w:pPr>
  </w:style>
  <w:style w:type="paragraph" w:styleId="ListContinue2">
    <w:name w:val="List Continue 2"/>
    <w:basedOn w:val="List2"/>
    <w:rsid w:val="00A13528"/>
    <w:pPr>
      <w:ind w:firstLine="0"/>
    </w:pPr>
  </w:style>
  <w:style w:type="paragraph" w:styleId="ListContinue3">
    <w:name w:val="List Continue 3"/>
    <w:basedOn w:val="List3"/>
    <w:rsid w:val="00A13528"/>
    <w:pPr>
      <w:ind w:left="1021" w:firstLine="0"/>
    </w:pPr>
  </w:style>
  <w:style w:type="paragraph" w:styleId="ListContinue4">
    <w:name w:val="List Continue 4"/>
    <w:basedOn w:val="List4"/>
    <w:rsid w:val="00A13528"/>
    <w:pPr>
      <w:ind w:firstLine="0"/>
    </w:pPr>
  </w:style>
  <w:style w:type="paragraph" w:styleId="ListContinue5">
    <w:name w:val="List Continue 5"/>
    <w:basedOn w:val="List5"/>
    <w:rsid w:val="00A13528"/>
    <w:pPr>
      <w:ind w:firstLine="0"/>
    </w:pPr>
  </w:style>
  <w:style w:type="paragraph" w:styleId="ListNumber3">
    <w:name w:val="List Number 3"/>
    <w:basedOn w:val="List3"/>
    <w:rsid w:val="00A13528"/>
    <w:pPr>
      <w:numPr>
        <w:numId w:val="5"/>
      </w:numPr>
    </w:pPr>
  </w:style>
  <w:style w:type="paragraph" w:styleId="ListNumber4">
    <w:name w:val="List Number 4"/>
    <w:basedOn w:val="List4"/>
    <w:rsid w:val="00A13528"/>
    <w:pPr>
      <w:numPr>
        <w:numId w:val="6"/>
      </w:numPr>
    </w:pPr>
  </w:style>
  <w:style w:type="paragraph" w:styleId="ListNumber5">
    <w:name w:val="List Number 5"/>
    <w:basedOn w:val="List5"/>
    <w:rsid w:val="00A13528"/>
    <w:pPr>
      <w:numPr>
        <w:numId w:val="7"/>
      </w:numPr>
    </w:pPr>
  </w:style>
  <w:style w:type="paragraph" w:styleId="BlockText">
    <w:name w:val="Block Text"/>
    <w:basedOn w:val="Normal"/>
    <w:rsid w:val="00A135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35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3528"/>
    <w:rPr>
      <w:sz w:val="16"/>
      <w:vertAlign w:val="superscript"/>
    </w:rPr>
  </w:style>
  <w:style w:type="character" w:customStyle="1" w:styleId="Symbols">
    <w:name w:val="Symbols"/>
    <w:basedOn w:val="DefaultParagraphFont"/>
    <w:rsid w:val="00A13528"/>
    <w:rPr>
      <w:rFonts w:ascii="Symbol" w:hAnsi="Symbol"/>
    </w:rPr>
  </w:style>
  <w:style w:type="character" w:customStyle="1" w:styleId="MenuOptions">
    <w:name w:val="Menu Options"/>
    <w:basedOn w:val="DefaultParagraphFont"/>
    <w:rsid w:val="00A135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3528"/>
    <w:rPr>
      <w:b/>
    </w:rPr>
  </w:style>
  <w:style w:type="character" w:customStyle="1" w:styleId="Underlined">
    <w:name w:val="Underlined"/>
    <w:basedOn w:val="DefaultParagraphFont"/>
    <w:rsid w:val="00A13528"/>
    <w:rPr>
      <w:u w:val="single"/>
    </w:rPr>
  </w:style>
  <w:style w:type="paragraph" w:customStyle="1" w:styleId="TableBodyTextRight">
    <w:name w:val="Table Body Text Right"/>
    <w:basedOn w:val="TableBodyText"/>
    <w:rsid w:val="00A135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3528"/>
    <w:rPr>
      <w:sz w:val="18"/>
    </w:rPr>
  </w:style>
  <w:style w:type="paragraph" w:customStyle="1" w:styleId="BodySmallRight">
    <w:name w:val="Body Small Right"/>
    <w:basedOn w:val="BodyTextRight"/>
    <w:rsid w:val="00A13528"/>
    <w:rPr>
      <w:sz w:val="18"/>
      <w:szCs w:val="18"/>
    </w:rPr>
  </w:style>
  <w:style w:type="paragraph" w:customStyle="1" w:styleId="MarginEdition">
    <w:name w:val="Margin Edition"/>
    <w:basedOn w:val="MarginNote"/>
    <w:rsid w:val="00A135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3528"/>
    <w:rPr>
      <w:sz w:val="2"/>
      <w:szCs w:val="2"/>
    </w:rPr>
  </w:style>
  <w:style w:type="character" w:customStyle="1" w:styleId="Small">
    <w:name w:val="Small"/>
    <w:basedOn w:val="DefaultParagraphFont"/>
    <w:rsid w:val="00A13528"/>
    <w:rPr>
      <w:sz w:val="16"/>
    </w:rPr>
  </w:style>
  <w:style w:type="paragraph" w:customStyle="1" w:styleId="WideTable">
    <w:name w:val="Wide Table"/>
    <w:basedOn w:val="Normal"/>
    <w:rsid w:val="00A135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3528"/>
  </w:style>
  <w:style w:type="paragraph" w:styleId="Quote">
    <w:name w:val="Quote"/>
    <w:basedOn w:val="Heading1"/>
    <w:link w:val="QuoteChar"/>
    <w:qFormat/>
    <w:rsid w:val="00A135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35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3528"/>
    <w:pPr>
      <w:pageBreakBefore/>
    </w:pPr>
  </w:style>
  <w:style w:type="paragraph" w:customStyle="1" w:styleId="Border">
    <w:name w:val="Border"/>
    <w:basedOn w:val="Normal"/>
    <w:qFormat/>
    <w:rsid w:val="00A135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35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35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35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35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35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35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35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35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3528"/>
    <w:rPr>
      <w:u w:val="single"/>
    </w:rPr>
  </w:style>
  <w:style w:type="character" w:customStyle="1" w:styleId="BoldandItalics">
    <w:name w:val="Bold and Italics"/>
    <w:qFormat/>
    <w:rsid w:val="00A13528"/>
    <w:rPr>
      <w:b/>
      <w:i/>
      <w:u w:val="none"/>
    </w:rPr>
  </w:style>
  <w:style w:type="paragraph" w:styleId="BalloonText">
    <w:name w:val="Balloon Text"/>
    <w:basedOn w:val="Normal"/>
    <w:link w:val="BalloonTextChar"/>
    <w:rsid w:val="00A135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35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35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35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35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35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3528"/>
    <w:pPr>
      <w:spacing w:before="0" w:after="0"/>
    </w:pPr>
  </w:style>
  <w:style w:type="paragraph" w:customStyle="1" w:styleId="BodyTextBold">
    <w:name w:val="Body Text Bold"/>
    <w:basedOn w:val="BodyText"/>
    <w:qFormat/>
    <w:rsid w:val="00A13528"/>
    <w:rPr>
      <w:b/>
    </w:rPr>
  </w:style>
  <w:style w:type="character" w:styleId="Hyperlink">
    <w:name w:val="Hyperlink"/>
    <w:basedOn w:val="DefaultParagraphFont"/>
    <w:uiPriority w:val="99"/>
    <w:unhideWhenUsed/>
    <w:rsid w:val="00524A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487</Words>
  <Characters>2999</Characters>
  <Application>Microsoft Office Word</Application>
  <DocSecurity>0</DocSecurity>
  <Lines>71</Lines>
  <Paragraphs>52</Paragraphs>
  <ScaleCrop>false</ScaleCrop>
  <Company>Author-it Software Corporation Ltd.</Company>
  <LinksUpToDate>false</LinksUpToDate>
  <CharactersWithSpaces>3434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MSFFL3103 Install soft carpet underlay and grippers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2022-12-21T05:48:00Z</dcterms:created>
  <dcterms:modified xsi:type="dcterms:W3CDTF">2022-12-21T05:48:00Z</dcterms:modified>
</cp:coreProperties>
</file>