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313" w:rsidP="003F2313">
      <w:pPr>
        <w:pStyle w:val="Title"/>
      </w:pPr>
      <w:r>
        <w:fldChar w:fldCharType="begin"/>
      </w:r>
      <w:r>
        <w:instrText xml:space="preserve"> TITLE   \* MERGEFORMAT </w:instrText>
      </w:r>
      <w:r>
        <w:fldChar w:fldCharType="separate"/>
      </w:r>
      <w:r>
        <w:t>MSFFL3085 Install battens or plywood in preparation for strip timber</w:t>
      </w:r>
      <w:r>
        <w:fldChar w:fldCharType="end"/>
      </w:r>
    </w:p>
    <w:p w:rsidR="003F2313" w:rsidP="003F2313">
      <w:pPr>
        <w:pStyle w:val="Version"/>
        <w:sectPr w:rsidSect="00E05F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FFD" w:rsidP="00E05FFD">
      <w:pPr>
        <w:pStyle w:val="SuperHeading"/>
      </w:pPr>
      <w:r w:rsidRPr="00E05FFD">
        <w:t>MSFFL3085 Install battens or plywood in prepara</w:t>
      </w:r>
      <w:r w:rsidRPr="00E05FFD">
        <w:t>tion for strip timber</w:t>
      </w:r>
    </w:p>
    <w:p w:rsidR="00000000" w:rsidRPr="00E05FFD" w:rsidP="00E05FFD">
      <w:pPr>
        <w:pStyle w:val="Heading1"/>
      </w:pPr>
      <w:bookmarkStart w:id="1" w:name="O_1011507"/>
      <w:bookmarkEnd w:id="1"/>
      <w:r w:rsidRPr="00E05FFD">
        <w:t>Modification History</w:t>
      </w:r>
    </w:p>
    <w:p w:rsidR="003F2313" w:rsidP="003F2313">
      <w:pPr>
        <w:pStyle w:val="BodyText"/>
      </w:pPr>
      <w:r w:rsidRPr="00E05FFD">
        <w:t>Release 1. Supersedes and is not equivalen to MSFFL3038 Install strip timber flooring onto battens and MSFFL3039 Install strip timber flooring onto plywood.</w:t>
      </w:r>
    </w:p>
    <w:p w:rsidR="00000000" w:rsidRPr="00E05FFD" w:rsidP="00E05FFD">
      <w:pPr>
        <w:pStyle w:val="Heading1"/>
      </w:pPr>
      <w:bookmarkStart w:id="2" w:name="O_1011514"/>
      <w:bookmarkEnd w:id="2"/>
      <w:r w:rsidRPr="00E05FFD">
        <w:t>Application</w:t>
      </w:r>
    </w:p>
    <w:p w:rsidR="00000000" w:rsidRPr="00E05FFD" w:rsidP="003F2313">
      <w:pPr>
        <w:pStyle w:val="BodyText"/>
      </w:pPr>
      <w:r w:rsidRPr="00E05FFD">
        <w:t>This unit describes the skills and knowledge required to prepare for work, lay moisture membrane and cut and fix timber battens or plywood before installing strip timber. Battens or plywood may be over joists or a subfloor. Batten may be used to either rai</w:t>
      </w:r>
      <w:r w:rsidRPr="00E05FFD">
        <w:t xml:space="preserve">se a floor or correct the level of a floor. </w:t>
      </w:r>
    </w:p>
    <w:p w:rsidR="00000000" w:rsidRPr="00E05FFD" w:rsidP="003F2313">
      <w:pPr>
        <w:pStyle w:val="BodyText"/>
      </w:pPr>
      <w:r w:rsidRPr="00E05FFD">
        <w:t>This unit applies to flooring technicians working in accordance with pre-determined work orders.</w:t>
      </w:r>
    </w:p>
    <w:p w:rsidR="003F2313" w:rsidP="003F2313">
      <w:pPr>
        <w:pStyle w:val="BodyText"/>
      </w:pPr>
      <w:r w:rsidRPr="00E05FFD">
        <w:t>Licensing, legislative or certification requirements may apply to this unit and relevant state/territory and local</w:t>
      </w:r>
      <w:r w:rsidRPr="00E05FFD">
        <w:t xml:space="preserve"> government agencies should be consulted to determine any necessary certification or licensing for undertaking flooring work. Industry standards and codes of practice within Australia must also be applied. Access to construction sites requires certificatio</w:t>
      </w:r>
      <w:r w:rsidRPr="00E05FFD">
        <w:t>n of general induction training specified by the National Code of Practice for Induction for Construction Work (ASCC 2007).</w:t>
      </w:r>
    </w:p>
    <w:p w:rsidR="00000000" w:rsidRPr="00E05FFD" w:rsidP="00E05FFD">
      <w:pPr>
        <w:pStyle w:val="Heading1"/>
      </w:pPr>
      <w:bookmarkStart w:id="3" w:name="O_1011513"/>
      <w:bookmarkEnd w:id="3"/>
      <w:r w:rsidRPr="00E05FFD">
        <w:t>Pre-requisite Unit</w:t>
      </w:r>
    </w:p>
    <w:p w:rsidR="00000000" w:rsidRPr="00E05FFD" w:rsidP="003F2313">
      <w:pPr>
        <w:pStyle w:val="BodyText"/>
      </w:pPr>
      <w:r w:rsidRPr="00E05FFD">
        <w:t>N/A</w:t>
      </w:r>
    </w:p>
    <w:p w:rsidR="00000000" w:rsidRPr="00E05FFD" w:rsidP="00E05FFD">
      <w:pPr>
        <w:pStyle w:val="Heading1"/>
      </w:pPr>
      <w:bookmarkStart w:id="4" w:name="O_1011511"/>
      <w:bookmarkEnd w:id="4"/>
      <w:r w:rsidRPr="00E05FFD">
        <w:t>Unit Sector</w:t>
      </w:r>
    </w:p>
    <w:p w:rsidR="00000000" w:rsidRPr="00E05FFD" w:rsidP="003F2313">
      <w:pPr>
        <w:pStyle w:val="BodyText"/>
      </w:pPr>
      <w:r w:rsidRPr="00E05FFD">
        <w:t>Flooring technology</w:t>
      </w:r>
    </w:p>
    <w:p w:rsidR="00000000" w:rsidRPr="00E05FFD" w:rsidP="00E05FFD">
      <w:pPr>
        <w:pStyle w:val="Heading1"/>
      </w:pPr>
      <w:bookmarkStart w:id="5" w:name="O_1011510"/>
      <w:bookmarkEnd w:id="5"/>
      <w:r w:rsidRPr="00E05FFD">
        <w:t>Elements and Perfor</w:t>
      </w:r>
      <w:r w:rsidRPr="00E05FFD">
        <w:t>mance Criteria</w:t>
      </w:r>
    </w:p>
    <w:tbl>
      <w:tblPr>
        <w:tblW w:w="9520" w:type="dxa"/>
        <w:tblLayout w:type="fixed"/>
        <w:tblCellMar>
          <w:left w:w="62" w:type="dxa"/>
          <w:right w:w="62" w:type="dxa"/>
        </w:tblCellMar>
        <w:tblLook w:val="0000"/>
      </w:tblPr>
      <w:tblGrid>
        <w:gridCol w:w="2531"/>
        <w:gridCol w:w="6989"/>
      </w:tblGrid>
      <w:tr w:rsidTr="003F2313">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5FFD" w:rsidP="00E05FFD">
            <w:pPr>
              <w:pStyle w:val="BodyText"/>
            </w:pPr>
            <w:r w:rsidRPr="00E05FFD">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5FFD">
            <w:pPr>
              <w:pStyle w:val="BodyText"/>
              <w:rPr>
                <w:lang w:val="en-NZ"/>
              </w:rPr>
            </w:pPr>
            <w:r w:rsidRPr="00E05FFD">
              <w:rPr>
                <w:rStyle w:val="SpecialBold"/>
              </w:rPr>
              <w:t>Performance Criteria</w:t>
            </w:r>
          </w:p>
        </w:tc>
      </w:tr>
      <w:tr w:rsidTr="003F2313">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5FFD" w:rsidP="00E05FFD">
            <w:pPr>
              <w:pStyle w:val="BodyText"/>
            </w:pPr>
            <w:r w:rsidRPr="00E05FFD">
              <w:rPr>
                <w:rStyle w:val="Emphasis"/>
              </w:rPr>
              <w:t xml:space="preserve">Elements describe the </w:t>
            </w:r>
            <w:r w:rsidRPr="00E05FFD">
              <w:t xml:space="preserve">essential </w:t>
            </w:r>
            <w:r w:rsidRPr="00E05FF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5FFD">
            <w:pPr>
              <w:pStyle w:val="BodyText"/>
              <w:rPr>
                <w:lang w:val="en-NZ"/>
              </w:rPr>
            </w:pPr>
            <w:r w:rsidRPr="00E05FFD">
              <w:rPr>
                <w:rStyle w:val="Emphasis"/>
              </w:rPr>
              <w:t>Performance criteria describe the performance needed to demonstrate achievement of the element.</w:t>
            </w:r>
          </w:p>
        </w:tc>
      </w:tr>
      <w:tr w:rsidTr="003F231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F2313" w:rsidP="00E05FFD">
            <w:pPr>
              <w:pStyle w:val="BodyText"/>
            </w:pPr>
            <w:r w:rsidRPr="00E05FFD">
              <w:t xml:space="preserve">1. Prepare for work      </w:t>
            </w:r>
          </w:p>
          <w:p w:rsidR="003F2313" w:rsidP="00E05FFD">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FD" w:rsidP="00E05FFD">
            <w:pPr>
              <w:pStyle w:val="BodyText"/>
            </w:pPr>
            <w:r w:rsidRPr="00E05FFD">
              <w:t xml:space="preserve">1.1 Identify and follow work health and safety, legislative and organisational requirements </w:t>
            </w:r>
          </w:p>
          <w:p w:rsidR="00000000" w:rsidRPr="00E05FFD" w:rsidP="00E05FFD">
            <w:pPr>
              <w:pStyle w:val="BodyText"/>
            </w:pPr>
            <w:r w:rsidRPr="00E05FFD">
              <w:t xml:space="preserve">1.2 Correctly identify work requirements and process from review of </w:t>
            </w:r>
            <w:r w:rsidRPr="00E05FFD">
              <w:t xml:space="preserve">documentation </w:t>
            </w:r>
          </w:p>
          <w:p w:rsidR="00000000" w:rsidRPr="00E05FFD" w:rsidP="00E05FFD">
            <w:pPr>
              <w:pStyle w:val="BodyText"/>
            </w:pPr>
            <w:r w:rsidRPr="00E05FFD">
              <w:t>1.3 Confirm sub-floor suitability for installation consistent with Australian St</w:t>
            </w:r>
            <w:r w:rsidRPr="00E05FFD">
              <w:t>andards and manufacturer recommendations</w:t>
            </w:r>
          </w:p>
          <w:p w:rsidR="00000000" w:rsidRPr="00E05FFD" w:rsidP="00E05FFD">
            <w:pPr>
              <w:pStyle w:val="BodyText"/>
            </w:pPr>
            <w:r w:rsidRPr="00E05FFD">
              <w:t>1.4 Select moisture membrane, fixings, adhesives, trims and accessories based on job requirements</w:t>
            </w:r>
          </w:p>
          <w:p w:rsidR="00000000" w:rsidRPr="00E05FFD" w:rsidP="00E05FFD">
            <w:pPr>
              <w:pStyle w:val="BodyText"/>
            </w:pPr>
            <w:r w:rsidRPr="00E05FFD">
              <w:t>1.5 Select and check tools, equipment and materials prior to use to ensure that they are appropriate for the work, se</w:t>
            </w:r>
            <w:r w:rsidRPr="00E05FFD">
              <w:t>rviceable and in a safe condition</w:t>
            </w:r>
          </w:p>
          <w:p w:rsidR="00000000" w:rsidP="00E05FFD">
            <w:pPr>
              <w:pStyle w:val="BodyText"/>
              <w:rPr>
                <w:lang w:val="en-NZ"/>
              </w:rPr>
            </w:pPr>
            <w:r w:rsidRPr="00E05FFD">
              <w:t>1.6 Plan sequence of work, including the starting point, to ensure efficiency and quality of installation</w:t>
            </w:r>
          </w:p>
        </w:tc>
      </w:tr>
      <w:tr w:rsidTr="003F231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FD">
            <w:pPr>
              <w:pStyle w:val="BodyText"/>
              <w:rPr>
                <w:lang w:val="en-NZ"/>
              </w:rPr>
            </w:pPr>
            <w:r w:rsidRPr="00E05FFD">
              <w:t xml:space="preserve">2. Lay moisture membrane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FD" w:rsidP="00E05FFD">
            <w:pPr>
              <w:pStyle w:val="BodyText"/>
            </w:pPr>
            <w:r w:rsidRPr="00E05FFD">
              <w:t>2.1 Follow instructions and sequence for laying and fixing</w:t>
            </w:r>
          </w:p>
          <w:p w:rsidR="00000000" w:rsidRPr="00E05FFD" w:rsidP="00E05FFD">
            <w:pPr>
              <w:pStyle w:val="BodyText"/>
            </w:pPr>
            <w:r w:rsidRPr="00E05FFD">
              <w:t>2.2 Remove or undercut skirting boards or cover trims, and store for re-fitting or send for machining in accordance with work requirements</w:t>
            </w:r>
          </w:p>
          <w:p w:rsidR="00000000" w:rsidP="00E05FFD">
            <w:pPr>
              <w:pStyle w:val="BodyText"/>
              <w:rPr>
                <w:lang w:val="en-NZ"/>
              </w:rPr>
            </w:pPr>
            <w:r w:rsidRPr="00E05FFD">
              <w:t>2.3 Fix moisture proof membrane in accordance with manufacturer recommendations and Australian Standards.</w:t>
            </w:r>
          </w:p>
        </w:tc>
      </w:tr>
      <w:tr w:rsidTr="003F2313">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FD">
            <w:pPr>
              <w:pStyle w:val="BodyText"/>
              <w:rPr>
                <w:lang w:val="en-NZ"/>
              </w:rPr>
            </w:pPr>
            <w:r w:rsidRPr="00E05FFD">
              <w:t>3. Cut and</w:t>
            </w:r>
            <w:r w:rsidRPr="00E05FFD">
              <w:t xml:space="preserve"> fix timber battens or plywood in preparation for strip timber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FD" w:rsidP="00E05FFD">
            <w:pPr>
              <w:pStyle w:val="BodyText"/>
            </w:pPr>
            <w:r w:rsidRPr="00E05FFD">
              <w:t>3.1 Check timber to be installed against work order and acclimatise in accordance with manufacturer recommendations</w:t>
            </w:r>
          </w:p>
          <w:p w:rsidR="00000000" w:rsidRPr="00E05FFD" w:rsidP="00E05FFD">
            <w:pPr>
              <w:pStyle w:val="BodyText"/>
            </w:pPr>
            <w:r w:rsidRPr="00E05FFD">
              <w:t>3.2 Measure area to be covered and establish working lines and starting poi</w:t>
            </w:r>
            <w:r w:rsidRPr="00E05FFD">
              <w:t>nt</w:t>
            </w:r>
          </w:p>
          <w:p w:rsidR="00000000" w:rsidRPr="00E05FFD" w:rsidP="00E05FFD">
            <w:pPr>
              <w:pStyle w:val="BodyText"/>
            </w:pPr>
            <w:r w:rsidRPr="00E05FFD">
              <w:t>3.3 Organise timber battens or plywood and fixings and use in accordance with relevant safety management requirements</w:t>
            </w:r>
          </w:p>
          <w:p w:rsidR="00000000" w:rsidRPr="00E05FFD" w:rsidP="00E05FFD">
            <w:pPr>
              <w:pStyle w:val="BodyText"/>
            </w:pPr>
            <w:r w:rsidRPr="00E05FFD">
              <w:t>3.4 Accurately and clearly mark timber battens or plywood for cutting</w:t>
            </w:r>
          </w:p>
          <w:p w:rsidR="00000000" w:rsidRPr="00E05FFD" w:rsidP="00E05FFD">
            <w:pPr>
              <w:pStyle w:val="BodyText"/>
            </w:pPr>
            <w:r w:rsidRPr="00E05FFD">
              <w:t>3.5 Cut timber battens or plywood to length and size for final la</w:t>
            </w:r>
            <w:r w:rsidRPr="00E05FFD">
              <w:t xml:space="preserve">ying to provide appropriate size and shape ensuring minimum waste </w:t>
            </w:r>
          </w:p>
          <w:p w:rsidR="00000000" w:rsidRPr="00E05FFD" w:rsidP="00E05FFD">
            <w:pPr>
              <w:pStyle w:val="BodyText"/>
            </w:pPr>
            <w:r w:rsidRPr="00E05FFD">
              <w:t>3.6 Fix timber battens or plywood using methods and equipment that follows manufacturer recommendations</w:t>
            </w:r>
          </w:p>
          <w:p w:rsidR="00000000" w:rsidP="00E05FFD">
            <w:pPr>
              <w:pStyle w:val="BodyText"/>
              <w:rPr>
                <w:lang w:val="en-NZ"/>
              </w:rPr>
            </w:pPr>
            <w:r w:rsidRPr="00E05FFD">
              <w:t>3.7 Adjust battens for levels based on job requirements</w:t>
            </w:r>
          </w:p>
        </w:tc>
      </w:tr>
      <w:tr w:rsidTr="003F2313">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FD">
            <w:pPr>
              <w:pStyle w:val="BodyText"/>
              <w:rPr>
                <w:lang w:val="en-NZ"/>
              </w:rPr>
            </w:pPr>
            <w:r w:rsidRPr="00E05FFD">
              <w:t xml:space="preserve">4. Complete housekeeping    </w:t>
            </w:r>
            <w:r w:rsidRPr="00E05FFD">
              <w:t xml:space="preserv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FD" w:rsidP="00E05FFD">
            <w:pPr>
              <w:pStyle w:val="BodyText"/>
            </w:pPr>
            <w:r w:rsidRPr="00E05FFD">
              <w:t>4.1 Store and recycle unused materials in accordance with workplace procedures</w:t>
            </w:r>
          </w:p>
          <w:p w:rsidR="00000000" w:rsidRPr="00E05FFD" w:rsidP="00E05FFD">
            <w:pPr>
              <w:pStyle w:val="BodyText"/>
            </w:pPr>
            <w:r w:rsidRPr="00E05FFD">
              <w:t>4.2 Check, clean and store tools and equipment in accordance with workplace procedures</w:t>
            </w:r>
          </w:p>
          <w:p w:rsidR="00000000" w:rsidRPr="00E05FFD" w:rsidP="00E05FFD">
            <w:pPr>
              <w:pStyle w:val="BodyText"/>
            </w:pPr>
            <w:r w:rsidRPr="00E05FFD">
              <w:t>4.3 Clean work area and dispose of rubbish safely</w:t>
            </w:r>
          </w:p>
          <w:p w:rsidR="00000000" w:rsidP="00E05FFD">
            <w:pPr>
              <w:pStyle w:val="BodyText"/>
              <w:rPr>
                <w:lang w:val="en-NZ"/>
              </w:rPr>
            </w:pPr>
            <w:r w:rsidRPr="00E05FFD">
              <w:t>4.4 Accurately complete required workplace documentation</w:t>
            </w:r>
          </w:p>
        </w:tc>
      </w:tr>
      <w:tr w:rsidTr="003F2313">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FD">
            <w:pPr>
              <w:pStyle w:val="BodyText"/>
              <w:rPr>
                <w:lang w:val="en-NZ"/>
              </w:rPr>
            </w:pPr>
            <w:r w:rsidRPr="00E05FFD">
              <w:t>5.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FD" w:rsidP="00E05FFD">
            <w:pPr>
              <w:pStyle w:val="BodyText"/>
            </w:pPr>
            <w:r w:rsidRPr="00E05FFD">
              <w:t>5.1 Store and recycle unused materials in accordance with workplace procedures</w:t>
            </w:r>
          </w:p>
          <w:p w:rsidR="00000000" w:rsidRPr="00E05FFD" w:rsidP="00E05FFD">
            <w:pPr>
              <w:pStyle w:val="BodyText"/>
            </w:pPr>
            <w:r w:rsidRPr="00E05FFD">
              <w:t>5.2 Check, clean and store tools and equipment in accordance with workplace procedures</w:t>
            </w:r>
          </w:p>
          <w:p w:rsidR="00000000" w:rsidRPr="00E05FFD" w:rsidP="00E05FFD">
            <w:pPr>
              <w:pStyle w:val="BodyText"/>
            </w:pPr>
            <w:r w:rsidRPr="00E05FFD">
              <w:t>5.3 Cle</w:t>
            </w:r>
            <w:r w:rsidRPr="00E05FFD">
              <w:t>an work area and dispose of rubbish safely</w:t>
            </w:r>
          </w:p>
          <w:p w:rsidR="00000000" w:rsidRPr="00E05FFD" w:rsidP="00E05FFD">
            <w:pPr>
              <w:pStyle w:val="BodyText"/>
            </w:pPr>
            <w:r w:rsidRPr="00E05FFD">
              <w:t>5.4 Accurately complete required workplace documentation</w:t>
            </w:r>
          </w:p>
        </w:tc>
      </w:tr>
    </w:tbl>
    <w:p w:rsidR="003F2313" w:rsidP="00E05FFD">
      <w:pPr>
        <w:pStyle w:val="BodyText"/>
      </w:pPr>
    </w:p>
    <w:p w:rsidR="003F2313" w:rsidP="00E05FFD">
      <w:pPr>
        <w:pStyle w:val="BodyText"/>
      </w:pPr>
    </w:p>
    <w:p w:rsidR="00000000" w:rsidRPr="00E05FFD" w:rsidP="00E05FFD">
      <w:pPr>
        <w:pStyle w:val="Heading1"/>
      </w:pPr>
      <w:bookmarkStart w:id="6" w:name="O_1011509"/>
      <w:bookmarkEnd w:id="6"/>
      <w:r w:rsidRPr="00E05FFD">
        <w:t>Foundation Skills</w:t>
      </w:r>
    </w:p>
    <w:p w:rsidR="00000000" w:rsidRPr="00E05FFD" w:rsidP="003F2313">
      <w:pPr>
        <w:pStyle w:val="BodyText"/>
      </w:pPr>
      <w:r w:rsidRPr="00E05FFD">
        <w:t>Foundation skills essential to performance are explicit in the performance criteria of this unit of competency</w:t>
      </w:r>
    </w:p>
    <w:p w:rsidR="00000000" w:rsidRPr="00E05FFD" w:rsidP="00E05FFD">
      <w:pPr>
        <w:pStyle w:val="Heading1"/>
      </w:pPr>
      <w:bookmarkStart w:id="7" w:name="O_1011508"/>
      <w:bookmarkEnd w:id="7"/>
      <w:r w:rsidRPr="00E05FFD">
        <w:t>Unit Mapping Information</w:t>
      </w:r>
    </w:p>
    <w:p w:rsidR="00000000" w:rsidRPr="00E05FFD" w:rsidP="003F2313">
      <w:pPr>
        <w:pStyle w:val="BodyText"/>
      </w:pPr>
      <w:r w:rsidRPr="00E05FFD">
        <w:t>Supersedes and not equivalent to MSFFL3038 Install strip timber flooring onto battens and MSFFL3039 Install strip timber flooring onto plywood.</w:t>
      </w:r>
    </w:p>
    <w:p w:rsidR="00000000" w:rsidRPr="00E05FFD" w:rsidP="00E05FFD">
      <w:pPr>
        <w:pStyle w:val="Heading1"/>
      </w:pPr>
      <w:bookmarkStart w:id="8" w:name="O_1011501"/>
      <w:bookmarkEnd w:id="8"/>
      <w:r w:rsidRPr="00E05FFD">
        <w:t>Links</w:t>
      </w:r>
    </w:p>
    <w:p w:rsidR="00000000" w:rsidRPr="00E05FFD" w:rsidP="003F2313">
      <w:pPr>
        <w:pStyle w:val="BodyText"/>
      </w:pPr>
      <w:r w:rsidRPr="00E05FFD">
        <w:t>Companion Volume implementation guides are found</w:t>
      </w:r>
      <w:r w:rsidRPr="00E05FFD">
        <w:t xml:space="preserve"> in VETNet - </w:t>
      </w:r>
      <w:r>
        <w:fldChar w:fldCharType="begin"/>
      </w:r>
      <w:r>
        <w:instrText xml:space="preserve"> HYPERLINK "https://vetnet.gov.au/Pages/TrainingDocs.aspx?q=0601ab95-583a-4e93-b2d4-cfb27b03ed73" </w:instrText>
      </w:r>
      <w:r>
        <w:fldChar w:fldCharType="separate"/>
      </w:r>
      <w:r w:rsidRPr="00832937">
        <w:rPr>
          <w:rStyle w:val="Hyperlink"/>
        </w:rPr>
        <w:t>https://vetnet.gov.au/Pages/TrainingDocs.aspx?q=0601ab95-583a-4e93-b2d4-cfb27b03ed73</w:t>
      </w:r>
      <w:r>
        <w:fldChar w:fldCharType="end"/>
      </w:r>
    </w:p>
    <w:p w:rsidR="00000000" w:rsidRPr="00E05FFD" w:rsidP="00E05FFD"/>
    <w:sectPr w:rsidSect="00E05F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FD" w:rsidRPr="003F2313" w:rsidP="003F2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13" w:rsidP="00E05F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2313" w:rsidP="00E05F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2313" w:rsidP="00E05F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FFD" w:rsidRPr="003F2313" w:rsidP="003F2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13" w:rsidRPr="002D2AF8" w:rsidP="00E05FFD">
    <w:pPr>
      <w:pStyle w:val="Header"/>
      <w:framePr w:wrap="around"/>
    </w:pPr>
    <w:r>
      <w:fldChar w:fldCharType="begin"/>
    </w:r>
    <w:r>
      <w:instrText xml:space="preserve"> TITLE   \* MERGEFORMAT </w:instrText>
    </w:r>
    <w:r>
      <w:fldChar w:fldCharType="separate"/>
    </w:r>
    <w:r>
      <w:t>MSFFL3085 Install battens or plywood in preparation for strip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3F2313" w:rsidP="00E05F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F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FFD"/>
    <w:pPr>
      <w:spacing w:before="360" w:after="60"/>
      <w:outlineLvl w:val="0"/>
    </w:pPr>
    <w:rPr>
      <w:sz w:val="32"/>
    </w:rPr>
  </w:style>
  <w:style w:type="paragraph" w:styleId="Heading2">
    <w:name w:val="heading 2"/>
    <w:basedOn w:val="HeadingBase"/>
    <w:next w:val="BodyText"/>
    <w:link w:val="Heading2Char"/>
    <w:qFormat/>
    <w:rsid w:val="00E05FFD"/>
    <w:pPr>
      <w:keepLines/>
      <w:spacing w:before="240" w:after="120"/>
      <w:outlineLvl w:val="1"/>
    </w:pPr>
    <w:rPr>
      <w:sz w:val="28"/>
      <w:szCs w:val="40"/>
    </w:rPr>
  </w:style>
  <w:style w:type="paragraph" w:styleId="Heading3">
    <w:name w:val="heading 3"/>
    <w:basedOn w:val="HeadingBase"/>
    <w:next w:val="BodyText"/>
    <w:link w:val="Heading3Char"/>
    <w:qFormat/>
    <w:rsid w:val="00E05FFD"/>
    <w:pPr>
      <w:spacing w:before="180" w:after="120"/>
      <w:outlineLvl w:val="2"/>
    </w:pPr>
    <w:rPr>
      <w:spacing w:val="-10"/>
      <w:kern w:val="32"/>
    </w:rPr>
  </w:style>
  <w:style w:type="paragraph" w:styleId="Heading4">
    <w:name w:val="heading 4"/>
    <w:basedOn w:val="HeadingBase"/>
    <w:next w:val="BodyText"/>
    <w:link w:val="Heading4Char"/>
    <w:qFormat/>
    <w:rsid w:val="00E05FFD"/>
    <w:pPr>
      <w:spacing w:before="160" w:after="120"/>
      <w:outlineLvl w:val="3"/>
    </w:pPr>
    <w:rPr>
      <w:sz w:val="22"/>
    </w:rPr>
  </w:style>
  <w:style w:type="paragraph" w:styleId="Heading5">
    <w:name w:val="heading 5"/>
    <w:basedOn w:val="HeadingBase"/>
    <w:next w:val="Normal"/>
    <w:link w:val="Heading5Char"/>
    <w:qFormat/>
    <w:rsid w:val="00E05FFD"/>
    <w:pPr>
      <w:spacing w:before="80"/>
      <w:outlineLvl w:val="4"/>
    </w:pPr>
    <w:rPr>
      <w:color w:val="918585"/>
      <w:sz w:val="20"/>
    </w:rPr>
  </w:style>
  <w:style w:type="paragraph" w:styleId="Heading6">
    <w:name w:val="heading 6"/>
    <w:basedOn w:val="HeadingBase"/>
    <w:next w:val="Normal"/>
    <w:link w:val="Heading6Char"/>
    <w:qFormat/>
    <w:rsid w:val="00E05FFD"/>
    <w:pPr>
      <w:spacing w:before="60"/>
      <w:outlineLvl w:val="5"/>
    </w:pPr>
    <w:rPr>
      <w:color w:val="918585"/>
      <w:sz w:val="20"/>
    </w:rPr>
  </w:style>
  <w:style w:type="paragraph" w:styleId="Heading7">
    <w:name w:val="heading 7"/>
    <w:basedOn w:val="Normal"/>
    <w:next w:val="Normal"/>
    <w:link w:val="Heading7Char"/>
    <w:qFormat/>
    <w:rsid w:val="00E05FFD"/>
    <w:pPr>
      <w:ind w:left="720"/>
      <w:outlineLvl w:val="6"/>
    </w:pPr>
    <w:rPr>
      <w:i/>
    </w:rPr>
  </w:style>
  <w:style w:type="paragraph" w:styleId="Heading8">
    <w:name w:val="heading 8"/>
    <w:basedOn w:val="Normal"/>
    <w:next w:val="Normal"/>
    <w:link w:val="Heading8Char"/>
    <w:qFormat/>
    <w:rsid w:val="00E05FFD"/>
    <w:pPr>
      <w:ind w:left="720"/>
      <w:outlineLvl w:val="7"/>
    </w:pPr>
    <w:rPr>
      <w:i/>
    </w:rPr>
  </w:style>
  <w:style w:type="paragraph" w:styleId="Heading9">
    <w:name w:val="heading 9"/>
    <w:basedOn w:val="Normal"/>
    <w:next w:val="Normal"/>
    <w:link w:val="Heading9Char"/>
    <w:qFormat/>
    <w:rsid w:val="00E05FFD"/>
    <w:pPr>
      <w:ind w:left="720"/>
      <w:outlineLvl w:val="8"/>
    </w:pPr>
    <w:rPr>
      <w:i/>
    </w:rPr>
  </w:style>
  <w:style w:type="character" w:default="1" w:styleId="DefaultParagraphFont">
    <w:name w:val="Default Paragraph Font"/>
    <w:uiPriority w:val="1"/>
    <w:unhideWhenUsed/>
    <w:rsid w:val="00E05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FFD"/>
  </w:style>
  <w:style w:type="character" w:customStyle="1" w:styleId="Heading1Char">
    <w:name w:val="Heading 1 Char"/>
    <w:basedOn w:val="DefaultParagraphFont"/>
    <w:link w:val="Heading1"/>
    <w:rsid w:val="00E05FFD"/>
    <w:rPr>
      <w:rFonts w:ascii="Times New Roman" w:eastAsia="Times New Roman" w:hAnsi="Times New Roman" w:cs="Times New Roman"/>
      <w:b/>
      <w:sz w:val="32"/>
      <w:szCs w:val="20"/>
      <w:lang w:eastAsia="en-US"/>
    </w:rPr>
  </w:style>
  <w:style w:type="paragraph" w:styleId="BodyText">
    <w:name w:val="Body Text"/>
    <w:basedOn w:val="Normal"/>
    <w:link w:val="BodyTextChar"/>
    <w:rsid w:val="00E05F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FFD"/>
    <w:rPr>
      <w:rFonts w:ascii="Times New Roman" w:eastAsia="Times New Roman" w:hAnsi="Times New Roman" w:cs="Times New Roman"/>
      <w:sz w:val="24"/>
      <w:lang w:eastAsia="en-US"/>
    </w:rPr>
  </w:style>
  <w:style w:type="character" w:customStyle="1" w:styleId="SpecialBold">
    <w:name w:val="Special Bold"/>
    <w:basedOn w:val="DefaultParagraphFont"/>
    <w:rsid w:val="00E05FFD"/>
    <w:rPr>
      <w:b/>
      <w:spacing w:val="0"/>
    </w:rPr>
  </w:style>
  <w:style w:type="character" w:styleId="Emphasis">
    <w:name w:val="Emphasis"/>
    <w:basedOn w:val="DefaultParagraphFont"/>
    <w:qFormat/>
    <w:rsid w:val="00E05FFD"/>
    <w:rPr>
      <w:i/>
    </w:rPr>
  </w:style>
  <w:style w:type="paragraph" w:customStyle="1" w:styleId="SuperHeading">
    <w:name w:val="SuperHeading"/>
    <w:basedOn w:val="Normal"/>
    <w:rsid w:val="00E05FFD"/>
    <w:pPr>
      <w:spacing w:before="240" w:after="120"/>
      <w:outlineLvl w:val="0"/>
    </w:pPr>
    <w:rPr>
      <w:rFonts w:ascii="Times New Roman" w:hAnsi="Times New Roman"/>
      <w:b/>
      <w:sz w:val="32"/>
    </w:rPr>
  </w:style>
  <w:style w:type="paragraph" w:customStyle="1" w:styleId="AllowPageBreak">
    <w:name w:val="AllowPageBreak"/>
    <w:rsid w:val="00E05F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F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F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F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F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F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F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F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FFD"/>
    <w:rPr>
      <w:rFonts w:ascii="Courier New" w:eastAsia="Times New Roman" w:hAnsi="Courier New" w:cs="Times New Roman"/>
      <w:i/>
      <w:szCs w:val="20"/>
      <w:lang w:eastAsia="en-US"/>
    </w:rPr>
  </w:style>
  <w:style w:type="paragraph" w:customStyle="1" w:styleId="HeadingBase">
    <w:name w:val="Heading Base"/>
    <w:rsid w:val="00E05F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FFD"/>
    <w:pPr>
      <w:tabs>
        <w:tab w:val="right" w:leader="dot" w:pos="9072"/>
      </w:tabs>
      <w:ind w:left="567"/>
    </w:pPr>
    <w:rPr>
      <w:szCs w:val="22"/>
    </w:rPr>
  </w:style>
  <w:style w:type="paragraph" w:customStyle="1" w:styleId="TOCBase">
    <w:name w:val="TOC Base"/>
    <w:rsid w:val="00E05F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FFD"/>
    <w:pPr>
      <w:tabs>
        <w:tab w:val="right" w:leader="dot" w:pos="9072"/>
      </w:tabs>
      <w:spacing w:before="40" w:after="40"/>
      <w:ind w:left="284"/>
    </w:pPr>
    <w:rPr>
      <w:rFonts w:ascii="Times New Roman" w:hAnsi="Times New Roman"/>
    </w:rPr>
  </w:style>
  <w:style w:type="paragraph" w:styleId="TOC1">
    <w:name w:val="toc 1"/>
    <w:basedOn w:val="TOCBase"/>
    <w:next w:val="Normal"/>
    <w:rsid w:val="00E05F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F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FFD"/>
    <w:rPr>
      <w:rFonts w:ascii="Times New Roman" w:eastAsia="Times New Roman" w:hAnsi="Times New Roman" w:cs="Times New Roman"/>
      <w:sz w:val="16"/>
      <w:lang w:eastAsia="en-US"/>
    </w:rPr>
  </w:style>
  <w:style w:type="paragraph" w:styleId="Title">
    <w:name w:val="Title"/>
    <w:basedOn w:val="HeadingBase"/>
    <w:link w:val="TitleChar"/>
    <w:qFormat/>
    <w:rsid w:val="00E05FFD"/>
    <w:pPr>
      <w:spacing w:before="5040"/>
      <w:jc w:val="center"/>
    </w:pPr>
    <w:rPr>
      <w:sz w:val="48"/>
      <w:szCs w:val="72"/>
      <w:lang w:val="en-US"/>
    </w:rPr>
  </w:style>
  <w:style w:type="character" w:customStyle="1" w:styleId="TitleChar">
    <w:name w:val="Title Char"/>
    <w:basedOn w:val="DefaultParagraphFont"/>
    <w:link w:val="Title"/>
    <w:rsid w:val="00E05F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FFD"/>
    <w:pPr>
      <w:tabs>
        <w:tab w:val="left" w:pos="3600"/>
        <w:tab w:val="left" w:pos="3958"/>
      </w:tabs>
    </w:pPr>
  </w:style>
  <w:style w:type="paragraph" w:styleId="List">
    <w:name w:val="List"/>
    <w:basedOn w:val="BodyText"/>
    <w:next w:val="BodyText"/>
    <w:rsid w:val="00E05FFD"/>
    <w:pPr>
      <w:tabs>
        <w:tab w:val="left" w:pos="340"/>
      </w:tabs>
      <w:spacing w:before="60" w:after="60"/>
      <w:ind w:left="340" w:hanging="340"/>
    </w:pPr>
  </w:style>
  <w:style w:type="paragraph" w:styleId="ListBullet">
    <w:name w:val="List Bullet"/>
    <w:basedOn w:val="List"/>
    <w:rsid w:val="00E05FFD"/>
    <w:pPr>
      <w:numPr>
        <w:numId w:val="10"/>
      </w:numPr>
      <w:tabs>
        <w:tab w:val="clear" w:pos="340"/>
      </w:tabs>
      <w:spacing w:before="40" w:after="40"/>
    </w:pPr>
  </w:style>
  <w:style w:type="paragraph" w:customStyle="1" w:styleId="Note">
    <w:name w:val="Note"/>
    <w:basedOn w:val="BodyText"/>
    <w:rsid w:val="00E05F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FFD"/>
    <w:pPr>
      <w:framePr w:wrap="auto" w:hAnchor="text" w:y="6049"/>
    </w:pPr>
    <w:rPr>
      <w:color w:val="000000"/>
      <w:sz w:val="40"/>
    </w:rPr>
  </w:style>
  <w:style w:type="paragraph" w:customStyle="1" w:styleId="TOCTitle">
    <w:name w:val="TOCTitle"/>
    <w:basedOn w:val="Heading1"/>
    <w:rsid w:val="00E05FFD"/>
    <w:pPr>
      <w:spacing w:after="240"/>
      <w:jc w:val="center"/>
      <w:outlineLvl w:val="9"/>
    </w:pPr>
    <w:rPr>
      <w:caps/>
    </w:rPr>
  </w:style>
  <w:style w:type="paragraph" w:customStyle="1" w:styleId="Version">
    <w:name w:val="Version"/>
    <w:rsid w:val="00E05F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FFD"/>
    <w:pPr>
      <w:numPr>
        <w:numId w:val="11"/>
      </w:numPr>
      <w:tabs>
        <w:tab w:val="clear" w:pos="680"/>
      </w:tabs>
    </w:pPr>
  </w:style>
  <w:style w:type="paragraph" w:styleId="Index1">
    <w:name w:val="index 1"/>
    <w:basedOn w:val="Normal"/>
    <w:next w:val="Normal"/>
    <w:semiHidden/>
    <w:rsid w:val="00E05FFD"/>
    <w:pPr>
      <w:keepNext w:val="0"/>
      <w:tabs>
        <w:tab w:val="right" w:pos="4176"/>
      </w:tabs>
      <w:ind w:left="198" w:hanging="198"/>
    </w:pPr>
    <w:rPr>
      <w:rFonts w:ascii="Garamond" w:hAnsi="Garamond"/>
    </w:rPr>
  </w:style>
  <w:style w:type="paragraph" w:styleId="IndexHeading">
    <w:name w:val="index heading"/>
    <w:basedOn w:val="Normal"/>
    <w:next w:val="Index1"/>
    <w:semiHidden/>
    <w:rsid w:val="00E05FFD"/>
    <w:pPr>
      <w:spacing w:before="120" w:after="120"/>
    </w:pPr>
    <w:rPr>
      <w:rFonts w:ascii="Arial" w:hAnsi="Arial"/>
      <w:b/>
      <w:color w:val="918585"/>
      <w:sz w:val="24"/>
    </w:rPr>
  </w:style>
  <w:style w:type="paragraph" w:styleId="Header">
    <w:name w:val="header"/>
    <w:basedOn w:val="Normal"/>
    <w:link w:val="HeaderChar"/>
    <w:rsid w:val="00E05F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FFD"/>
    <w:rPr>
      <w:rFonts w:ascii="Times New Roman" w:eastAsia="Times New Roman" w:hAnsi="Times New Roman" w:cs="Times New Roman"/>
      <w:sz w:val="16"/>
      <w:szCs w:val="20"/>
      <w:lang w:val="en-GB" w:eastAsia="en-US"/>
    </w:rPr>
  </w:style>
  <w:style w:type="paragraph" w:customStyle="1" w:styleId="Chapter">
    <w:name w:val="Chapter"/>
    <w:basedOn w:val="Normal"/>
    <w:rsid w:val="00E05FFD"/>
    <w:pPr>
      <w:spacing w:before="240"/>
    </w:pPr>
    <w:rPr>
      <w:rFonts w:ascii="Times New Roman" w:hAnsi="Times New Roman"/>
      <w:smallCaps/>
      <w:spacing w:val="80"/>
      <w:sz w:val="28"/>
    </w:rPr>
  </w:style>
  <w:style w:type="paragraph" w:customStyle="1" w:styleId="InChapter">
    <w:name w:val="InChapter"/>
    <w:basedOn w:val="Heading3"/>
    <w:rsid w:val="00E05FFD"/>
    <w:pPr>
      <w:spacing w:after="240"/>
      <w:outlineLvl w:val="9"/>
    </w:pPr>
    <w:rPr>
      <w:noProof/>
    </w:rPr>
  </w:style>
  <w:style w:type="paragraph" w:styleId="Index2">
    <w:name w:val="index 2"/>
    <w:basedOn w:val="Normal"/>
    <w:next w:val="Normal"/>
    <w:semiHidden/>
    <w:rsid w:val="00E05FFD"/>
    <w:pPr>
      <w:tabs>
        <w:tab w:val="right" w:pos="4176"/>
      </w:tabs>
      <w:ind w:left="568" w:hanging="284"/>
    </w:pPr>
    <w:rPr>
      <w:rFonts w:ascii="Garamond" w:hAnsi="Garamond"/>
    </w:rPr>
  </w:style>
  <w:style w:type="paragraph" w:customStyle="1" w:styleId="Byline">
    <w:name w:val="Byline"/>
    <w:rsid w:val="00E05F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FFD"/>
    <w:pPr>
      <w:tabs>
        <w:tab w:val="clear" w:pos="3600"/>
        <w:tab w:val="clear" w:pos="3958"/>
      </w:tabs>
      <w:jc w:val="right"/>
    </w:pPr>
  </w:style>
  <w:style w:type="paragraph" w:styleId="Caption">
    <w:name w:val="caption"/>
    <w:basedOn w:val="BodyText"/>
    <w:next w:val="Normal"/>
    <w:qFormat/>
    <w:rsid w:val="00E05FFD"/>
    <w:pPr>
      <w:framePr w:w="2268" w:hSpace="181" w:vSpace="181" w:wrap="around" w:vAnchor="text" w:hAnchor="page" w:x="1135" w:y="285" w:anchorLock="1"/>
    </w:pPr>
    <w:rPr>
      <w:i/>
    </w:rPr>
  </w:style>
  <w:style w:type="paragraph" w:customStyle="1" w:styleId="MiniTOCTitle">
    <w:name w:val="MiniTOCTitle"/>
    <w:basedOn w:val="Heading4"/>
    <w:rsid w:val="00E05FFD"/>
    <w:pPr>
      <w:spacing w:before="240"/>
      <w:outlineLvl w:val="9"/>
    </w:pPr>
    <w:rPr>
      <w:noProof/>
      <w:sz w:val="24"/>
    </w:rPr>
  </w:style>
  <w:style w:type="paragraph" w:customStyle="1" w:styleId="MiniTOCItem">
    <w:name w:val="MiniTOCItem"/>
    <w:basedOn w:val="ListBullet"/>
    <w:rsid w:val="00E05FFD"/>
    <w:pPr>
      <w:numPr>
        <w:numId w:val="0"/>
      </w:numPr>
      <w:tabs>
        <w:tab w:val="right" w:leader="dot" w:pos="6521"/>
      </w:tabs>
      <w:spacing w:before="0" w:after="0"/>
    </w:pPr>
  </w:style>
  <w:style w:type="paragraph" w:customStyle="1" w:styleId="TOFTitle">
    <w:name w:val="TOFTitle"/>
    <w:basedOn w:val="TOCTitle"/>
    <w:rsid w:val="00E05FFD"/>
  </w:style>
  <w:style w:type="paragraph" w:styleId="TableofFigures">
    <w:name w:val="table of figures"/>
    <w:basedOn w:val="Normal"/>
    <w:next w:val="Normal"/>
    <w:semiHidden/>
    <w:rsid w:val="00E05FFD"/>
    <w:pPr>
      <w:tabs>
        <w:tab w:val="right" w:leader="dot" w:pos="9072"/>
      </w:tabs>
      <w:ind w:left="970" w:hanging="403"/>
    </w:pPr>
    <w:rPr>
      <w:rFonts w:ascii="Times New Roman" w:hAnsi="Times New Roman"/>
      <w:b/>
    </w:rPr>
  </w:style>
  <w:style w:type="paragraph" w:styleId="ListNumber">
    <w:name w:val="List Number"/>
    <w:basedOn w:val="List"/>
    <w:rsid w:val="00E05FFD"/>
    <w:pPr>
      <w:numPr>
        <w:numId w:val="13"/>
      </w:numPr>
      <w:tabs>
        <w:tab w:val="clear" w:pos="340"/>
      </w:tabs>
    </w:pPr>
  </w:style>
  <w:style w:type="character" w:customStyle="1" w:styleId="WingdingSymbols">
    <w:name w:val="Wingding Symbols"/>
    <w:rsid w:val="00E05FFD"/>
    <w:rPr>
      <w:rFonts w:ascii="Wingdings" w:hAnsi="Wingdings"/>
    </w:rPr>
  </w:style>
  <w:style w:type="paragraph" w:customStyle="1" w:styleId="TableHeading">
    <w:name w:val="Table Heading"/>
    <w:basedOn w:val="HeadingBase"/>
    <w:rsid w:val="00E05FFD"/>
    <w:pPr>
      <w:keepLines/>
      <w:pBdr>
        <w:bottom w:val="single" w:sz="6" w:space="1" w:color="918585"/>
      </w:pBdr>
      <w:spacing w:before="240"/>
    </w:pPr>
  </w:style>
  <w:style w:type="character" w:customStyle="1" w:styleId="HotSpot">
    <w:name w:val="HotSpot"/>
    <w:rsid w:val="00E05FFD"/>
    <w:rPr>
      <w:color w:val="0033CC"/>
      <w:u w:val="none"/>
    </w:rPr>
  </w:style>
  <w:style w:type="paragraph" w:customStyle="1" w:styleId="BodyTextRight">
    <w:name w:val="Body Text Right"/>
    <w:basedOn w:val="BodyText"/>
    <w:rsid w:val="00E05FFD"/>
    <w:pPr>
      <w:spacing w:before="0" w:after="0"/>
      <w:jc w:val="right"/>
    </w:pPr>
  </w:style>
  <w:style w:type="paragraph" w:styleId="Index3">
    <w:name w:val="index 3"/>
    <w:basedOn w:val="ListNumber2"/>
    <w:next w:val="Normal"/>
    <w:semiHidden/>
    <w:rsid w:val="00E05FFD"/>
    <w:pPr>
      <w:numPr>
        <w:numId w:val="0"/>
      </w:numPr>
      <w:tabs>
        <w:tab w:val="right" w:leader="dot" w:pos="4176"/>
      </w:tabs>
    </w:pPr>
  </w:style>
  <w:style w:type="paragraph" w:styleId="ListNumber2">
    <w:name w:val="List Number 2"/>
    <w:basedOn w:val="List2"/>
    <w:rsid w:val="00E05FFD"/>
    <w:pPr>
      <w:numPr>
        <w:numId w:val="8"/>
      </w:numPr>
      <w:tabs>
        <w:tab w:val="clear" w:pos="1060"/>
      </w:tabs>
    </w:pPr>
  </w:style>
  <w:style w:type="paragraph" w:customStyle="1" w:styleId="MarginNote">
    <w:name w:val="Margin Note"/>
    <w:basedOn w:val="BodyText"/>
    <w:rsid w:val="00E05F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F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F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FFD"/>
    <w:rPr>
      <w:sz w:val="32"/>
    </w:rPr>
  </w:style>
  <w:style w:type="paragraph" w:customStyle="1" w:styleId="HeadingProcedure">
    <w:name w:val="Heading Procedure"/>
    <w:basedOn w:val="HeadingBase"/>
    <w:next w:val="Normal"/>
    <w:rsid w:val="00E05FFD"/>
    <w:pPr>
      <w:tabs>
        <w:tab w:val="left" w:pos="0"/>
      </w:tabs>
      <w:spacing w:before="120" w:after="60"/>
    </w:pPr>
    <w:rPr>
      <w:i/>
      <w:color w:val="918585"/>
      <w:sz w:val="22"/>
    </w:rPr>
  </w:style>
  <w:style w:type="paragraph" w:customStyle="1" w:styleId="TableBodyText">
    <w:name w:val="Table Body Text"/>
    <w:basedOn w:val="BodyText"/>
    <w:rsid w:val="00E05FFD"/>
    <w:pPr>
      <w:spacing w:before="60" w:after="60"/>
    </w:pPr>
  </w:style>
  <w:style w:type="paragraph" w:styleId="ListContinue">
    <w:name w:val="List Continue"/>
    <w:basedOn w:val="List"/>
    <w:rsid w:val="00E05FFD"/>
    <w:pPr>
      <w:ind w:firstLine="0"/>
    </w:pPr>
  </w:style>
  <w:style w:type="paragraph" w:customStyle="1" w:styleId="ListNote">
    <w:name w:val="List Note"/>
    <w:basedOn w:val="List"/>
    <w:rsid w:val="00E05FFD"/>
    <w:pPr>
      <w:pBdr>
        <w:top w:val="single" w:sz="6" w:space="2" w:color="918585"/>
        <w:bottom w:val="single" w:sz="6" w:space="2" w:color="918585"/>
      </w:pBdr>
      <w:tabs>
        <w:tab w:val="left" w:pos="1021"/>
      </w:tabs>
      <w:ind w:firstLine="0"/>
    </w:pPr>
  </w:style>
  <w:style w:type="paragraph" w:customStyle="1" w:styleId="Warning">
    <w:name w:val="Warning"/>
    <w:basedOn w:val="BodyText"/>
    <w:rsid w:val="00E05FFD"/>
    <w:pPr>
      <w:shd w:val="clear" w:color="auto" w:fill="D9D9D9"/>
      <w:tabs>
        <w:tab w:val="left" w:pos="992"/>
      </w:tabs>
      <w:ind w:left="119" w:right="119"/>
    </w:pPr>
    <w:rPr>
      <w:sz w:val="20"/>
    </w:rPr>
  </w:style>
  <w:style w:type="paragraph" w:customStyle="1" w:styleId="MarginIcons">
    <w:name w:val="Margin Icons"/>
    <w:basedOn w:val="BodyText"/>
    <w:rsid w:val="00E05F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FFD"/>
    <w:rPr>
      <w:rFonts w:ascii="Courier New" w:hAnsi="Courier New"/>
    </w:rPr>
  </w:style>
  <w:style w:type="paragraph" w:customStyle="1" w:styleId="NoteBullet">
    <w:name w:val="Note Bullet"/>
    <w:basedOn w:val="Note"/>
    <w:rsid w:val="00E05FFD"/>
    <w:pPr>
      <w:tabs>
        <w:tab w:val="clear" w:pos="680"/>
      </w:tabs>
      <w:spacing w:before="60" w:after="60"/>
    </w:pPr>
  </w:style>
  <w:style w:type="paragraph" w:customStyle="1" w:styleId="SubHeading2">
    <w:name w:val="SubHeading2"/>
    <w:basedOn w:val="HeadingBase"/>
    <w:rsid w:val="00E05FFD"/>
    <w:pPr>
      <w:spacing w:before="240" w:after="60"/>
    </w:pPr>
    <w:rPr>
      <w:sz w:val="20"/>
    </w:rPr>
  </w:style>
  <w:style w:type="paragraph" w:customStyle="1" w:styleId="SubHeading1">
    <w:name w:val="SubHeading1"/>
    <w:basedOn w:val="HeadingBase"/>
    <w:rsid w:val="00E05FFD"/>
    <w:pPr>
      <w:spacing w:before="240" w:after="60"/>
    </w:pPr>
    <w:rPr>
      <w:color w:val="918585"/>
      <w:sz w:val="22"/>
    </w:rPr>
  </w:style>
  <w:style w:type="paragraph" w:customStyle="1" w:styleId="SideHeading">
    <w:name w:val="Side Heading"/>
    <w:basedOn w:val="HeadingBase"/>
    <w:rsid w:val="00E05F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FFD"/>
    <w:pPr>
      <w:numPr>
        <w:numId w:val="9"/>
      </w:numPr>
    </w:pPr>
  </w:style>
  <w:style w:type="paragraph" w:styleId="PlainText">
    <w:name w:val="Plain Text"/>
    <w:basedOn w:val="Normal"/>
    <w:link w:val="PlainTextChar"/>
    <w:rsid w:val="00E05FFD"/>
    <w:rPr>
      <w:sz w:val="20"/>
    </w:rPr>
  </w:style>
  <w:style w:type="character" w:customStyle="1" w:styleId="PlainTextChar">
    <w:name w:val="Plain Text Char"/>
    <w:basedOn w:val="DefaultParagraphFont"/>
    <w:link w:val="PlainText"/>
    <w:rsid w:val="00E05FFD"/>
    <w:rPr>
      <w:rFonts w:ascii="Courier New" w:eastAsia="Times New Roman" w:hAnsi="Courier New" w:cs="Times New Roman"/>
      <w:sz w:val="20"/>
      <w:szCs w:val="20"/>
      <w:lang w:eastAsia="en-US"/>
    </w:rPr>
  </w:style>
  <w:style w:type="character" w:customStyle="1" w:styleId="MenuOption">
    <w:name w:val="Menu Option"/>
    <w:basedOn w:val="DefaultParagraphFont"/>
    <w:rsid w:val="00E05FFD"/>
    <w:rPr>
      <w:b/>
      <w:smallCaps/>
    </w:rPr>
  </w:style>
  <w:style w:type="paragraph" w:customStyle="1" w:styleId="TableListNumber">
    <w:name w:val="Table List Number"/>
    <w:basedOn w:val="ListNumber"/>
    <w:rsid w:val="00E05FFD"/>
    <w:pPr>
      <w:numPr>
        <w:numId w:val="0"/>
      </w:numPr>
    </w:pPr>
  </w:style>
  <w:style w:type="paragraph" w:styleId="TOC4">
    <w:name w:val="toc 4"/>
    <w:basedOn w:val="TOCBase"/>
    <w:next w:val="Normal"/>
    <w:semiHidden/>
    <w:rsid w:val="00E05FFD"/>
    <w:pPr>
      <w:tabs>
        <w:tab w:val="right" w:leader="dot" w:pos="9071"/>
      </w:tabs>
      <w:ind w:left="1701"/>
    </w:pPr>
  </w:style>
  <w:style w:type="paragraph" w:customStyle="1" w:styleId="ListAlpha">
    <w:name w:val="List Alpha"/>
    <w:basedOn w:val="List"/>
    <w:rsid w:val="00E05FFD"/>
    <w:pPr>
      <w:numPr>
        <w:numId w:val="7"/>
      </w:numPr>
    </w:pPr>
  </w:style>
  <w:style w:type="paragraph" w:customStyle="1" w:styleId="ListAlpha2">
    <w:name w:val="List Alpha 2"/>
    <w:basedOn w:val="List2"/>
    <w:rsid w:val="00E05FFD"/>
    <w:pPr>
      <w:numPr>
        <w:numId w:val="6"/>
      </w:numPr>
    </w:pPr>
  </w:style>
  <w:style w:type="paragraph" w:styleId="List2">
    <w:name w:val="List 2"/>
    <w:basedOn w:val="BodyText"/>
    <w:rsid w:val="00E05FFD"/>
    <w:pPr>
      <w:tabs>
        <w:tab w:val="left" w:pos="680"/>
      </w:tabs>
      <w:spacing w:before="60" w:after="60"/>
      <w:ind w:left="680" w:hanging="340"/>
    </w:pPr>
  </w:style>
  <w:style w:type="paragraph" w:styleId="List3">
    <w:name w:val="List 3"/>
    <w:basedOn w:val="BodyText"/>
    <w:rsid w:val="00E05FFD"/>
    <w:pPr>
      <w:tabs>
        <w:tab w:val="left" w:pos="1021"/>
      </w:tabs>
      <w:spacing w:before="60" w:after="60"/>
      <w:ind w:left="1020" w:hanging="340"/>
    </w:pPr>
  </w:style>
  <w:style w:type="paragraph" w:styleId="List4">
    <w:name w:val="List 4"/>
    <w:basedOn w:val="BodyText"/>
    <w:rsid w:val="00E05FFD"/>
    <w:pPr>
      <w:tabs>
        <w:tab w:val="left" w:pos="1361"/>
      </w:tabs>
      <w:spacing w:before="60" w:after="60"/>
      <w:ind w:left="1361" w:hanging="340"/>
    </w:pPr>
  </w:style>
  <w:style w:type="paragraph" w:styleId="List5">
    <w:name w:val="List 5"/>
    <w:basedOn w:val="BodyText"/>
    <w:rsid w:val="00E05FFD"/>
    <w:pPr>
      <w:tabs>
        <w:tab w:val="left" w:pos="1701"/>
      </w:tabs>
      <w:spacing w:before="60" w:after="60"/>
      <w:ind w:left="1701" w:hanging="340"/>
    </w:pPr>
  </w:style>
  <w:style w:type="paragraph" w:styleId="ListBullet3">
    <w:name w:val="List Bullet 3"/>
    <w:basedOn w:val="List3"/>
    <w:rsid w:val="00E05FFD"/>
    <w:pPr>
      <w:numPr>
        <w:numId w:val="12"/>
      </w:numPr>
      <w:tabs>
        <w:tab w:val="clear" w:pos="1021"/>
      </w:tabs>
      <w:ind w:left="1037" w:hanging="357"/>
    </w:pPr>
  </w:style>
  <w:style w:type="paragraph" w:styleId="ListBullet4">
    <w:name w:val="List Bullet 4"/>
    <w:basedOn w:val="List4"/>
    <w:rsid w:val="00E05FFD"/>
    <w:pPr>
      <w:numPr>
        <w:numId w:val="1"/>
      </w:numPr>
      <w:tabs>
        <w:tab w:val="clear" w:pos="1361"/>
      </w:tabs>
    </w:pPr>
  </w:style>
  <w:style w:type="paragraph" w:styleId="ListBullet5">
    <w:name w:val="List Bullet 5"/>
    <w:basedOn w:val="List5"/>
    <w:rsid w:val="00E05FFD"/>
    <w:pPr>
      <w:numPr>
        <w:numId w:val="2"/>
      </w:numPr>
    </w:pPr>
  </w:style>
  <w:style w:type="paragraph" w:styleId="ListContinue2">
    <w:name w:val="List Continue 2"/>
    <w:basedOn w:val="List2"/>
    <w:rsid w:val="00E05FFD"/>
    <w:pPr>
      <w:ind w:firstLine="0"/>
    </w:pPr>
  </w:style>
  <w:style w:type="paragraph" w:styleId="ListContinue3">
    <w:name w:val="List Continue 3"/>
    <w:basedOn w:val="List3"/>
    <w:rsid w:val="00E05FFD"/>
    <w:pPr>
      <w:ind w:left="1021" w:firstLine="0"/>
    </w:pPr>
  </w:style>
  <w:style w:type="paragraph" w:styleId="ListContinue4">
    <w:name w:val="List Continue 4"/>
    <w:basedOn w:val="List4"/>
    <w:rsid w:val="00E05FFD"/>
    <w:pPr>
      <w:ind w:firstLine="0"/>
    </w:pPr>
  </w:style>
  <w:style w:type="paragraph" w:styleId="ListContinue5">
    <w:name w:val="List Continue 5"/>
    <w:basedOn w:val="List5"/>
    <w:rsid w:val="00E05FFD"/>
    <w:pPr>
      <w:ind w:firstLine="0"/>
    </w:pPr>
  </w:style>
  <w:style w:type="paragraph" w:styleId="ListNumber3">
    <w:name w:val="List Number 3"/>
    <w:basedOn w:val="List3"/>
    <w:rsid w:val="00E05FFD"/>
    <w:pPr>
      <w:numPr>
        <w:numId w:val="3"/>
      </w:numPr>
    </w:pPr>
  </w:style>
  <w:style w:type="paragraph" w:styleId="ListNumber4">
    <w:name w:val="List Number 4"/>
    <w:basedOn w:val="List4"/>
    <w:rsid w:val="00E05FFD"/>
    <w:pPr>
      <w:numPr>
        <w:numId w:val="4"/>
      </w:numPr>
    </w:pPr>
  </w:style>
  <w:style w:type="paragraph" w:styleId="ListNumber5">
    <w:name w:val="List Number 5"/>
    <w:basedOn w:val="List5"/>
    <w:rsid w:val="00E05FFD"/>
    <w:pPr>
      <w:numPr>
        <w:numId w:val="5"/>
      </w:numPr>
    </w:pPr>
  </w:style>
  <w:style w:type="paragraph" w:styleId="BlockText">
    <w:name w:val="Block Text"/>
    <w:basedOn w:val="Normal"/>
    <w:rsid w:val="00E05FFD"/>
    <w:pPr>
      <w:spacing w:after="120"/>
      <w:ind w:left="1440" w:right="1440"/>
    </w:pPr>
  </w:style>
  <w:style w:type="character" w:customStyle="1" w:styleId="Subscript">
    <w:name w:val="Subscript"/>
    <w:basedOn w:val="DefaultParagraphFont"/>
    <w:rsid w:val="00E05FFD"/>
    <w:rPr>
      <w:sz w:val="16"/>
      <w:vertAlign w:val="subscript"/>
    </w:rPr>
  </w:style>
  <w:style w:type="character" w:customStyle="1" w:styleId="Superscript">
    <w:name w:val="Superscript"/>
    <w:basedOn w:val="DefaultParagraphFont"/>
    <w:rsid w:val="00E05FFD"/>
    <w:rPr>
      <w:sz w:val="16"/>
      <w:vertAlign w:val="superscript"/>
    </w:rPr>
  </w:style>
  <w:style w:type="character" w:customStyle="1" w:styleId="Symbols">
    <w:name w:val="Symbols"/>
    <w:basedOn w:val="DefaultParagraphFont"/>
    <w:rsid w:val="00E05FFD"/>
    <w:rPr>
      <w:rFonts w:ascii="Symbol" w:hAnsi="Symbol"/>
    </w:rPr>
  </w:style>
  <w:style w:type="character" w:customStyle="1" w:styleId="MenuOptions">
    <w:name w:val="Menu Options"/>
    <w:basedOn w:val="DefaultParagraphFont"/>
    <w:rsid w:val="00E05FFD"/>
    <w:rPr>
      <w:rFonts w:ascii="Arial Narrow" w:hAnsi="Arial Narrow"/>
      <w:smallCaps/>
    </w:rPr>
  </w:style>
  <w:style w:type="character" w:customStyle="1" w:styleId="Buttons">
    <w:name w:val="Buttons"/>
    <w:basedOn w:val="DefaultParagraphFont"/>
    <w:rsid w:val="00E05FFD"/>
    <w:rPr>
      <w:b/>
    </w:rPr>
  </w:style>
  <w:style w:type="character" w:customStyle="1" w:styleId="Underlined">
    <w:name w:val="Underlined"/>
    <w:basedOn w:val="DefaultParagraphFont"/>
    <w:rsid w:val="00E05FFD"/>
    <w:rPr>
      <w:u w:val="single"/>
    </w:rPr>
  </w:style>
  <w:style w:type="paragraph" w:customStyle="1" w:styleId="TableBodyTextRight">
    <w:name w:val="Table Body Text Right"/>
    <w:basedOn w:val="TableBodyText"/>
    <w:rsid w:val="00E05FFD"/>
    <w:pPr>
      <w:widowControl w:val="0"/>
      <w:autoSpaceDE w:val="0"/>
      <w:autoSpaceDN w:val="0"/>
      <w:adjustRightInd w:val="0"/>
      <w:jc w:val="right"/>
    </w:pPr>
    <w:rPr>
      <w:rFonts w:cs="Arial"/>
      <w:szCs w:val="18"/>
    </w:rPr>
  </w:style>
  <w:style w:type="paragraph" w:customStyle="1" w:styleId="CopyrightText">
    <w:name w:val="Copyright Text"/>
    <w:basedOn w:val="BodyText"/>
    <w:rsid w:val="00E05FFD"/>
    <w:rPr>
      <w:sz w:val="18"/>
    </w:rPr>
  </w:style>
  <w:style w:type="paragraph" w:customStyle="1" w:styleId="BodySmallRight">
    <w:name w:val="Body Small Right"/>
    <w:basedOn w:val="BodyTextRight"/>
    <w:rsid w:val="00E05FFD"/>
    <w:rPr>
      <w:sz w:val="18"/>
      <w:szCs w:val="18"/>
    </w:rPr>
  </w:style>
  <w:style w:type="paragraph" w:customStyle="1" w:styleId="MarginEdition">
    <w:name w:val="Margin Edition"/>
    <w:basedOn w:val="MarginNote"/>
    <w:rsid w:val="00E05FFD"/>
    <w:pPr>
      <w:spacing w:before="0" w:after="0"/>
    </w:pPr>
    <w:rPr>
      <w:rFonts w:ascii="Times New Roman" w:hAnsi="Times New Roman"/>
      <w:color w:val="999999"/>
    </w:rPr>
  </w:style>
  <w:style w:type="paragraph" w:customStyle="1" w:styleId="Spacer">
    <w:name w:val="Spacer"/>
    <w:basedOn w:val="Normal"/>
    <w:rsid w:val="00E05FFD"/>
    <w:rPr>
      <w:sz w:val="2"/>
      <w:szCs w:val="2"/>
    </w:rPr>
  </w:style>
  <w:style w:type="character" w:customStyle="1" w:styleId="Small">
    <w:name w:val="Small"/>
    <w:basedOn w:val="DefaultParagraphFont"/>
    <w:rsid w:val="00E05FFD"/>
    <w:rPr>
      <w:sz w:val="16"/>
    </w:rPr>
  </w:style>
  <w:style w:type="paragraph" w:customStyle="1" w:styleId="WideTable">
    <w:name w:val="Wide Table"/>
    <w:basedOn w:val="Normal"/>
    <w:rsid w:val="00E05FFD"/>
    <w:pPr>
      <w:ind w:left="-1418"/>
    </w:pPr>
    <w:rPr>
      <w:sz w:val="2"/>
      <w:szCs w:val="2"/>
    </w:rPr>
  </w:style>
  <w:style w:type="character" w:styleId="PageNumber">
    <w:name w:val="page number"/>
    <w:basedOn w:val="DefaultParagraphFont"/>
    <w:rsid w:val="00E05FFD"/>
  </w:style>
  <w:style w:type="paragraph" w:styleId="Quote">
    <w:name w:val="Quote"/>
    <w:basedOn w:val="Heading1"/>
    <w:link w:val="QuoteChar"/>
    <w:qFormat/>
    <w:rsid w:val="00E05FFD"/>
    <w:rPr>
      <w:b w:val="0"/>
      <w:sz w:val="72"/>
      <w:szCs w:val="72"/>
      <w:lang w:val="en-NZ"/>
    </w:rPr>
  </w:style>
  <w:style w:type="character" w:customStyle="1" w:styleId="QuoteChar">
    <w:name w:val="Quote Char"/>
    <w:basedOn w:val="DefaultParagraphFont"/>
    <w:link w:val="Quote"/>
    <w:rsid w:val="00E05F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FFD"/>
    <w:pPr>
      <w:pageBreakBefore/>
    </w:pPr>
  </w:style>
  <w:style w:type="paragraph" w:customStyle="1" w:styleId="Border">
    <w:name w:val="Border"/>
    <w:basedOn w:val="Normal"/>
    <w:qFormat/>
    <w:rsid w:val="00E05F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FFD"/>
    <w:rPr>
      <w:b/>
      <w:bCs/>
      <w:i/>
      <w:iCs/>
      <w:color w:val="auto"/>
    </w:rPr>
  </w:style>
  <w:style w:type="paragraph" w:styleId="IntenseQuote">
    <w:name w:val="Intense Quote"/>
    <w:basedOn w:val="Normal"/>
    <w:next w:val="Normal"/>
    <w:link w:val="IntenseQuoteChar"/>
    <w:uiPriority w:val="30"/>
    <w:qFormat/>
    <w:rsid w:val="00E05F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F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FFD"/>
    <w:rPr>
      <w:smallCaps/>
      <w:color w:val="auto"/>
      <w:u w:val="single"/>
    </w:rPr>
  </w:style>
  <w:style w:type="character" w:styleId="IntenseReference">
    <w:name w:val="Intense Reference"/>
    <w:basedOn w:val="DefaultParagraphFont"/>
    <w:uiPriority w:val="32"/>
    <w:qFormat/>
    <w:rsid w:val="00E05FFD"/>
    <w:rPr>
      <w:b/>
      <w:bCs/>
      <w:smallCaps/>
      <w:color w:val="auto"/>
      <w:spacing w:val="5"/>
      <w:u w:val="single"/>
    </w:rPr>
  </w:style>
  <w:style w:type="paragraph" w:customStyle="1" w:styleId="2ColumnHeading">
    <w:name w:val="2Column Heading"/>
    <w:basedOn w:val="BodyText"/>
    <w:qFormat/>
    <w:rsid w:val="00E05FFD"/>
    <w:pPr>
      <w:spacing w:after="60"/>
      <w:ind w:left="-2268"/>
    </w:pPr>
    <w:rPr>
      <w:b/>
    </w:rPr>
  </w:style>
  <w:style w:type="paragraph" w:customStyle="1" w:styleId="Heading1TOC">
    <w:name w:val="Heading1 TOC"/>
    <w:basedOn w:val="Normal"/>
    <w:qFormat/>
    <w:rsid w:val="00E05FFD"/>
    <w:pPr>
      <w:spacing w:before="240" w:after="120"/>
    </w:pPr>
    <w:rPr>
      <w:rFonts w:ascii="Times New Roman" w:hAnsi="Times New Roman"/>
      <w:b/>
      <w:sz w:val="32"/>
    </w:rPr>
  </w:style>
  <w:style w:type="paragraph" w:customStyle="1" w:styleId="Heading2TOC">
    <w:name w:val="Heading2 TOC"/>
    <w:basedOn w:val="Normal"/>
    <w:qFormat/>
    <w:rsid w:val="00E05FFD"/>
    <w:pPr>
      <w:spacing w:before="240" w:after="60"/>
    </w:pPr>
    <w:rPr>
      <w:rFonts w:ascii="Times New Roman" w:hAnsi="Times New Roman"/>
      <w:b/>
      <w:sz w:val="28"/>
    </w:rPr>
  </w:style>
  <w:style w:type="character" w:customStyle="1" w:styleId="Underline">
    <w:name w:val="Underline"/>
    <w:basedOn w:val="DefaultParagraphFont"/>
    <w:qFormat/>
    <w:rsid w:val="00E05FFD"/>
    <w:rPr>
      <w:u w:val="single"/>
    </w:rPr>
  </w:style>
  <w:style w:type="character" w:customStyle="1" w:styleId="BoldandItalics">
    <w:name w:val="Bold and Italics"/>
    <w:qFormat/>
    <w:rsid w:val="00E05FFD"/>
    <w:rPr>
      <w:b/>
      <w:i/>
      <w:u w:val="none"/>
    </w:rPr>
  </w:style>
  <w:style w:type="paragraph" w:styleId="BalloonText">
    <w:name w:val="Balloon Text"/>
    <w:basedOn w:val="Normal"/>
    <w:link w:val="BalloonTextChar"/>
    <w:rsid w:val="00E05FFD"/>
    <w:rPr>
      <w:rFonts w:ascii="Tahoma" w:hAnsi="Tahoma" w:cs="Tahoma"/>
      <w:sz w:val="16"/>
      <w:szCs w:val="16"/>
    </w:rPr>
  </w:style>
  <w:style w:type="character" w:customStyle="1" w:styleId="BalloonTextChar">
    <w:name w:val="Balloon Text Char"/>
    <w:basedOn w:val="DefaultParagraphFont"/>
    <w:link w:val="BalloonText"/>
    <w:rsid w:val="00E05F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F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F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FFD"/>
    <w:rPr>
      <w:b/>
      <w:color w:val="660033"/>
      <w:spacing w:val="0"/>
    </w:rPr>
  </w:style>
  <w:style w:type="paragraph" w:customStyle="1" w:styleId="Nameditemlist">
    <w:name w:val="Named item list"/>
    <w:basedOn w:val="BodyText"/>
    <w:qFormat/>
    <w:rsid w:val="00E05FFD"/>
    <w:pPr>
      <w:tabs>
        <w:tab w:val="left" w:pos="2835"/>
      </w:tabs>
      <w:ind w:left="2835" w:hanging="2835"/>
    </w:pPr>
  </w:style>
  <w:style w:type="paragraph" w:customStyle="1" w:styleId="BodyTextnopadding">
    <w:name w:val="Body Text no padding"/>
    <w:basedOn w:val="BodyText"/>
    <w:qFormat/>
    <w:rsid w:val="00E05FFD"/>
    <w:pPr>
      <w:spacing w:before="0" w:after="0"/>
    </w:pPr>
  </w:style>
  <w:style w:type="paragraph" w:customStyle="1" w:styleId="BodyTextBold">
    <w:name w:val="Body Text Bold"/>
    <w:basedOn w:val="BodyText"/>
    <w:qFormat/>
    <w:rsid w:val="00E05FFD"/>
    <w:rPr>
      <w:b/>
    </w:rPr>
  </w:style>
  <w:style w:type="character" w:styleId="Hyperlink">
    <w:name w:val="Hyperlink"/>
    <w:basedOn w:val="DefaultParagraphFont"/>
    <w:uiPriority w:val="99"/>
    <w:unhideWhenUsed/>
    <w:rsid w:val="003F2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3850</Characters>
  <Application>Microsoft Office Word</Application>
  <DocSecurity>0</DocSecurity>
  <Lines>113</Lines>
  <Paragraphs>64</Paragraphs>
  <ScaleCrop>false</ScaleCrop>
  <Company>Author-it Software Corporation Ltd.</Company>
  <LinksUpToDate>false</LinksUpToDate>
  <CharactersWithSpaces>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MSFFL3085 Install battens or plywood in preparation for strip timber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2022-12-08T01:15:00Z</dcterms:created>
  <dcterms:modified xsi:type="dcterms:W3CDTF">2022-12-08T01:15:00Z</dcterms:modified>
</cp:coreProperties>
</file>