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9D8" w:rsidP="008519D8">
      <w:pPr>
        <w:pStyle w:val="Title"/>
      </w:pPr>
      <w:r>
        <w:fldChar w:fldCharType="begin"/>
      </w:r>
      <w:r>
        <w:instrText xml:space="preserve"> TITLE   \* MERGEFORMAT </w:instrText>
      </w:r>
      <w:r>
        <w:fldChar w:fldCharType="separate"/>
      </w:r>
      <w:r>
        <w:t>MSFFL3060 Install adhesive fixed carpet</w:t>
      </w:r>
      <w:r>
        <w:fldChar w:fldCharType="end"/>
      </w:r>
    </w:p>
    <w:p w:rsidR="008519D8" w:rsidP="008519D8">
      <w:pPr>
        <w:pStyle w:val="Version"/>
        <w:sectPr w:rsidSect="008D5D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D64" w:rsidP="008D5D64">
      <w:pPr>
        <w:pStyle w:val="SuperHeading"/>
      </w:pPr>
      <w:r w:rsidRPr="008D5D64">
        <w:t>MSFFL3060 Install adhesive fixed carpet</w:t>
      </w:r>
    </w:p>
    <w:p w:rsidR="00000000" w:rsidRPr="008D5D64" w:rsidP="008D5D64">
      <w:pPr>
        <w:pStyle w:val="Heading1"/>
      </w:pPr>
      <w:bookmarkStart w:id="1" w:name="O_1010544"/>
      <w:bookmarkEnd w:id="1"/>
      <w:r w:rsidRPr="008D5D64">
        <w:t>Modification History</w:t>
      </w:r>
    </w:p>
    <w:p w:rsidR="00000000" w:rsidRPr="008D5D64" w:rsidP="008519D8">
      <w:pPr>
        <w:pStyle w:val="BodyText"/>
      </w:pPr>
      <w:r w:rsidRPr="008D5D64">
        <w:t>Release 1. Supersedes and is equivalent to MSFFL3006 Install adhesive fixed carpet floor coverings.</w:t>
      </w:r>
    </w:p>
    <w:p w:rsidR="00000000" w:rsidRPr="008D5D64" w:rsidP="008D5D64">
      <w:pPr>
        <w:pStyle w:val="Heading1"/>
      </w:pPr>
      <w:bookmarkStart w:id="2" w:name="O_1010552"/>
      <w:bookmarkEnd w:id="2"/>
      <w:r w:rsidRPr="008D5D64">
        <w:t>Application</w:t>
      </w:r>
    </w:p>
    <w:p w:rsidR="00000000" w:rsidRPr="008D5D64" w:rsidP="008519D8">
      <w:pPr>
        <w:pStyle w:val="BodyText"/>
      </w:pPr>
      <w:r w:rsidRPr="008D5D64">
        <w:t>This unit describes the skills and knowledge required to prepare, cut, lay, fix, join and finish, direct</w:t>
      </w:r>
      <w:r w:rsidRPr="008D5D64">
        <w:t xml:space="preserve"> stick and dual-bonded carpet installations.</w:t>
      </w:r>
    </w:p>
    <w:p w:rsidR="00000000" w:rsidRPr="008D5D64" w:rsidP="008519D8">
      <w:pPr>
        <w:pStyle w:val="BodyText"/>
      </w:pPr>
      <w:r w:rsidRPr="008D5D64">
        <w:t>This unit applies to flooring technicians installing carpet in accordance with pre-determined work orders.</w:t>
      </w:r>
    </w:p>
    <w:p w:rsidR="008519D8" w:rsidP="008519D8">
      <w:pPr>
        <w:pStyle w:val="BodyText"/>
      </w:pPr>
      <w:r w:rsidRPr="008D5D64">
        <w:t>Licensing, legislative or certification requirements may apply to this unit and relevant state/territory</w:t>
      </w:r>
      <w:r w:rsidRPr="008D5D64">
        <w:t xml:space="preserve"> and local government agencies should be consulted to determine any necessary certification or licensing for undertaking flooring work. Industry standards and codes of practice within Australia must also be applied. Access to construction sites requires ce</w:t>
      </w:r>
      <w:r w:rsidRPr="008D5D64">
        <w:t>rtification of general induction training specified by the National Code of Practice for Induction for Construction Work (ASCC 2007).</w:t>
      </w:r>
    </w:p>
    <w:p w:rsidR="00000000" w:rsidRPr="008D5D64" w:rsidP="008D5D64">
      <w:pPr>
        <w:pStyle w:val="Heading1"/>
      </w:pPr>
      <w:bookmarkStart w:id="3" w:name="O_1010551"/>
      <w:bookmarkEnd w:id="3"/>
      <w:r w:rsidRPr="008D5D64">
        <w:t>Pre-requisite Unit</w:t>
      </w:r>
    </w:p>
    <w:p w:rsidR="00000000" w:rsidRPr="008D5D64" w:rsidP="008519D8">
      <w:pPr>
        <w:pStyle w:val="BodyText"/>
      </w:pPr>
      <w:r w:rsidRPr="008D5D64">
        <w:t>N/A</w:t>
      </w:r>
    </w:p>
    <w:p w:rsidR="00000000" w:rsidRPr="008D5D64" w:rsidP="008D5D64">
      <w:pPr>
        <w:pStyle w:val="Heading1"/>
      </w:pPr>
      <w:bookmarkStart w:id="4" w:name="O_1010549"/>
      <w:bookmarkEnd w:id="4"/>
      <w:r w:rsidRPr="008D5D64">
        <w:t>Unit Sector</w:t>
      </w:r>
    </w:p>
    <w:p w:rsidR="00000000" w:rsidRPr="008D5D64" w:rsidP="008519D8">
      <w:pPr>
        <w:pStyle w:val="BodyText"/>
      </w:pPr>
      <w:r w:rsidRPr="008D5D64">
        <w:t>Flooring technology</w:t>
      </w:r>
    </w:p>
    <w:p w:rsidR="00000000" w:rsidRPr="008D5D64" w:rsidP="008D5D64">
      <w:pPr>
        <w:pStyle w:val="Heading1"/>
      </w:pPr>
      <w:bookmarkStart w:id="5" w:name="O_1010548"/>
      <w:bookmarkEnd w:id="5"/>
      <w:r w:rsidRPr="008D5D64">
        <w:t xml:space="preserve">Elements </w:t>
      </w:r>
      <w:r w:rsidRPr="008D5D64">
        <w:t>and Performance Criteria</w:t>
      </w:r>
    </w:p>
    <w:tbl>
      <w:tblPr>
        <w:tblW w:w="9520" w:type="dxa"/>
        <w:tblLayout w:type="fixed"/>
        <w:tblCellMar>
          <w:left w:w="62" w:type="dxa"/>
          <w:right w:w="62" w:type="dxa"/>
        </w:tblCellMar>
        <w:tblLook w:val="0000"/>
      </w:tblPr>
      <w:tblGrid>
        <w:gridCol w:w="2531"/>
        <w:gridCol w:w="6989"/>
      </w:tblGrid>
      <w:tr w:rsidTr="008519D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5D64" w:rsidP="008D5D64">
            <w:pPr>
              <w:pStyle w:val="BodyText"/>
            </w:pPr>
            <w:r w:rsidRPr="008D5D6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5D64">
            <w:pPr>
              <w:pStyle w:val="BodyText"/>
              <w:rPr>
                <w:lang w:val="en-NZ"/>
              </w:rPr>
            </w:pPr>
            <w:r w:rsidRPr="008D5D64">
              <w:rPr>
                <w:rStyle w:val="SpecialBold"/>
              </w:rPr>
              <w:t>Performance Criteria</w:t>
            </w:r>
          </w:p>
        </w:tc>
      </w:tr>
      <w:tr w:rsidTr="008519D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D64" w:rsidP="008D5D64">
            <w:pPr>
              <w:pStyle w:val="BodyText"/>
            </w:pPr>
            <w:r w:rsidRPr="008D5D64">
              <w:rPr>
                <w:rStyle w:val="Emphasis"/>
              </w:rPr>
              <w:t xml:space="preserve">Elements describe the </w:t>
            </w:r>
            <w:r w:rsidRPr="008D5D64">
              <w:t xml:space="preserve">essential </w:t>
            </w:r>
            <w:r w:rsidRPr="008D5D6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D64">
            <w:pPr>
              <w:pStyle w:val="BodyText"/>
              <w:rPr>
                <w:lang w:val="en-NZ"/>
              </w:rPr>
            </w:pPr>
            <w:r w:rsidRPr="008D5D64">
              <w:rPr>
                <w:rStyle w:val="Emphasis"/>
              </w:rPr>
              <w:t>Performance criteria describe the performance needed to demonstrate achievement of the element.</w:t>
            </w:r>
          </w:p>
        </w:tc>
      </w:tr>
      <w:tr w:rsidTr="008519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D64">
            <w:pPr>
              <w:pStyle w:val="BodyText"/>
              <w:rPr>
                <w:lang w:val="en-NZ"/>
              </w:rPr>
            </w:pPr>
            <w:r w:rsidRPr="008D5D64">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D64" w:rsidP="008D5D64">
            <w:pPr>
              <w:pStyle w:val="BodyText"/>
            </w:pPr>
            <w:r w:rsidRPr="008D5D64">
              <w:t>1.1 Identify and follow work health and safety, legislative and organisational requirements</w:t>
            </w:r>
          </w:p>
          <w:p w:rsidR="00000000" w:rsidRPr="008D5D64" w:rsidP="008D5D64">
            <w:pPr>
              <w:pStyle w:val="BodyText"/>
            </w:pPr>
            <w:r w:rsidRPr="008D5D64">
              <w:t>1.2 Consult floor inspection report to confirm suitability of floor for carpet installation</w:t>
            </w:r>
          </w:p>
          <w:p w:rsidR="00000000" w:rsidRPr="008D5D64" w:rsidP="008D5D64">
            <w:pPr>
              <w:pStyle w:val="BodyText"/>
            </w:pPr>
            <w:r w:rsidRPr="008D5D64">
              <w:t>1.3 Read documentation and identify work requirements and process</w:t>
            </w:r>
          </w:p>
          <w:p w:rsidR="00000000" w:rsidRPr="008D5D64" w:rsidP="008D5D64">
            <w:pPr>
              <w:pStyle w:val="BodyText"/>
            </w:pPr>
            <w:r w:rsidRPr="008D5D64">
              <w:t>1.4 Co</w:t>
            </w:r>
            <w:r w:rsidRPr="008D5D64">
              <w:t xml:space="preserve">nfirm sub-floor suitability for installation consistent with </w:t>
            </w:r>
            <w:r w:rsidRPr="008D5D64">
              <w:t>Australian Standards and manufacturer recommendations</w:t>
            </w:r>
          </w:p>
          <w:p w:rsidR="00000000" w:rsidRPr="008D5D64" w:rsidP="008D5D64">
            <w:pPr>
              <w:pStyle w:val="BodyText"/>
            </w:pPr>
            <w:r w:rsidRPr="008D5D64">
              <w:t>1.5 Select and check tools, equipment and materials for suitability, serviceability and safety prior to use</w:t>
            </w:r>
          </w:p>
          <w:p w:rsidR="00000000" w:rsidRPr="008D5D64" w:rsidP="008D5D64">
            <w:pPr>
              <w:pStyle w:val="BodyText"/>
            </w:pPr>
            <w:r w:rsidRPr="008D5D64">
              <w:t>1.6 Select and prepare suitable f</w:t>
            </w:r>
            <w:r w:rsidRPr="008D5D64">
              <w:t xml:space="preserve">inishing, joining and fixing materials based on job requirements </w:t>
            </w:r>
          </w:p>
          <w:p w:rsidR="00000000" w:rsidP="008D5D64">
            <w:pPr>
              <w:pStyle w:val="BodyText"/>
              <w:rPr>
                <w:lang w:val="en-NZ"/>
              </w:rPr>
            </w:pPr>
            <w:r w:rsidRPr="008D5D64">
              <w:t>1.7 Plan sequence of work, including the starting point, to ensure efficiency and quality of installation</w:t>
            </w:r>
          </w:p>
        </w:tc>
      </w:tr>
      <w:tr w:rsidTr="008519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D64">
            <w:pPr>
              <w:pStyle w:val="BodyText"/>
              <w:rPr>
                <w:lang w:val="en-NZ"/>
              </w:rPr>
            </w:pPr>
            <w:r w:rsidRPr="008D5D64">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D64" w:rsidP="008D5D64">
            <w:pPr>
              <w:pStyle w:val="BodyText"/>
            </w:pPr>
            <w:r w:rsidRPr="008D5D64">
              <w:t>2.1 Check carpet to be installed against order and acclimatise in accordance with manufacturer recommendations</w:t>
            </w:r>
          </w:p>
          <w:p w:rsidR="00000000" w:rsidRPr="008D5D64" w:rsidP="008D5D64">
            <w:pPr>
              <w:pStyle w:val="BodyText"/>
            </w:pPr>
            <w:r w:rsidRPr="008D5D64">
              <w:t>2.2 Check underlay and carpet to be installed against work instructions and appropriate standards</w:t>
            </w:r>
          </w:p>
          <w:p w:rsidR="00000000" w:rsidP="008D5D64">
            <w:pPr>
              <w:pStyle w:val="BodyText"/>
              <w:rPr>
                <w:lang w:val="en-NZ"/>
              </w:rPr>
            </w:pPr>
            <w:r w:rsidRPr="008D5D64">
              <w:t>2.3 Apply appropriate primers to the subfloor</w:t>
            </w:r>
          </w:p>
        </w:tc>
      </w:tr>
      <w:tr w:rsidTr="008519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D64">
            <w:pPr>
              <w:pStyle w:val="BodyText"/>
              <w:rPr>
                <w:lang w:val="en-NZ"/>
              </w:rPr>
            </w:pPr>
            <w:r w:rsidRPr="008D5D64">
              <w:t>3. Lay carpet flooring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D64" w:rsidP="008D5D64">
            <w:pPr>
              <w:pStyle w:val="BodyText"/>
            </w:pPr>
            <w:r w:rsidRPr="008D5D64">
              <w:t>3.1 Identify and follow instructions and sequence for laying and fixing</w:t>
            </w:r>
          </w:p>
          <w:p w:rsidR="00000000" w:rsidRPr="008D5D64" w:rsidP="008D5D64">
            <w:pPr>
              <w:pStyle w:val="BodyText"/>
            </w:pPr>
            <w:r w:rsidRPr="008D5D64">
              <w:t>3.2 Check underlay is cut and installed to specification</w:t>
            </w:r>
          </w:p>
          <w:p w:rsidR="00000000" w:rsidRPr="008D5D64" w:rsidP="008D5D64">
            <w:pPr>
              <w:pStyle w:val="BodyText"/>
            </w:pPr>
            <w:r w:rsidRPr="008D5D64">
              <w:t xml:space="preserve">3.3 Lay out carpet pieces and check for size, direction of pile and pattern </w:t>
            </w:r>
          </w:p>
          <w:p w:rsidR="00000000" w:rsidRPr="008D5D64" w:rsidP="008D5D64">
            <w:pPr>
              <w:pStyle w:val="BodyText"/>
            </w:pPr>
            <w:r w:rsidRPr="008D5D64">
              <w:t>3.4 Trim carpet to shape, a</w:t>
            </w:r>
            <w:r w:rsidRPr="008D5D64">
              <w:t>nd cut and seal joins in accordance with manufacturer instructions and Australian Standards</w:t>
            </w:r>
          </w:p>
          <w:p w:rsidR="00000000" w:rsidRPr="008D5D64" w:rsidP="008D5D64">
            <w:pPr>
              <w:pStyle w:val="BodyText"/>
            </w:pPr>
            <w:r w:rsidRPr="008D5D64">
              <w:t>3.5 Apply adhesives in accordance with manufacturer instructions</w:t>
            </w:r>
          </w:p>
          <w:p w:rsidR="00000000" w:rsidRPr="008D5D64" w:rsidP="008D5D64">
            <w:pPr>
              <w:pStyle w:val="BodyText"/>
            </w:pPr>
            <w:r w:rsidRPr="008D5D64">
              <w:t>3.6 Lay carpet in accordance with manufacturer instructions and Australian Standards</w:t>
            </w:r>
          </w:p>
          <w:p w:rsidR="00000000" w:rsidRPr="008D5D64" w:rsidP="008D5D64">
            <w:pPr>
              <w:pStyle w:val="BodyText"/>
            </w:pPr>
            <w:r w:rsidRPr="008D5D64">
              <w:t xml:space="preserve">3.7 Fix cover </w:t>
            </w:r>
            <w:r w:rsidRPr="008D5D64">
              <w:t>and finishing strips suited to the type of sub-floor</w:t>
            </w:r>
          </w:p>
          <w:p w:rsidR="00000000" w:rsidRPr="008D5D64" w:rsidP="008D5D64">
            <w:pPr>
              <w:pStyle w:val="BodyText"/>
            </w:pPr>
            <w:r w:rsidRPr="008D5D64">
              <w:t>3.8 Install any required protective coverings as specified</w:t>
            </w:r>
          </w:p>
          <w:p w:rsidR="00000000" w:rsidP="008D5D64">
            <w:pPr>
              <w:pStyle w:val="BodyText"/>
              <w:rPr>
                <w:lang w:val="en-NZ"/>
              </w:rPr>
            </w:pPr>
            <w:r w:rsidRPr="008D5D64">
              <w:t>3.9 Inspect finished work for compliance with work order, workplace and Australian Standards</w:t>
            </w:r>
          </w:p>
        </w:tc>
      </w:tr>
      <w:tr w:rsidTr="008519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D64">
            <w:pPr>
              <w:pStyle w:val="BodyText"/>
              <w:rPr>
                <w:lang w:val="en-NZ"/>
              </w:rPr>
            </w:pPr>
            <w:r w:rsidRPr="008D5D64">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D64" w:rsidP="008D5D64">
            <w:pPr>
              <w:pStyle w:val="BodyText"/>
            </w:pPr>
            <w:r w:rsidRPr="008D5D64">
              <w:t>4.1 Store and recycle un</w:t>
            </w:r>
            <w:r w:rsidRPr="008D5D64">
              <w:t>used materials in accordance with workplace procedures</w:t>
            </w:r>
          </w:p>
          <w:p w:rsidR="00000000" w:rsidRPr="008D5D64" w:rsidP="008D5D64">
            <w:pPr>
              <w:pStyle w:val="BodyText"/>
            </w:pPr>
            <w:r w:rsidRPr="008D5D64">
              <w:t>4.2 Check, clean and store tools and equipment in accordance with workplace procedures</w:t>
            </w:r>
          </w:p>
          <w:p w:rsidR="00000000" w:rsidRPr="008D5D64" w:rsidP="008D5D64">
            <w:pPr>
              <w:pStyle w:val="BodyText"/>
            </w:pPr>
            <w:r w:rsidRPr="008D5D64">
              <w:t>4.3 Clean work area and dispose of rubbish safely</w:t>
            </w:r>
          </w:p>
          <w:p w:rsidR="00000000" w:rsidRPr="008D5D64" w:rsidP="008D5D64">
            <w:pPr>
              <w:pStyle w:val="BodyText"/>
            </w:pPr>
            <w:r w:rsidRPr="008D5D64">
              <w:t>4.4 Accurately complete required workplace documentation</w:t>
            </w:r>
          </w:p>
        </w:tc>
      </w:tr>
    </w:tbl>
    <w:p w:rsidR="008519D8" w:rsidP="008D5D64">
      <w:pPr>
        <w:pStyle w:val="BodyText"/>
      </w:pPr>
    </w:p>
    <w:p w:rsidR="008519D8" w:rsidP="008D5D64">
      <w:pPr>
        <w:pStyle w:val="BodyText"/>
      </w:pPr>
    </w:p>
    <w:p w:rsidR="00000000" w:rsidRPr="008D5D64" w:rsidP="008D5D64">
      <w:pPr>
        <w:pStyle w:val="Heading1"/>
      </w:pPr>
      <w:bookmarkStart w:id="6" w:name="O_1010547"/>
      <w:bookmarkEnd w:id="6"/>
      <w:r w:rsidRPr="008D5D64">
        <w:t>Foundation Skills</w:t>
      </w:r>
    </w:p>
    <w:p w:rsidR="00000000" w:rsidRPr="008D5D64" w:rsidP="008519D8">
      <w:pPr>
        <w:pStyle w:val="BodyText"/>
      </w:pPr>
      <w:r w:rsidRPr="008D5D64">
        <w:t xml:space="preserve">Foundation skills essential to performance are explicit in the performance criteria of this unit of competency. </w:t>
      </w:r>
    </w:p>
    <w:p w:rsidR="00000000" w:rsidRPr="008D5D64" w:rsidP="008D5D64">
      <w:pPr>
        <w:pStyle w:val="Heading1"/>
      </w:pPr>
      <w:bookmarkStart w:id="7" w:name="O_1010545"/>
      <w:bookmarkEnd w:id="7"/>
      <w:r w:rsidRPr="008D5D64">
        <w:t>Unit Mapping Information</w:t>
      </w:r>
    </w:p>
    <w:p w:rsidR="00000000" w:rsidRPr="008D5D64" w:rsidP="008519D8">
      <w:pPr>
        <w:pStyle w:val="BodyText"/>
      </w:pPr>
      <w:r w:rsidRPr="008D5D64">
        <w:t>Supersedes and is equivalent to MSFFL3006 Install adhesive fixe</w:t>
      </w:r>
      <w:r w:rsidRPr="008D5D64">
        <w:t>d carpet floor coverings</w:t>
      </w:r>
    </w:p>
    <w:p w:rsidR="00000000" w:rsidRPr="008D5D64" w:rsidP="008D5D64">
      <w:pPr>
        <w:pStyle w:val="Heading1"/>
      </w:pPr>
      <w:bookmarkStart w:id="8" w:name="O_1010538"/>
      <w:bookmarkEnd w:id="8"/>
      <w:r w:rsidRPr="008D5D64">
        <w:t>Links</w:t>
      </w:r>
    </w:p>
    <w:p w:rsidR="00000000" w:rsidRPr="008D5D64" w:rsidP="008519D8">
      <w:pPr>
        <w:pStyle w:val="BodyText"/>
      </w:pPr>
      <w:r w:rsidRPr="008D5D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22E4F">
        <w:rPr>
          <w:rStyle w:val="Hyperlink"/>
        </w:rPr>
        <w:t>https://vetnet.gov.au/Pages/TrainingDocs.aspx?q=0601ab95-583a-4e93-b2d4-cfb27b03ed73</w:t>
      </w:r>
      <w:r>
        <w:fldChar w:fldCharType="end"/>
      </w:r>
    </w:p>
    <w:p w:rsidR="00000000" w:rsidRPr="008D5D64" w:rsidP="008519D8">
      <w:pPr>
        <w:pStyle w:val="BodyText"/>
        <w:sectPr w:rsidSect="008D5D64">
          <w:headerReference w:type="default" r:id="rId10"/>
          <w:footerReference w:type="default" r:id="rId11"/>
          <w:pgSz w:w="11908" w:h="16833"/>
          <w:pgMar w:top="1702" w:right="1418" w:bottom="1702" w:left="1418" w:header="992" w:footer="992" w:gutter="0"/>
          <w:cols w:space="720"/>
          <w:noEndnote/>
          <w:docGrid w:linePitch="299"/>
        </w:sectPr>
      </w:pPr>
    </w:p>
    <w:p w:rsidR="00000000" w:rsidRPr="008D5D64" w:rsidP="008D5D64">
      <w:pPr>
        <w:pStyle w:val="SuperHeading"/>
      </w:pPr>
      <w:r w:rsidRPr="008D5D64">
        <w:t>Assessment Re</w:t>
      </w:r>
      <w:r w:rsidRPr="008D5D64">
        <w:t>quirements for MSFFL3060 Install adhesive fixed carpet</w:t>
      </w:r>
    </w:p>
    <w:p w:rsidR="00000000" w:rsidRPr="008D5D64" w:rsidP="008D5D64">
      <w:pPr>
        <w:pStyle w:val="Heading1"/>
      </w:pPr>
      <w:bookmarkStart w:id="9" w:name="O_1010540"/>
      <w:bookmarkEnd w:id="9"/>
      <w:r w:rsidRPr="008D5D64">
        <w:t>Modification History</w:t>
      </w:r>
    </w:p>
    <w:p w:rsidR="008519D8" w:rsidP="008519D8">
      <w:pPr>
        <w:pStyle w:val="BodyText"/>
      </w:pPr>
      <w:r w:rsidRPr="008D5D64">
        <w:t>Release 1. Supersedes and is equivalent to MSFFL3006 Install adhesive fixed carpet floor coverings.</w:t>
      </w:r>
    </w:p>
    <w:p w:rsidR="00000000" w:rsidRPr="008D5D64" w:rsidP="008D5D64">
      <w:pPr>
        <w:pStyle w:val="Heading1"/>
      </w:pPr>
      <w:bookmarkStart w:id="10" w:name="O_1010543"/>
      <w:bookmarkEnd w:id="10"/>
      <w:r w:rsidRPr="008D5D64">
        <w:t>Performance Evidence</w:t>
      </w:r>
    </w:p>
    <w:p w:rsidR="00000000" w:rsidRPr="008D5D64" w:rsidP="008519D8">
      <w:pPr>
        <w:pStyle w:val="BodyText"/>
      </w:pPr>
      <w:r w:rsidRPr="008D5D64">
        <w:t>There must be evidenc</w:t>
      </w:r>
      <w:r w:rsidRPr="008D5D64">
        <w:t xml:space="preserve">e the candidate has completed the tasks outlined in the elements and performance criteria of this unit, and: </w:t>
      </w:r>
    </w:p>
    <w:p w:rsidR="00000000" w:rsidRPr="008D5D64" w:rsidP="008D5D64">
      <w:pPr>
        <w:pStyle w:val="ListBullet"/>
      </w:pPr>
      <w:r w:rsidRPr="008D5D64">
        <w:t>completed the following installations in accordance with job requirements:</w:t>
      </w:r>
    </w:p>
    <w:p w:rsidR="00000000" w:rsidRPr="008D5D64" w:rsidP="008D5D64">
      <w:pPr>
        <w:pStyle w:val="ListBullet2"/>
      </w:pPr>
      <w:r w:rsidRPr="008D5D64">
        <w:t>1 direct stick carpet installation using tufted or woven carpet to connecting rooms, including at least 1 cross join and 1 seam join</w:t>
      </w:r>
    </w:p>
    <w:p w:rsidR="008519D8" w:rsidP="008D5D64">
      <w:pPr>
        <w:pStyle w:val="ListBullet2"/>
      </w:pPr>
      <w:r w:rsidRPr="008D5D64">
        <w:t>1 dual-bond carpet installation using tufted or woven carpet on adhesive fixed underlay to connecting rooms, including at l</w:t>
      </w:r>
      <w:r w:rsidRPr="008D5D64">
        <w:t>east 1 cross join and 1 seam join using heat bond tape.</w:t>
      </w:r>
    </w:p>
    <w:p w:rsidR="008519D8" w:rsidP="008D5D64">
      <w:pPr>
        <w:pStyle w:val="ListBullet2"/>
      </w:pPr>
    </w:p>
    <w:p w:rsidR="00000000" w:rsidRPr="008D5D64" w:rsidP="008D5D64">
      <w:pPr>
        <w:pStyle w:val="Heading1"/>
      </w:pPr>
      <w:bookmarkStart w:id="11" w:name="O_1010542"/>
      <w:bookmarkEnd w:id="11"/>
      <w:r w:rsidRPr="008D5D64">
        <w:t>Knowledge Evidence</w:t>
      </w:r>
    </w:p>
    <w:p w:rsidR="00000000" w:rsidRPr="008D5D64" w:rsidP="008519D8">
      <w:pPr>
        <w:pStyle w:val="BodyText"/>
      </w:pPr>
      <w:r w:rsidRPr="008D5D64">
        <w:t>There must be evidence the candidate has knowledge of:</w:t>
      </w:r>
    </w:p>
    <w:p w:rsidR="00000000" w:rsidRPr="008D5D64" w:rsidP="008D5D64">
      <w:pPr>
        <w:pStyle w:val="ListBullet"/>
      </w:pPr>
      <w:r w:rsidRPr="008D5D64">
        <w:t>mathematical procedures for estimation and measurement</w:t>
      </w:r>
      <w:r w:rsidRPr="008D5D64">
        <w:rPr>
          <w:rStyle w:val="Monospace"/>
        </w:rPr>
        <w:t xml:space="preserve">, </w:t>
      </w:r>
      <w:r w:rsidRPr="008D5D64">
        <w:t>including calculation of area and estimation of material requirements</w:t>
      </w:r>
    </w:p>
    <w:p w:rsidR="00000000" w:rsidRPr="008D5D64" w:rsidP="008D5D64">
      <w:pPr>
        <w:pStyle w:val="ListBullet"/>
      </w:pPr>
      <w:r w:rsidRPr="008D5D64">
        <w:t>adhesive fixed carpet installation:</w:t>
      </w:r>
    </w:p>
    <w:p w:rsidR="00000000" w:rsidRPr="008D5D64" w:rsidP="008D5D64">
      <w:pPr>
        <w:pStyle w:val="ListBullet2"/>
      </w:pPr>
      <w:r w:rsidRPr="008D5D64">
        <w:t>Australian Standards requirements</w:t>
      </w:r>
    </w:p>
    <w:p w:rsidR="00000000" w:rsidRPr="008D5D64" w:rsidP="008D5D64">
      <w:pPr>
        <w:pStyle w:val="ListBullet2"/>
      </w:pPr>
      <w:r w:rsidRPr="008D5D64">
        <w:t>workplace safety system requirements, including ventilation needs</w:t>
      </w:r>
    </w:p>
    <w:p w:rsidR="00000000" w:rsidRPr="008D5D64" w:rsidP="008D5D64">
      <w:pPr>
        <w:pStyle w:val="ListBullet2"/>
      </w:pPr>
      <w:r w:rsidRPr="008D5D64">
        <w:t xml:space="preserve">how to access manufacturer instructions </w:t>
      </w:r>
    </w:p>
    <w:p w:rsidR="00000000" w:rsidRPr="008D5D64" w:rsidP="008D5D64">
      <w:pPr>
        <w:pStyle w:val="ListBullet2"/>
      </w:pPr>
      <w:r w:rsidRPr="008D5D64">
        <w:t xml:space="preserve">environmental protection and sustainability requirements </w:t>
      </w:r>
    </w:p>
    <w:p w:rsidR="00000000" w:rsidRPr="008D5D64" w:rsidP="008D5D64">
      <w:pPr>
        <w:pStyle w:val="ListBullet2"/>
      </w:pPr>
      <w:r w:rsidRPr="008D5D64">
        <w:t xml:space="preserve">work flow </w:t>
      </w:r>
    </w:p>
    <w:p w:rsidR="00000000" w:rsidRPr="008D5D64" w:rsidP="008D5D64">
      <w:pPr>
        <w:pStyle w:val="ListBullet2"/>
      </w:pPr>
      <w:r w:rsidRPr="008D5D64">
        <w:t xml:space="preserve">types, characteristics, uses and limitations of different products: </w:t>
      </w:r>
    </w:p>
    <w:p w:rsidR="00000000" w:rsidRPr="008D5D64" w:rsidP="008D5D64">
      <w:pPr>
        <w:pStyle w:val="ListBullet3"/>
      </w:pPr>
      <w:r w:rsidRPr="008D5D64">
        <w:t xml:space="preserve">tufted carpet </w:t>
      </w:r>
    </w:p>
    <w:p w:rsidR="00000000" w:rsidRPr="008D5D64" w:rsidP="008D5D64">
      <w:pPr>
        <w:pStyle w:val="ListBullet3"/>
      </w:pPr>
      <w:r w:rsidRPr="008D5D64">
        <w:t>fusion-bonded carpet</w:t>
      </w:r>
    </w:p>
    <w:p w:rsidR="00000000" w:rsidRPr="008D5D64" w:rsidP="008D5D64">
      <w:pPr>
        <w:pStyle w:val="ListBullet3"/>
      </w:pPr>
      <w:r w:rsidRPr="008D5D64">
        <w:t xml:space="preserve">woven carpet </w:t>
      </w:r>
    </w:p>
    <w:p w:rsidR="00000000" w:rsidRPr="008D5D64" w:rsidP="008D5D64">
      <w:pPr>
        <w:pStyle w:val="ListBullet3"/>
      </w:pPr>
      <w:r w:rsidRPr="008D5D64">
        <w:t xml:space="preserve">needle punched carpet </w:t>
      </w:r>
    </w:p>
    <w:p w:rsidR="00000000" w:rsidRPr="008D5D64" w:rsidP="008D5D64">
      <w:pPr>
        <w:pStyle w:val="ListBullet3"/>
      </w:pPr>
      <w:r w:rsidRPr="008D5D64">
        <w:t xml:space="preserve">PVC-backed carpet </w:t>
      </w:r>
    </w:p>
    <w:p w:rsidR="00000000" w:rsidRPr="008D5D64" w:rsidP="008D5D64">
      <w:pPr>
        <w:pStyle w:val="ListBullet3"/>
      </w:pPr>
      <w:r w:rsidRPr="008D5D64">
        <w:t>fibrous and bonded foam u</w:t>
      </w:r>
      <w:r w:rsidRPr="008D5D64">
        <w:t>nderlays</w:t>
      </w:r>
    </w:p>
    <w:p w:rsidR="00000000" w:rsidRPr="008D5D64" w:rsidP="008D5D64">
      <w:pPr>
        <w:pStyle w:val="ListBullet2"/>
      </w:pPr>
      <w:r w:rsidRPr="008D5D64">
        <w:t>types, characteristics uses and limitations of installation adhesives:</w:t>
      </w:r>
    </w:p>
    <w:p w:rsidR="00000000" w:rsidRPr="008D5D64" w:rsidP="008D5D64">
      <w:pPr>
        <w:pStyle w:val="ListBullet3"/>
      </w:pPr>
      <w:r w:rsidRPr="008D5D64">
        <w:t>plasticised and rubber resin acrylic</w:t>
      </w:r>
    </w:p>
    <w:p w:rsidR="00000000" w:rsidRPr="008D5D64" w:rsidP="008D5D64">
      <w:pPr>
        <w:pStyle w:val="ListBullet3"/>
      </w:pPr>
      <w:r w:rsidRPr="008D5D64">
        <w:t xml:space="preserve">water and solvent-based adhesives </w:t>
      </w:r>
    </w:p>
    <w:p w:rsidR="00000000" w:rsidRPr="008D5D64" w:rsidP="008D5D64">
      <w:pPr>
        <w:pStyle w:val="ListBullet3"/>
      </w:pPr>
      <w:r w:rsidRPr="008D5D64">
        <w:t>solvent-based contact adhesive</w:t>
      </w:r>
    </w:p>
    <w:p w:rsidR="00000000" w:rsidRPr="008D5D64" w:rsidP="008D5D64">
      <w:pPr>
        <w:pStyle w:val="ListBullet2"/>
      </w:pPr>
      <w:r w:rsidRPr="008D5D64">
        <w:t>characteristics and requirements of sub-floor preparation</w:t>
      </w:r>
    </w:p>
    <w:p w:rsidR="00000000" w:rsidRPr="008D5D64" w:rsidP="008D5D64">
      <w:pPr>
        <w:pStyle w:val="ListBullet2"/>
      </w:pPr>
      <w:r w:rsidRPr="008D5D64">
        <w:t xml:space="preserve">types, characteristics, safe use, maintenance and limitations of tools, equipment and materials </w:t>
      </w:r>
    </w:p>
    <w:p w:rsidR="00000000" w:rsidRPr="008D5D64" w:rsidP="008D5D64">
      <w:pPr>
        <w:pStyle w:val="ListBullet2"/>
      </w:pPr>
      <w:r w:rsidRPr="008D5D64">
        <w:t>techniques for set out, laying and cutting, the types of problems that may occur and how to avoid and respond</w:t>
      </w:r>
    </w:p>
    <w:p w:rsidR="00000000" w:rsidRPr="008D5D64" w:rsidP="008D5D64">
      <w:pPr>
        <w:pStyle w:val="ListBullet2"/>
      </w:pPr>
      <w:r w:rsidRPr="008D5D64">
        <w:t>quality indicators for completed work</w:t>
      </w:r>
    </w:p>
    <w:p w:rsidR="008519D8" w:rsidP="008D5D64">
      <w:pPr>
        <w:pStyle w:val="ListBullet"/>
      </w:pPr>
      <w:r w:rsidRPr="008D5D64">
        <w:t>procedures</w:t>
      </w:r>
      <w:r w:rsidRPr="008D5D64">
        <w:t xml:space="preserve"> for the recording, reporting and maintenance of workplace records and information.</w:t>
      </w:r>
    </w:p>
    <w:p w:rsidR="008519D8" w:rsidP="008D5D64">
      <w:pPr>
        <w:pStyle w:val="ListBullet"/>
      </w:pPr>
    </w:p>
    <w:p w:rsidR="00000000" w:rsidRPr="008D5D64" w:rsidP="008D5D64">
      <w:pPr>
        <w:pStyle w:val="Heading1"/>
      </w:pPr>
      <w:bookmarkStart w:id="12" w:name="O_1010541"/>
      <w:bookmarkEnd w:id="12"/>
      <w:r w:rsidRPr="008D5D64">
        <w:t>Assessment Conditions</w:t>
      </w:r>
    </w:p>
    <w:p w:rsidR="00000000" w:rsidRPr="008D5D64" w:rsidP="008519D8">
      <w:pPr>
        <w:pStyle w:val="BodyText"/>
      </w:pPr>
      <w:r w:rsidRPr="008D5D64">
        <w:t>Skills must have been demonstrated in the workplace or in a simulated environment that reflects workplace conditions and contingen</w:t>
      </w:r>
      <w:r w:rsidRPr="008D5D64">
        <w:t>cies.</w:t>
      </w:r>
    </w:p>
    <w:p w:rsidR="00000000" w:rsidRPr="008D5D64" w:rsidP="008519D8">
      <w:pPr>
        <w:pStyle w:val="BodyText"/>
      </w:pPr>
      <w:r w:rsidRPr="008D5D64">
        <w:t xml:space="preserve">The following conditions must be met for this unit: </w:t>
      </w:r>
    </w:p>
    <w:p w:rsidR="00000000" w:rsidRPr="008D5D64" w:rsidP="008D5D64">
      <w:pPr>
        <w:pStyle w:val="ListBullet"/>
      </w:pPr>
      <w:r w:rsidRPr="008D5D64">
        <w:t xml:space="preserve">use of suitable facilities, equipment and resources, including: </w:t>
      </w:r>
    </w:p>
    <w:p w:rsidR="00000000" w:rsidRPr="008D5D64" w:rsidP="008D5D64">
      <w:pPr>
        <w:pStyle w:val="ListBullet2"/>
      </w:pPr>
      <w:r w:rsidRPr="008D5D64">
        <w:t xml:space="preserve">locations requiring carpet </w:t>
      </w:r>
    </w:p>
    <w:p w:rsidR="00000000" w:rsidRPr="008D5D64" w:rsidP="008D5D64">
      <w:pPr>
        <w:pStyle w:val="ListBullet2"/>
      </w:pPr>
      <w:r w:rsidRPr="008D5D64">
        <w:t>carpet</w:t>
      </w:r>
    </w:p>
    <w:p w:rsidR="00000000" w:rsidRPr="008D5D64" w:rsidP="008D5D64">
      <w:pPr>
        <w:pStyle w:val="ListBullet2"/>
      </w:pPr>
      <w:r w:rsidRPr="008D5D64">
        <w:t>equipment, tools and materials to complete tasks in the Performance Evidence, including safety and personal protective equipment</w:t>
      </w:r>
    </w:p>
    <w:p w:rsidR="00000000" w:rsidRPr="008D5D64" w:rsidP="008D5D64">
      <w:pPr>
        <w:pStyle w:val="ListBullet2"/>
      </w:pPr>
      <w:r w:rsidRPr="008D5D64">
        <w:t xml:space="preserve">work orders </w:t>
      </w:r>
    </w:p>
    <w:p w:rsidR="00000000" w:rsidRPr="008D5D64" w:rsidP="008D5D64">
      <w:pPr>
        <w:pStyle w:val="ListBullet2"/>
      </w:pPr>
      <w:r w:rsidRPr="008D5D64">
        <w:t>workplace procedures.</w:t>
      </w:r>
    </w:p>
    <w:p w:rsidR="008519D8" w:rsidP="008519D8">
      <w:pPr>
        <w:pStyle w:val="BodyText"/>
      </w:pPr>
      <w:r w:rsidRPr="008D5D64">
        <w:t>Assessors must satisfy the NVR/AQTF mandatory competency requirements for assessors.</w:t>
      </w:r>
    </w:p>
    <w:p w:rsidR="00000000" w:rsidRPr="008D5D64" w:rsidP="008D5D64">
      <w:pPr>
        <w:pStyle w:val="Heading1"/>
      </w:pPr>
      <w:bookmarkStart w:id="13" w:name="O_1010539"/>
      <w:bookmarkEnd w:id="13"/>
      <w:r w:rsidRPr="008D5D64">
        <w:t>Links</w:t>
      </w:r>
    </w:p>
    <w:p w:rsidR="00000000" w:rsidRPr="008D5D64" w:rsidP="008519D8">
      <w:pPr>
        <w:pStyle w:val="BodyText"/>
      </w:pPr>
      <w:r w:rsidRPr="008D5D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22E4F">
        <w:rPr>
          <w:rStyle w:val="Hyperlink"/>
        </w:rPr>
        <w:t>https://vetnet.gov.au/Pages/TrainingDocs.aspx?q=0601ab95-583a-4e93-b2d4-cfb27b03ed73</w:t>
      </w:r>
      <w:r>
        <w:fldChar w:fldCharType="end"/>
      </w:r>
    </w:p>
    <w:p w:rsidR="00000000" w:rsidRPr="008D5D64" w:rsidP="008D5D64"/>
    <w:sectPr w:rsidSect="008D5D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rsidRPr="008519D8" w:rsidP="00851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8" w:rsidP="008D5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9D8" w:rsidP="008D5D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19D8" w:rsidP="008D5D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rsidP="008D5D64">
    <w:pPr>
      <w:pStyle w:val="Footer"/>
      <w:framePr w:wrap="around"/>
    </w:pPr>
    <w:r>
      <w:fldChar w:fldCharType="begin"/>
    </w:r>
    <w:r>
      <w:instrText xml:space="preserve"> DOCPROPERTY  Subject  \* MERGEFORMAT </w:instrText>
    </w:r>
    <w:r>
      <w:fldChar w:fldCharType="separate"/>
    </w:r>
    <w:r w:rsidR="008519D8">
      <w:t>Approved</w:t>
    </w:r>
    <w:r w:rsidR="008519D8">
      <w:fldChar w:fldCharType="end"/>
    </w:r>
    <w:r>
      <w:tab/>
      <w:t xml:space="preserve">Page </w:t>
    </w:r>
    <w:r>
      <w:fldChar w:fldCharType="begin"/>
    </w:r>
    <w:r>
      <w:instrText xml:space="preserve"> PAGE  \* Arabic  \* MERGEFORMAT </w:instrText>
    </w:r>
    <w:r>
      <w:fldChar w:fldCharType="separate"/>
    </w:r>
    <w:r w:rsidR="008519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9D8">
      <w:rPr>
        <w:noProof/>
      </w:rPr>
      <w:t>4</w:t>
    </w:r>
    <w:r>
      <w:rPr>
        <w:noProof/>
      </w:rPr>
      <w:fldChar w:fldCharType="end"/>
    </w:r>
  </w:p>
  <w:p w:rsidR="008D5D64" w:rsidP="008D5D64">
    <w:pPr>
      <w:pStyle w:val="Footer"/>
      <w:framePr w:wrap="around"/>
    </w:pPr>
    <w:r>
      <w:t xml:space="preserve">© Commonwealth of Australia, </w:t>
    </w:r>
    <w:r>
      <w:fldChar w:fldCharType="begin"/>
    </w:r>
    <w:r>
      <w:instrText xml:space="preserve"> DATE  \@ "yyyy"  \* MERGEFORMAT </w:instrText>
    </w:r>
    <w:r>
      <w:fldChar w:fldCharType="separate"/>
    </w:r>
    <w:r w:rsidR="008519D8">
      <w:rPr>
        <w:noProof/>
      </w:rPr>
      <w:t>2025</w:t>
    </w:r>
    <w:r>
      <w:fldChar w:fldCharType="end"/>
    </w:r>
    <w:r>
      <w:tab/>
    </w:r>
    <w:r>
      <w:fldChar w:fldCharType="begin"/>
    </w:r>
    <w:r>
      <w:instrText xml:space="preserve"> DOCPROPERTY  Author  \* MERGEFORMAT </w:instrText>
    </w:r>
    <w:r>
      <w:fldChar w:fldCharType="separate"/>
    </w:r>
    <w:r w:rsidR="008519D8">
      <w:t>Skills Insight</w:t>
    </w:r>
    <w:r w:rsidR="008519D8">
      <w:fldChar w:fldCharType="end"/>
    </w:r>
  </w:p>
  <w:p w:rsidR="008D5D64" w:rsidP="008D5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D64" w:rsidRPr="008519D8" w:rsidP="00851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8" w:rsidRPr="002D2AF8" w:rsidP="008D5D64">
    <w:pPr>
      <w:pStyle w:val="Header"/>
      <w:framePr w:wrap="around"/>
    </w:pPr>
    <w:r>
      <w:fldChar w:fldCharType="begin"/>
    </w:r>
    <w:r>
      <w:instrText xml:space="preserve"> TITLE   \* MERGEFORMAT </w:instrText>
    </w:r>
    <w:r>
      <w:fldChar w:fldCharType="separate"/>
    </w:r>
    <w:r>
      <w:t>MSFFL3060 Install adhesive fixed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9D8" w:rsidP="008D5D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64" w:rsidRPr="002D2AF8" w:rsidP="008D5D64">
    <w:pPr>
      <w:pStyle w:val="Header"/>
      <w:framePr w:wrap="around"/>
    </w:pPr>
    <w:r>
      <w:fldChar w:fldCharType="begin"/>
    </w:r>
    <w:r>
      <w:instrText xml:space="preserve"> TITLE   \* MERGEFORMAT </w:instrText>
    </w:r>
    <w:r>
      <w:fldChar w:fldCharType="separate"/>
    </w:r>
    <w:r w:rsidR="008519D8">
      <w:t>MSFFL3060 Install adhesive fixed carpet</w:t>
    </w:r>
    <w:r w:rsidR="008519D8">
      <w:fldChar w:fldCharType="end"/>
    </w:r>
    <w:r>
      <w:tab/>
      <w:t xml:space="preserve">Date this document was generated: </w:t>
    </w:r>
    <w:r>
      <w:fldChar w:fldCharType="begin"/>
    </w:r>
    <w:r>
      <w:instrText xml:space="preserve"> CREATEDATE  \@ "d MMMM yyyy"  \* MERGEFORMAT </w:instrText>
    </w:r>
    <w:r>
      <w:fldChar w:fldCharType="separate"/>
    </w:r>
    <w:r w:rsidR="008519D8">
      <w:rPr>
        <w:noProof/>
      </w:rPr>
      <w:t>2 March 2025</w:t>
    </w:r>
    <w:r>
      <w:fldChar w:fldCharType="end"/>
    </w:r>
  </w:p>
  <w:p w:rsidR="008D5D64" w:rsidP="008D5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08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AC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63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D64"/>
    <w:pPr>
      <w:spacing w:before="360" w:after="60"/>
      <w:outlineLvl w:val="0"/>
    </w:pPr>
    <w:rPr>
      <w:sz w:val="32"/>
    </w:rPr>
  </w:style>
  <w:style w:type="paragraph" w:styleId="Heading2">
    <w:name w:val="heading 2"/>
    <w:basedOn w:val="HeadingBase"/>
    <w:next w:val="BodyText"/>
    <w:link w:val="Heading2Char"/>
    <w:qFormat/>
    <w:rsid w:val="008D5D64"/>
    <w:pPr>
      <w:keepLines/>
      <w:spacing w:before="240" w:after="120"/>
      <w:outlineLvl w:val="1"/>
    </w:pPr>
    <w:rPr>
      <w:sz w:val="28"/>
      <w:szCs w:val="40"/>
    </w:rPr>
  </w:style>
  <w:style w:type="paragraph" w:styleId="Heading3">
    <w:name w:val="heading 3"/>
    <w:basedOn w:val="HeadingBase"/>
    <w:next w:val="BodyText"/>
    <w:link w:val="Heading3Char"/>
    <w:qFormat/>
    <w:rsid w:val="008D5D64"/>
    <w:pPr>
      <w:spacing w:before="180" w:after="120"/>
      <w:outlineLvl w:val="2"/>
    </w:pPr>
    <w:rPr>
      <w:spacing w:val="-10"/>
      <w:kern w:val="32"/>
    </w:rPr>
  </w:style>
  <w:style w:type="paragraph" w:styleId="Heading4">
    <w:name w:val="heading 4"/>
    <w:basedOn w:val="HeadingBase"/>
    <w:next w:val="BodyText"/>
    <w:link w:val="Heading4Char"/>
    <w:qFormat/>
    <w:rsid w:val="008D5D64"/>
    <w:pPr>
      <w:spacing w:before="160" w:after="120"/>
      <w:outlineLvl w:val="3"/>
    </w:pPr>
    <w:rPr>
      <w:sz w:val="22"/>
    </w:rPr>
  </w:style>
  <w:style w:type="paragraph" w:styleId="Heading5">
    <w:name w:val="heading 5"/>
    <w:basedOn w:val="HeadingBase"/>
    <w:next w:val="Normal"/>
    <w:link w:val="Heading5Char"/>
    <w:qFormat/>
    <w:rsid w:val="008D5D64"/>
    <w:pPr>
      <w:spacing w:before="80"/>
      <w:outlineLvl w:val="4"/>
    </w:pPr>
    <w:rPr>
      <w:color w:val="918585"/>
      <w:sz w:val="20"/>
    </w:rPr>
  </w:style>
  <w:style w:type="paragraph" w:styleId="Heading6">
    <w:name w:val="heading 6"/>
    <w:basedOn w:val="HeadingBase"/>
    <w:next w:val="Normal"/>
    <w:link w:val="Heading6Char"/>
    <w:qFormat/>
    <w:rsid w:val="008D5D64"/>
    <w:pPr>
      <w:spacing w:before="60"/>
      <w:outlineLvl w:val="5"/>
    </w:pPr>
    <w:rPr>
      <w:color w:val="918585"/>
      <w:sz w:val="20"/>
    </w:rPr>
  </w:style>
  <w:style w:type="paragraph" w:styleId="Heading7">
    <w:name w:val="heading 7"/>
    <w:basedOn w:val="Normal"/>
    <w:next w:val="Normal"/>
    <w:link w:val="Heading7Char"/>
    <w:qFormat/>
    <w:rsid w:val="008D5D64"/>
    <w:pPr>
      <w:ind w:left="720"/>
      <w:outlineLvl w:val="6"/>
    </w:pPr>
    <w:rPr>
      <w:i/>
    </w:rPr>
  </w:style>
  <w:style w:type="paragraph" w:styleId="Heading8">
    <w:name w:val="heading 8"/>
    <w:basedOn w:val="Normal"/>
    <w:next w:val="Normal"/>
    <w:link w:val="Heading8Char"/>
    <w:qFormat/>
    <w:rsid w:val="008D5D64"/>
    <w:pPr>
      <w:ind w:left="720"/>
      <w:outlineLvl w:val="7"/>
    </w:pPr>
    <w:rPr>
      <w:i/>
    </w:rPr>
  </w:style>
  <w:style w:type="paragraph" w:styleId="Heading9">
    <w:name w:val="heading 9"/>
    <w:basedOn w:val="Normal"/>
    <w:next w:val="Normal"/>
    <w:link w:val="Heading9Char"/>
    <w:qFormat/>
    <w:rsid w:val="008D5D64"/>
    <w:pPr>
      <w:ind w:left="720"/>
      <w:outlineLvl w:val="8"/>
    </w:pPr>
    <w:rPr>
      <w:i/>
    </w:rPr>
  </w:style>
  <w:style w:type="character" w:default="1" w:styleId="DefaultParagraphFont">
    <w:name w:val="Default Paragraph Font"/>
    <w:uiPriority w:val="1"/>
    <w:unhideWhenUsed/>
    <w:rsid w:val="008D5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D64"/>
  </w:style>
  <w:style w:type="character" w:customStyle="1" w:styleId="Heading1Char">
    <w:name w:val="Heading 1 Char"/>
    <w:basedOn w:val="DefaultParagraphFont"/>
    <w:link w:val="Heading1"/>
    <w:rsid w:val="008D5D64"/>
    <w:rPr>
      <w:rFonts w:ascii="Times New Roman" w:eastAsia="Times New Roman" w:hAnsi="Times New Roman" w:cs="Times New Roman"/>
      <w:b/>
      <w:sz w:val="32"/>
      <w:szCs w:val="20"/>
      <w:lang w:eastAsia="en-US"/>
    </w:rPr>
  </w:style>
  <w:style w:type="paragraph" w:styleId="BodyText">
    <w:name w:val="Body Text"/>
    <w:basedOn w:val="Normal"/>
    <w:link w:val="BodyTextChar"/>
    <w:rsid w:val="008D5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D64"/>
    <w:rPr>
      <w:rFonts w:ascii="Times New Roman" w:eastAsia="Times New Roman" w:hAnsi="Times New Roman" w:cs="Times New Roman"/>
      <w:sz w:val="24"/>
      <w:lang w:eastAsia="en-US"/>
    </w:rPr>
  </w:style>
  <w:style w:type="paragraph" w:styleId="ListBullet">
    <w:name w:val="List Bullet"/>
    <w:basedOn w:val="List"/>
    <w:rsid w:val="008D5D64"/>
    <w:pPr>
      <w:numPr>
        <w:numId w:val="13"/>
      </w:numPr>
      <w:tabs>
        <w:tab w:val="clear" w:pos="340"/>
      </w:tabs>
      <w:spacing w:before="40" w:after="40"/>
    </w:pPr>
  </w:style>
  <w:style w:type="character" w:customStyle="1" w:styleId="SpecialBold">
    <w:name w:val="Special Bold"/>
    <w:basedOn w:val="DefaultParagraphFont"/>
    <w:rsid w:val="008D5D64"/>
    <w:rPr>
      <w:b/>
      <w:spacing w:val="0"/>
    </w:rPr>
  </w:style>
  <w:style w:type="paragraph" w:styleId="ListBullet2">
    <w:name w:val="List Bullet 2"/>
    <w:basedOn w:val="List2"/>
    <w:rsid w:val="008D5D64"/>
    <w:pPr>
      <w:numPr>
        <w:numId w:val="14"/>
      </w:numPr>
      <w:tabs>
        <w:tab w:val="clear" w:pos="680"/>
      </w:tabs>
    </w:pPr>
  </w:style>
  <w:style w:type="character" w:styleId="Emphasis">
    <w:name w:val="Emphasis"/>
    <w:basedOn w:val="DefaultParagraphFont"/>
    <w:qFormat/>
    <w:rsid w:val="008D5D64"/>
    <w:rPr>
      <w:i/>
    </w:rPr>
  </w:style>
  <w:style w:type="paragraph" w:customStyle="1" w:styleId="SuperHeading">
    <w:name w:val="SuperHeading"/>
    <w:basedOn w:val="Normal"/>
    <w:rsid w:val="008D5D64"/>
    <w:pPr>
      <w:spacing w:before="240" w:after="120"/>
      <w:outlineLvl w:val="0"/>
    </w:pPr>
    <w:rPr>
      <w:rFonts w:ascii="Times New Roman" w:hAnsi="Times New Roman"/>
      <w:b/>
      <w:sz w:val="32"/>
    </w:rPr>
  </w:style>
  <w:style w:type="paragraph" w:customStyle="1" w:styleId="AllowPageBreak">
    <w:name w:val="AllowPageBreak"/>
    <w:rsid w:val="008D5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D5D64"/>
    <w:rPr>
      <w:rFonts w:ascii="Courier New" w:hAnsi="Courier New"/>
    </w:rPr>
  </w:style>
  <w:style w:type="paragraph" w:styleId="ListBullet3">
    <w:name w:val="List Bullet 3"/>
    <w:basedOn w:val="List3"/>
    <w:rsid w:val="008D5D64"/>
    <w:pPr>
      <w:numPr>
        <w:numId w:val="3"/>
      </w:numPr>
      <w:tabs>
        <w:tab w:val="clear" w:pos="1021"/>
      </w:tabs>
      <w:ind w:left="1037" w:hanging="357"/>
    </w:pPr>
  </w:style>
  <w:style w:type="character" w:customStyle="1" w:styleId="Heading2Char">
    <w:name w:val="Heading 2 Char"/>
    <w:basedOn w:val="DefaultParagraphFont"/>
    <w:link w:val="Heading2"/>
    <w:rsid w:val="008D5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D64"/>
    <w:rPr>
      <w:rFonts w:ascii="Courier New" w:eastAsia="Times New Roman" w:hAnsi="Courier New" w:cs="Times New Roman"/>
      <w:i/>
      <w:szCs w:val="20"/>
      <w:lang w:eastAsia="en-US"/>
    </w:rPr>
  </w:style>
  <w:style w:type="paragraph" w:customStyle="1" w:styleId="HeadingBase">
    <w:name w:val="Heading Base"/>
    <w:rsid w:val="008D5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D64"/>
    <w:pPr>
      <w:tabs>
        <w:tab w:val="right" w:leader="dot" w:pos="9072"/>
      </w:tabs>
      <w:ind w:left="567"/>
    </w:pPr>
    <w:rPr>
      <w:szCs w:val="22"/>
    </w:rPr>
  </w:style>
  <w:style w:type="paragraph" w:customStyle="1" w:styleId="TOCBase">
    <w:name w:val="TOC Base"/>
    <w:rsid w:val="008D5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D64"/>
    <w:pPr>
      <w:tabs>
        <w:tab w:val="right" w:leader="dot" w:pos="9072"/>
      </w:tabs>
      <w:spacing w:before="40" w:after="40"/>
      <w:ind w:left="284"/>
    </w:pPr>
    <w:rPr>
      <w:rFonts w:ascii="Times New Roman" w:hAnsi="Times New Roman"/>
    </w:rPr>
  </w:style>
  <w:style w:type="paragraph" w:styleId="TOC1">
    <w:name w:val="toc 1"/>
    <w:basedOn w:val="TOCBase"/>
    <w:next w:val="Normal"/>
    <w:rsid w:val="008D5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D64"/>
    <w:rPr>
      <w:rFonts w:ascii="Times New Roman" w:eastAsia="Times New Roman" w:hAnsi="Times New Roman" w:cs="Times New Roman"/>
      <w:sz w:val="16"/>
      <w:lang w:eastAsia="en-US"/>
    </w:rPr>
  </w:style>
  <w:style w:type="paragraph" w:styleId="Title">
    <w:name w:val="Title"/>
    <w:basedOn w:val="HeadingBase"/>
    <w:link w:val="TitleChar"/>
    <w:qFormat/>
    <w:rsid w:val="008D5D64"/>
    <w:pPr>
      <w:spacing w:before="5040"/>
      <w:jc w:val="center"/>
    </w:pPr>
    <w:rPr>
      <w:sz w:val="48"/>
      <w:szCs w:val="72"/>
      <w:lang w:val="en-US"/>
    </w:rPr>
  </w:style>
  <w:style w:type="character" w:customStyle="1" w:styleId="TitleChar">
    <w:name w:val="Title Char"/>
    <w:basedOn w:val="DefaultParagraphFont"/>
    <w:link w:val="Title"/>
    <w:rsid w:val="008D5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D64"/>
    <w:pPr>
      <w:tabs>
        <w:tab w:val="left" w:pos="3600"/>
        <w:tab w:val="left" w:pos="3958"/>
      </w:tabs>
    </w:pPr>
  </w:style>
  <w:style w:type="paragraph" w:styleId="List">
    <w:name w:val="List"/>
    <w:basedOn w:val="BodyText"/>
    <w:next w:val="BodyText"/>
    <w:rsid w:val="008D5D64"/>
    <w:pPr>
      <w:tabs>
        <w:tab w:val="left" w:pos="340"/>
      </w:tabs>
      <w:spacing w:before="60" w:after="60"/>
      <w:ind w:left="340" w:hanging="340"/>
    </w:pPr>
  </w:style>
  <w:style w:type="paragraph" w:customStyle="1" w:styleId="Note">
    <w:name w:val="Note"/>
    <w:basedOn w:val="BodyText"/>
    <w:rsid w:val="008D5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D64"/>
    <w:pPr>
      <w:framePr w:wrap="auto" w:hAnchor="text" w:y="6049"/>
    </w:pPr>
    <w:rPr>
      <w:color w:val="000000"/>
      <w:sz w:val="40"/>
    </w:rPr>
  </w:style>
  <w:style w:type="paragraph" w:customStyle="1" w:styleId="TOCTitle">
    <w:name w:val="TOCTitle"/>
    <w:basedOn w:val="Heading1"/>
    <w:rsid w:val="008D5D64"/>
    <w:pPr>
      <w:spacing w:after="240"/>
      <w:jc w:val="center"/>
      <w:outlineLvl w:val="9"/>
    </w:pPr>
    <w:rPr>
      <w:caps/>
    </w:rPr>
  </w:style>
  <w:style w:type="paragraph" w:customStyle="1" w:styleId="Version">
    <w:name w:val="Version"/>
    <w:rsid w:val="008D5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D64"/>
    <w:pPr>
      <w:keepNext w:val="0"/>
      <w:tabs>
        <w:tab w:val="right" w:pos="4176"/>
      </w:tabs>
      <w:ind w:left="198" w:hanging="198"/>
    </w:pPr>
    <w:rPr>
      <w:rFonts w:ascii="Garamond" w:hAnsi="Garamond"/>
    </w:rPr>
  </w:style>
  <w:style w:type="paragraph" w:styleId="IndexHeading">
    <w:name w:val="index heading"/>
    <w:basedOn w:val="Normal"/>
    <w:next w:val="Index1"/>
    <w:semiHidden/>
    <w:rsid w:val="008D5D64"/>
    <w:pPr>
      <w:spacing w:before="120" w:after="120"/>
    </w:pPr>
    <w:rPr>
      <w:rFonts w:ascii="Arial" w:hAnsi="Arial"/>
      <w:b/>
      <w:color w:val="918585"/>
      <w:sz w:val="24"/>
    </w:rPr>
  </w:style>
  <w:style w:type="paragraph" w:styleId="Header">
    <w:name w:val="header"/>
    <w:basedOn w:val="Normal"/>
    <w:link w:val="HeaderChar"/>
    <w:rsid w:val="008D5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D64"/>
    <w:rPr>
      <w:rFonts w:ascii="Times New Roman" w:eastAsia="Times New Roman" w:hAnsi="Times New Roman" w:cs="Times New Roman"/>
      <w:sz w:val="16"/>
      <w:szCs w:val="20"/>
      <w:lang w:val="en-GB" w:eastAsia="en-US"/>
    </w:rPr>
  </w:style>
  <w:style w:type="paragraph" w:customStyle="1" w:styleId="Chapter">
    <w:name w:val="Chapter"/>
    <w:basedOn w:val="Normal"/>
    <w:rsid w:val="008D5D64"/>
    <w:pPr>
      <w:spacing w:before="240"/>
    </w:pPr>
    <w:rPr>
      <w:rFonts w:ascii="Times New Roman" w:hAnsi="Times New Roman"/>
      <w:smallCaps/>
      <w:spacing w:val="80"/>
      <w:sz w:val="28"/>
    </w:rPr>
  </w:style>
  <w:style w:type="paragraph" w:customStyle="1" w:styleId="InChapter">
    <w:name w:val="InChapter"/>
    <w:basedOn w:val="Heading3"/>
    <w:rsid w:val="008D5D64"/>
    <w:pPr>
      <w:spacing w:after="240"/>
      <w:outlineLvl w:val="9"/>
    </w:pPr>
    <w:rPr>
      <w:noProof/>
    </w:rPr>
  </w:style>
  <w:style w:type="paragraph" w:styleId="Index2">
    <w:name w:val="index 2"/>
    <w:basedOn w:val="Normal"/>
    <w:next w:val="Normal"/>
    <w:semiHidden/>
    <w:rsid w:val="008D5D64"/>
    <w:pPr>
      <w:tabs>
        <w:tab w:val="right" w:pos="4176"/>
      </w:tabs>
      <w:ind w:left="568" w:hanging="284"/>
    </w:pPr>
    <w:rPr>
      <w:rFonts w:ascii="Garamond" w:hAnsi="Garamond"/>
    </w:rPr>
  </w:style>
  <w:style w:type="paragraph" w:customStyle="1" w:styleId="Byline">
    <w:name w:val="Byline"/>
    <w:rsid w:val="008D5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D64"/>
    <w:pPr>
      <w:tabs>
        <w:tab w:val="clear" w:pos="3600"/>
        <w:tab w:val="clear" w:pos="3958"/>
      </w:tabs>
      <w:jc w:val="right"/>
    </w:pPr>
  </w:style>
  <w:style w:type="paragraph" w:styleId="Caption">
    <w:name w:val="caption"/>
    <w:basedOn w:val="BodyText"/>
    <w:next w:val="Normal"/>
    <w:qFormat/>
    <w:rsid w:val="008D5D64"/>
    <w:pPr>
      <w:framePr w:w="2268" w:hSpace="181" w:vSpace="181" w:wrap="around" w:vAnchor="text" w:hAnchor="page" w:x="1135" w:y="285" w:anchorLock="1"/>
    </w:pPr>
    <w:rPr>
      <w:i/>
    </w:rPr>
  </w:style>
  <w:style w:type="paragraph" w:customStyle="1" w:styleId="MiniTOCTitle">
    <w:name w:val="MiniTOCTitle"/>
    <w:basedOn w:val="Heading4"/>
    <w:rsid w:val="008D5D64"/>
    <w:pPr>
      <w:spacing w:before="240"/>
      <w:outlineLvl w:val="9"/>
    </w:pPr>
    <w:rPr>
      <w:noProof/>
      <w:sz w:val="24"/>
    </w:rPr>
  </w:style>
  <w:style w:type="paragraph" w:customStyle="1" w:styleId="MiniTOCItem">
    <w:name w:val="MiniTOCItem"/>
    <w:basedOn w:val="ListBullet"/>
    <w:rsid w:val="008D5D64"/>
    <w:pPr>
      <w:numPr>
        <w:numId w:val="0"/>
      </w:numPr>
      <w:tabs>
        <w:tab w:val="right" w:leader="dot" w:pos="6521"/>
      </w:tabs>
      <w:spacing w:before="0" w:after="0"/>
    </w:pPr>
  </w:style>
  <w:style w:type="paragraph" w:customStyle="1" w:styleId="TOFTitle">
    <w:name w:val="TOFTitle"/>
    <w:basedOn w:val="TOCTitle"/>
    <w:rsid w:val="008D5D64"/>
  </w:style>
  <w:style w:type="paragraph" w:styleId="TableofFigures">
    <w:name w:val="table of figures"/>
    <w:basedOn w:val="Normal"/>
    <w:next w:val="Normal"/>
    <w:semiHidden/>
    <w:rsid w:val="008D5D64"/>
    <w:pPr>
      <w:tabs>
        <w:tab w:val="right" w:leader="dot" w:pos="9072"/>
      </w:tabs>
      <w:ind w:left="970" w:hanging="403"/>
    </w:pPr>
    <w:rPr>
      <w:rFonts w:ascii="Times New Roman" w:hAnsi="Times New Roman"/>
      <w:b/>
    </w:rPr>
  </w:style>
  <w:style w:type="paragraph" w:styleId="ListNumber">
    <w:name w:val="List Number"/>
    <w:basedOn w:val="List"/>
    <w:rsid w:val="008D5D64"/>
    <w:pPr>
      <w:numPr>
        <w:numId w:val="16"/>
      </w:numPr>
      <w:tabs>
        <w:tab w:val="clear" w:pos="340"/>
      </w:tabs>
    </w:pPr>
  </w:style>
  <w:style w:type="character" w:customStyle="1" w:styleId="WingdingSymbols">
    <w:name w:val="Wingding Symbols"/>
    <w:rsid w:val="008D5D64"/>
    <w:rPr>
      <w:rFonts w:ascii="Wingdings" w:hAnsi="Wingdings"/>
    </w:rPr>
  </w:style>
  <w:style w:type="paragraph" w:customStyle="1" w:styleId="TableHeading">
    <w:name w:val="Table Heading"/>
    <w:basedOn w:val="HeadingBase"/>
    <w:rsid w:val="008D5D64"/>
    <w:pPr>
      <w:keepLines/>
      <w:pBdr>
        <w:bottom w:val="single" w:sz="6" w:space="1" w:color="918585"/>
      </w:pBdr>
      <w:spacing w:before="240"/>
    </w:pPr>
  </w:style>
  <w:style w:type="character" w:customStyle="1" w:styleId="HotSpot">
    <w:name w:val="HotSpot"/>
    <w:rsid w:val="008D5D64"/>
    <w:rPr>
      <w:color w:val="0033CC"/>
      <w:u w:val="none"/>
    </w:rPr>
  </w:style>
  <w:style w:type="paragraph" w:customStyle="1" w:styleId="BodyTextRight">
    <w:name w:val="Body Text Right"/>
    <w:basedOn w:val="BodyText"/>
    <w:rsid w:val="008D5D64"/>
    <w:pPr>
      <w:spacing w:before="0" w:after="0"/>
      <w:jc w:val="right"/>
    </w:pPr>
  </w:style>
  <w:style w:type="paragraph" w:styleId="Index3">
    <w:name w:val="index 3"/>
    <w:basedOn w:val="ListNumber2"/>
    <w:next w:val="Normal"/>
    <w:semiHidden/>
    <w:rsid w:val="008D5D64"/>
    <w:pPr>
      <w:numPr>
        <w:numId w:val="0"/>
      </w:numPr>
      <w:tabs>
        <w:tab w:val="right" w:leader="dot" w:pos="4176"/>
      </w:tabs>
    </w:pPr>
  </w:style>
  <w:style w:type="paragraph" w:styleId="ListNumber2">
    <w:name w:val="List Number 2"/>
    <w:basedOn w:val="List2"/>
    <w:rsid w:val="008D5D64"/>
    <w:pPr>
      <w:numPr>
        <w:numId w:val="11"/>
      </w:numPr>
      <w:tabs>
        <w:tab w:val="clear" w:pos="1060"/>
      </w:tabs>
    </w:pPr>
  </w:style>
  <w:style w:type="paragraph" w:customStyle="1" w:styleId="MarginNote">
    <w:name w:val="Margin Note"/>
    <w:basedOn w:val="BodyText"/>
    <w:rsid w:val="008D5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D64"/>
    <w:rPr>
      <w:sz w:val="32"/>
    </w:rPr>
  </w:style>
  <w:style w:type="paragraph" w:customStyle="1" w:styleId="HeadingProcedure">
    <w:name w:val="Heading Procedure"/>
    <w:basedOn w:val="HeadingBase"/>
    <w:next w:val="Normal"/>
    <w:rsid w:val="008D5D64"/>
    <w:pPr>
      <w:tabs>
        <w:tab w:val="left" w:pos="0"/>
      </w:tabs>
      <w:spacing w:before="120" w:after="60"/>
    </w:pPr>
    <w:rPr>
      <w:i/>
      <w:color w:val="918585"/>
      <w:sz w:val="22"/>
    </w:rPr>
  </w:style>
  <w:style w:type="paragraph" w:customStyle="1" w:styleId="TableBodyText">
    <w:name w:val="Table Body Text"/>
    <w:basedOn w:val="BodyText"/>
    <w:rsid w:val="008D5D64"/>
    <w:pPr>
      <w:spacing w:before="60" w:after="60"/>
    </w:pPr>
  </w:style>
  <w:style w:type="paragraph" w:styleId="ListContinue">
    <w:name w:val="List Continue"/>
    <w:basedOn w:val="List"/>
    <w:rsid w:val="008D5D64"/>
    <w:pPr>
      <w:ind w:firstLine="0"/>
    </w:pPr>
  </w:style>
  <w:style w:type="paragraph" w:customStyle="1" w:styleId="ListNote">
    <w:name w:val="List Note"/>
    <w:basedOn w:val="List"/>
    <w:rsid w:val="008D5D64"/>
    <w:pPr>
      <w:pBdr>
        <w:top w:val="single" w:sz="6" w:space="2" w:color="918585"/>
        <w:bottom w:val="single" w:sz="6" w:space="2" w:color="918585"/>
      </w:pBdr>
      <w:tabs>
        <w:tab w:val="left" w:pos="1021"/>
      </w:tabs>
      <w:ind w:firstLine="0"/>
    </w:pPr>
  </w:style>
  <w:style w:type="paragraph" w:customStyle="1" w:styleId="Warning">
    <w:name w:val="Warning"/>
    <w:basedOn w:val="BodyText"/>
    <w:rsid w:val="008D5D64"/>
    <w:pPr>
      <w:shd w:val="clear" w:color="auto" w:fill="D9D9D9"/>
      <w:tabs>
        <w:tab w:val="left" w:pos="992"/>
      </w:tabs>
      <w:ind w:left="119" w:right="119"/>
    </w:pPr>
    <w:rPr>
      <w:sz w:val="20"/>
    </w:rPr>
  </w:style>
  <w:style w:type="paragraph" w:customStyle="1" w:styleId="MarginIcons">
    <w:name w:val="Margin Icons"/>
    <w:basedOn w:val="BodyText"/>
    <w:rsid w:val="008D5D64"/>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D5D64"/>
    <w:pPr>
      <w:tabs>
        <w:tab w:val="clear" w:pos="680"/>
      </w:tabs>
      <w:spacing w:before="60" w:after="60"/>
    </w:pPr>
  </w:style>
  <w:style w:type="paragraph" w:customStyle="1" w:styleId="SubHeading2">
    <w:name w:val="SubHeading2"/>
    <w:basedOn w:val="HeadingBase"/>
    <w:rsid w:val="008D5D64"/>
    <w:pPr>
      <w:spacing w:before="240" w:after="60"/>
    </w:pPr>
    <w:rPr>
      <w:sz w:val="20"/>
    </w:rPr>
  </w:style>
  <w:style w:type="paragraph" w:customStyle="1" w:styleId="SubHeading1">
    <w:name w:val="SubHeading1"/>
    <w:basedOn w:val="HeadingBase"/>
    <w:rsid w:val="008D5D64"/>
    <w:pPr>
      <w:spacing w:before="240" w:after="60"/>
    </w:pPr>
    <w:rPr>
      <w:color w:val="918585"/>
      <w:sz w:val="22"/>
    </w:rPr>
  </w:style>
  <w:style w:type="paragraph" w:customStyle="1" w:styleId="SideHeading">
    <w:name w:val="Side Heading"/>
    <w:basedOn w:val="HeadingBase"/>
    <w:rsid w:val="008D5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D64"/>
    <w:pPr>
      <w:numPr>
        <w:numId w:val="12"/>
      </w:numPr>
    </w:pPr>
  </w:style>
  <w:style w:type="paragraph" w:styleId="PlainText">
    <w:name w:val="Plain Text"/>
    <w:basedOn w:val="Normal"/>
    <w:link w:val="PlainTextChar"/>
    <w:rsid w:val="008D5D64"/>
    <w:rPr>
      <w:sz w:val="20"/>
    </w:rPr>
  </w:style>
  <w:style w:type="character" w:customStyle="1" w:styleId="PlainTextChar">
    <w:name w:val="Plain Text Char"/>
    <w:basedOn w:val="DefaultParagraphFont"/>
    <w:link w:val="PlainText"/>
    <w:rsid w:val="008D5D64"/>
    <w:rPr>
      <w:rFonts w:ascii="Courier New" w:eastAsia="Times New Roman" w:hAnsi="Courier New" w:cs="Times New Roman"/>
      <w:sz w:val="20"/>
      <w:szCs w:val="20"/>
      <w:lang w:eastAsia="en-US"/>
    </w:rPr>
  </w:style>
  <w:style w:type="character" w:customStyle="1" w:styleId="MenuOption">
    <w:name w:val="Menu Option"/>
    <w:basedOn w:val="DefaultParagraphFont"/>
    <w:rsid w:val="008D5D64"/>
    <w:rPr>
      <w:b/>
      <w:smallCaps/>
    </w:rPr>
  </w:style>
  <w:style w:type="paragraph" w:customStyle="1" w:styleId="TableListNumber">
    <w:name w:val="Table List Number"/>
    <w:basedOn w:val="ListNumber"/>
    <w:rsid w:val="008D5D64"/>
    <w:pPr>
      <w:numPr>
        <w:numId w:val="0"/>
      </w:numPr>
    </w:pPr>
  </w:style>
  <w:style w:type="paragraph" w:styleId="TOC4">
    <w:name w:val="toc 4"/>
    <w:basedOn w:val="TOCBase"/>
    <w:next w:val="Normal"/>
    <w:semiHidden/>
    <w:rsid w:val="008D5D64"/>
    <w:pPr>
      <w:tabs>
        <w:tab w:val="right" w:leader="dot" w:pos="9071"/>
      </w:tabs>
      <w:ind w:left="1701"/>
    </w:pPr>
  </w:style>
  <w:style w:type="paragraph" w:customStyle="1" w:styleId="ListAlpha">
    <w:name w:val="List Alpha"/>
    <w:basedOn w:val="List"/>
    <w:rsid w:val="008D5D64"/>
    <w:pPr>
      <w:numPr>
        <w:numId w:val="10"/>
      </w:numPr>
    </w:pPr>
  </w:style>
  <w:style w:type="paragraph" w:customStyle="1" w:styleId="ListAlpha2">
    <w:name w:val="List Alpha 2"/>
    <w:basedOn w:val="List2"/>
    <w:rsid w:val="008D5D64"/>
    <w:pPr>
      <w:numPr>
        <w:numId w:val="9"/>
      </w:numPr>
    </w:pPr>
  </w:style>
  <w:style w:type="paragraph" w:styleId="List2">
    <w:name w:val="List 2"/>
    <w:basedOn w:val="BodyText"/>
    <w:rsid w:val="008D5D64"/>
    <w:pPr>
      <w:tabs>
        <w:tab w:val="left" w:pos="680"/>
      </w:tabs>
      <w:spacing w:before="60" w:after="60"/>
      <w:ind w:left="680" w:hanging="340"/>
    </w:pPr>
  </w:style>
  <w:style w:type="paragraph" w:styleId="List3">
    <w:name w:val="List 3"/>
    <w:basedOn w:val="BodyText"/>
    <w:rsid w:val="008D5D64"/>
    <w:pPr>
      <w:tabs>
        <w:tab w:val="left" w:pos="1021"/>
      </w:tabs>
      <w:spacing w:before="60" w:after="60"/>
      <w:ind w:left="1020" w:hanging="340"/>
    </w:pPr>
  </w:style>
  <w:style w:type="paragraph" w:styleId="List4">
    <w:name w:val="List 4"/>
    <w:basedOn w:val="BodyText"/>
    <w:rsid w:val="008D5D64"/>
    <w:pPr>
      <w:tabs>
        <w:tab w:val="left" w:pos="1361"/>
      </w:tabs>
      <w:spacing w:before="60" w:after="60"/>
      <w:ind w:left="1361" w:hanging="340"/>
    </w:pPr>
  </w:style>
  <w:style w:type="paragraph" w:styleId="List5">
    <w:name w:val="List 5"/>
    <w:basedOn w:val="BodyText"/>
    <w:rsid w:val="008D5D64"/>
    <w:pPr>
      <w:tabs>
        <w:tab w:val="left" w:pos="1701"/>
      </w:tabs>
      <w:spacing w:before="60" w:after="60"/>
      <w:ind w:left="1701" w:hanging="340"/>
    </w:pPr>
  </w:style>
  <w:style w:type="paragraph" w:styleId="ListBullet4">
    <w:name w:val="List Bullet 4"/>
    <w:basedOn w:val="List4"/>
    <w:rsid w:val="008D5D64"/>
    <w:pPr>
      <w:numPr>
        <w:numId w:val="4"/>
      </w:numPr>
      <w:tabs>
        <w:tab w:val="clear" w:pos="1361"/>
      </w:tabs>
    </w:pPr>
  </w:style>
  <w:style w:type="paragraph" w:styleId="ListBullet5">
    <w:name w:val="List Bullet 5"/>
    <w:basedOn w:val="List5"/>
    <w:rsid w:val="008D5D64"/>
    <w:pPr>
      <w:numPr>
        <w:numId w:val="5"/>
      </w:numPr>
    </w:pPr>
  </w:style>
  <w:style w:type="paragraph" w:styleId="ListContinue2">
    <w:name w:val="List Continue 2"/>
    <w:basedOn w:val="List2"/>
    <w:rsid w:val="008D5D64"/>
    <w:pPr>
      <w:ind w:firstLine="0"/>
    </w:pPr>
  </w:style>
  <w:style w:type="paragraph" w:styleId="ListContinue3">
    <w:name w:val="List Continue 3"/>
    <w:basedOn w:val="List3"/>
    <w:rsid w:val="008D5D64"/>
    <w:pPr>
      <w:ind w:left="1021" w:firstLine="0"/>
    </w:pPr>
  </w:style>
  <w:style w:type="paragraph" w:styleId="ListContinue4">
    <w:name w:val="List Continue 4"/>
    <w:basedOn w:val="List4"/>
    <w:rsid w:val="008D5D64"/>
    <w:pPr>
      <w:ind w:firstLine="0"/>
    </w:pPr>
  </w:style>
  <w:style w:type="paragraph" w:styleId="ListContinue5">
    <w:name w:val="List Continue 5"/>
    <w:basedOn w:val="List5"/>
    <w:rsid w:val="008D5D64"/>
    <w:pPr>
      <w:ind w:firstLine="0"/>
    </w:pPr>
  </w:style>
  <w:style w:type="paragraph" w:styleId="ListNumber3">
    <w:name w:val="List Number 3"/>
    <w:basedOn w:val="List3"/>
    <w:rsid w:val="008D5D64"/>
    <w:pPr>
      <w:numPr>
        <w:numId w:val="6"/>
      </w:numPr>
    </w:pPr>
  </w:style>
  <w:style w:type="paragraph" w:styleId="ListNumber4">
    <w:name w:val="List Number 4"/>
    <w:basedOn w:val="List4"/>
    <w:rsid w:val="008D5D64"/>
    <w:pPr>
      <w:numPr>
        <w:numId w:val="7"/>
      </w:numPr>
    </w:pPr>
  </w:style>
  <w:style w:type="paragraph" w:styleId="ListNumber5">
    <w:name w:val="List Number 5"/>
    <w:basedOn w:val="List5"/>
    <w:rsid w:val="008D5D64"/>
    <w:pPr>
      <w:numPr>
        <w:numId w:val="8"/>
      </w:numPr>
    </w:pPr>
  </w:style>
  <w:style w:type="paragraph" w:styleId="BlockText">
    <w:name w:val="Block Text"/>
    <w:basedOn w:val="Normal"/>
    <w:rsid w:val="008D5D64"/>
    <w:pPr>
      <w:spacing w:after="120"/>
      <w:ind w:left="1440" w:right="1440"/>
    </w:pPr>
  </w:style>
  <w:style w:type="character" w:customStyle="1" w:styleId="Subscript">
    <w:name w:val="Subscript"/>
    <w:basedOn w:val="DefaultParagraphFont"/>
    <w:rsid w:val="008D5D64"/>
    <w:rPr>
      <w:sz w:val="16"/>
      <w:vertAlign w:val="subscript"/>
    </w:rPr>
  </w:style>
  <w:style w:type="character" w:customStyle="1" w:styleId="Superscript">
    <w:name w:val="Superscript"/>
    <w:basedOn w:val="DefaultParagraphFont"/>
    <w:rsid w:val="008D5D64"/>
    <w:rPr>
      <w:sz w:val="16"/>
      <w:vertAlign w:val="superscript"/>
    </w:rPr>
  </w:style>
  <w:style w:type="character" w:customStyle="1" w:styleId="Symbols">
    <w:name w:val="Symbols"/>
    <w:basedOn w:val="DefaultParagraphFont"/>
    <w:rsid w:val="008D5D64"/>
    <w:rPr>
      <w:rFonts w:ascii="Symbol" w:hAnsi="Symbol"/>
    </w:rPr>
  </w:style>
  <w:style w:type="character" w:customStyle="1" w:styleId="MenuOptions">
    <w:name w:val="Menu Options"/>
    <w:basedOn w:val="DefaultParagraphFont"/>
    <w:rsid w:val="008D5D64"/>
    <w:rPr>
      <w:rFonts w:ascii="Arial Narrow" w:hAnsi="Arial Narrow"/>
      <w:smallCaps/>
    </w:rPr>
  </w:style>
  <w:style w:type="character" w:customStyle="1" w:styleId="Buttons">
    <w:name w:val="Buttons"/>
    <w:basedOn w:val="DefaultParagraphFont"/>
    <w:rsid w:val="008D5D64"/>
    <w:rPr>
      <w:b/>
    </w:rPr>
  </w:style>
  <w:style w:type="character" w:customStyle="1" w:styleId="Underlined">
    <w:name w:val="Underlined"/>
    <w:basedOn w:val="DefaultParagraphFont"/>
    <w:rsid w:val="008D5D64"/>
    <w:rPr>
      <w:u w:val="single"/>
    </w:rPr>
  </w:style>
  <w:style w:type="paragraph" w:customStyle="1" w:styleId="TableBodyTextRight">
    <w:name w:val="Table Body Text Right"/>
    <w:basedOn w:val="TableBodyText"/>
    <w:rsid w:val="008D5D64"/>
    <w:pPr>
      <w:widowControl w:val="0"/>
      <w:autoSpaceDE w:val="0"/>
      <w:autoSpaceDN w:val="0"/>
      <w:adjustRightInd w:val="0"/>
      <w:jc w:val="right"/>
    </w:pPr>
    <w:rPr>
      <w:rFonts w:cs="Arial"/>
      <w:szCs w:val="18"/>
    </w:rPr>
  </w:style>
  <w:style w:type="paragraph" w:customStyle="1" w:styleId="CopyrightText">
    <w:name w:val="Copyright Text"/>
    <w:basedOn w:val="BodyText"/>
    <w:rsid w:val="008D5D64"/>
    <w:rPr>
      <w:sz w:val="18"/>
    </w:rPr>
  </w:style>
  <w:style w:type="paragraph" w:customStyle="1" w:styleId="BodySmallRight">
    <w:name w:val="Body Small Right"/>
    <w:basedOn w:val="BodyTextRight"/>
    <w:rsid w:val="008D5D64"/>
    <w:rPr>
      <w:sz w:val="18"/>
      <w:szCs w:val="18"/>
    </w:rPr>
  </w:style>
  <w:style w:type="paragraph" w:customStyle="1" w:styleId="MarginEdition">
    <w:name w:val="Margin Edition"/>
    <w:basedOn w:val="MarginNote"/>
    <w:rsid w:val="008D5D64"/>
    <w:pPr>
      <w:spacing w:before="0" w:after="0"/>
    </w:pPr>
    <w:rPr>
      <w:rFonts w:ascii="Times New Roman" w:hAnsi="Times New Roman"/>
      <w:color w:val="999999"/>
    </w:rPr>
  </w:style>
  <w:style w:type="paragraph" w:customStyle="1" w:styleId="Spacer">
    <w:name w:val="Spacer"/>
    <w:basedOn w:val="Normal"/>
    <w:rsid w:val="008D5D64"/>
    <w:rPr>
      <w:sz w:val="2"/>
      <w:szCs w:val="2"/>
    </w:rPr>
  </w:style>
  <w:style w:type="character" w:customStyle="1" w:styleId="Small">
    <w:name w:val="Small"/>
    <w:basedOn w:val="DefaultParagraphFont"/>
    <w:rsid w:val="008D5D64"/>
    <w:rPr>
      <w:sz w:val="16"/>
    </w:rPr>
  </w:style>
  <w:style w:type="paragraph" w:customStyle="1" w:styleId="WideTable">
    <w:name w:val="Wide Table"/>
    <w:basedOn w:val="Normal"/>
    <w:rsid w:val="008D5D64"/>
    <w:pPr>
      <w:ind w:left="-1418"/>
    </w:pPr>
    <w:rPr>
      <w:sz w:val="2"/>
      <w:szCs w:val="2"/>
    </w:rPr>
  </w:style>
  <w:style w:type="character" w:styleId="PageNumber">
    <w:name w:val="page number"/>
    <w:basedOn w:val="DefaultParagraphFont"/>
    <w:rsid w:val="008D5D64"/>
  </w:style>
  <w:style w:type="paragraph" w:styleId="Quote">
    <w:name w:val="Quote"/>
    <w:basedOn w:val="Heading1"/>
    <w:link w:val="QuoteChar"/>
    <w:qFormat/>
    <w:rsid w:val="008D5D64"/>
    <w:rPr>
      <w:b w:val="0"/>
      <w:sz w:val="72"/>
      <w:szCs w:val="72"/>
      <w:lang w:val="en-NZ"/>
    </w:rPr>
  </w:style>
  <w:style w:type="character" w:customStyle="1" w:styleId="QuoteChar">
    <w:name w:val="Quote Char"/>
    <w:basedOn w:val="DefaultParagraphFont"/>
    <w:link w:val="Quote"/>
    <w:rsid w:val="008D5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D64"/>
    <w:pPr>
      <w:pageBreakBefore/>
    </w:pPr>
  </w:style>
  <w:style w:type="paragraph" w:customStyle="1" w:styleId="Border">
    <w:name w:val="Border"/>
    <w:basedOn w:val="Normal"/>
    <w:qFormat/>
    <w:rsid w:val="008D5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D64"/>
    <w:rPr>
      <w:b/>
      <w:bCs/>
      <w:i/>
      <w:iCs/>
      <w:color w:val="auto"/>
    </w:rPr>
  </w:style>
  <w:style w:type="paragraph" w:styleId="IntenseQuote">
    <w:name w:val="Intense Quote"/>
    <w:basedOn w:val="Normal"/>
    <w:next w:val="Normal"/>
    <w:link w:val="IntenseQuoteChar"/>
    <w:uiPriority w:val="30"/>
    <w:qFormat/>
    <w:rsid w:val="008D5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D64"/>
    <w:rPr>
      <w:smallCaps/>
      <w:color w:val="auto"/>
      <w:u w:val="single"/>
    </w:rPr>
  </w:style>
  <w:style w:type="character" w:styleId="IntenseReference">
    <w:name w:val="Intense Reference"/>
    <w:basedOn w:val="DefaultParagraphFont"/>
    <w:uiPriority w:val="32"/>
    <w:qFormat/>
    <w:rsid w:val="008D5D64"/>
    <w:rPr>
      <w:b/>
      <w:bCs/>
      <w:smallCaps/>
      <w:color w:val="auto"/>
      <w:spacing w:val="5"/>
      <w:u w:val="single"/>
    </w:rPr>
  </w:style>
  <w:style w:type="paragraph" w:customStyle="1" w:styleId="2ColumnHeading">
    <w:name w:val="2Column Heading"/>
    <w:basedOn w:val="BodyText"/>
    <w:qFormat/>
    <w:rsid w:val="008D5D64"/>
    <w:pPr>
      <w:spacing w:after="60"/>
      <w:ind w:left="-2268"/>
    </w:pPr>
    <w:rPr>
      <w:b/>
    </w:rPr>
  </w:style>
  <w:style w:type="paragraph" w:customStyle="1" w:styleId="Heading1TOC">
    <w:name w:val="Heading1 TOC"/>
    <w:basedOn w:val="Normal"/>
    <w:qFormat/>
    <w:rsid w:val="008D5D64"/>
    <w:pPr>
      <w:spacing w:before="240" w:after="120"/>
    </w:pPr>
    <w:rPr>
      <w:rFonts w:ascii="Times New Roman" w:hAnsi="Times New Roman"/>
      <w:b/>
      <w:sz w:val="32"/>
    </w:rPr>
  </w:style>
  <w:style w:type="paragraph" w:customStyle="1" w:styleId="Heading2TOC">
    <w:name w:val="Heading2 TOC"/>
    <w:basedOn w:val="Normal"/>
    <w:qFormat/>
    <w:rsid w:val="008D5D64"/>
    <w:pPr>
      <w:spacing w:before="240" w:after="60"/>
    </w:pPr>
    <w:rPr>
      <w:rFonts w:ascii="Times New Roman" w:hAnsi="Times New Roman"/>
      <w:b/>
      <w:sz w:val="28"/>
    </w:rPr>
  </w:style>
  <w:style w:type="character" w:customStyle="1" w:styleId="Underline">
    <w:name w:val="Underline"/>
    <w:basedOn w:val="DefaultParagraphFont"/>
    <w:qFormat/>
    <w:rsid w:val="008D5D64"/>
    <w:rPr>
      <w:u w:val="single"/>
    </w:rPr>
  </w:style>
  <w:style w:type="character" w:customStyle="1" w:styleId="BoldandItalics">
    <w:name w:val="Bold and Italics"/>
    <w:qFormat/>
    <w:rsid w:val="008D5D64"/>
    <w:rPr>
      <w:b/>
      <w:i/>
      <w:u w:val="none"/>
    </w:rPr>
  </w:style>
  <w:style w:type="paragraph" w:styleId="BalloonText">
    <w:name w:val="Balloon Text"/>
    <w:basedOn w:val="Normal"/>
    <w:link w:val="BalloonTextChar"/>
    <w:rsid w:val="008D5D64"/>
    <w:rPr>
      <w:rFonts w:ascii="Tahoma" w:hAnsi="Tahoma" w:cs="Tahoma"/>
      <w:sz w:val="16"/>
      <w:szCs w:val="16"/>
    </w:rPr>
  </w:style>
  <w:style w:type="character" w:customStyle="1" w:styleId="BalloonTextChar">
    <w:name w:val="Balloon Text Char"/>
    <w:basedOn w:val="DefaultParagraphFont"/>
    <w:link w:val="BalloonText"/>
    <w:rsid w:val="008D5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D64"/>
    <w:rPr>
      <w:b/>
      <w:color w:val="660033"/>
      <w:spacing w:val="0"/>
    </w:rPr>
  </w:style>
  <w:style w:type="paragraph" w:customStyle="1" w:styleId="Nameditemlist">
    <w:name w:val="Named item list"/>
    <w:basedOn w:val="BodyText"/>
    <w:qFormat/>
    <w:rsid w:val="008D5D64"/>
    <w:pPr>
      <w:tabs>
        <w:tab w:val="left" w:pos="2835"/>
      </w:tabs>
      <w:ind w:left="2835" w:hanging="2835"/>
    </w:pPr>
  </w:style>
  <w:style w:type="paragraph" w:customStyle="1" w:styleId="BodyTextnopadding">
    <w:name w:val="Body Text no padding"/>
    <w:basedOn w:val="BodyText"/>
    <w:qFormat/>
    <w:rsid w:val="008D5D64"/>
    <w:pPr>
      <w:spacing w:before="0" w:after="0"/>
    </w:pPr>
  </w:style>
  <w:style w:type="paragraph" w:customStyle="1" w:styleId="BodyTextBold">
    <w:name w:val="Body Text Bold"/>
    <w:basedOn w:val="BodyText"/>
    <w:qFormat/>
    <w:rsid w:val="008D5D64"/>
    <w:rPr>
      <w:b/>
    </w:rPr>
  </w:style>
  <w:style w:type="character" w:styleId="Hyperlink">
    <w:name w:val="Hyperlink"/>
    <w:basedOn w:val="DefaultParagraphFont"/>
    <w:uiPriority w:val="99"/>
    <w:unhideWhenUsed/>
    <w:rsid w:val="00851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5699</Characters>
  <Application>Microsoft Office Word</Application>
  <DocSecurity>0</DocSecurity>
  <Lines>162</Lines>
  <Paragraphs>115</Paragraphs>
  <ScaleCrop>false</ScaleCrop>
  <Company>Author-it Software Corporation Ltd.</Company>
  <LinksUpToDate>false</LinksUpToDate>
  <CharactersWithSpaces>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MSFFL3060 Install adhesive fixed carpet</dc:title>
  <dc:subject>Approved</dc:subject>
  <dc:creator>Skills Insight</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