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4892" w:rsidP="008E4892">
      <w:pPr>
        <w:pStyle w:val="Title"/>
      </w:pPr>
      <w:r>
        <w:fldChar w:fldCharType="begin"/>
      </w:r>
      <w:r>
        <w:instrText xml:space="preserve"> TITLE   \* MERGEFORMAT </w:instrText>
      </w:r>
      <w:r>
        <w:fldChar w:fldCharType="separate"/>
      </w:r>
      <w:r>
        <w:t>MSFFL3057 Select and fit diamond tools for concrete surface preparation and polishing</w:t>
      </w:r>
      <w:r>
        <w:fldChar w:fldCharType="end"/>
      </w:r>
    </w:p>
    <w:p w:rsidR="008E4892" w:rsidP="008E4892">
      <w:pPr>
        <w:pStyle w:val="Version"/>
        <w:sectPr w:rsidSect="001B3E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E44" w:rsidP="001B3E44">
      <w:pPr>
        <w:pStyle w:val="SuperHeading"/>
      </w:pPr>
      <w:r w:rsidRPr="001B3E44">
        <w:t>MSFFL3057 Select and fit diamond tools for concrete surface preparation and polishing</w:t>
      </w:r>
    </w:p>
    <w:p w:rsidR="00000000" w:rsidRPr="001B3E44" w:rsidP="001B3E44">
      <w:pPr>
        <w:pStyle w:val="Heading1"/>
      </w:pPr>
      <w:bookmarkStart w:id="1" w:name="O_1013572"/>
      <w:bookmarkEnd w:id="1"/>
      <w:r w:rsidRPr="001B3E44">
        <w:t>Modification History</w:t>
      </w:r>
    </w:p>
    <w:p w:rsidR="00000000" w:rsidRPr="001B3E44" w:rsidP="008E4892">
      <w:pPr>
        <w:pStyle w:val="BodyText"/>
      </w:pPr>
      <w:r w:rsidRPr="001B3E44">
        <w:t>Release 1. Supersedes and is equivalent to MSFFL3048 Select and fit diamond tools for concrete surface preparation and polishing.</w:t>
      </w:r>
    </w:p>
    <w:p w:rsidR="00000000" w:rsidRPr="001B3E44" w:rsidP="001B3E44">
      <w:pPr>
        <w:pStyle w:val="Heading1"/>
      </w:pPr>
      <w:bookmarkStart w:id="2" w:name="O_1013580"/>
      <w:bookmarkEnd w:id="2"/>
      <w:r w:rsidRPr="001B3E44">
        <w:t>Application</w:t>
      </w:r>
    </w:p>
    <w:p w:rsidR="00000000" w:rsidRPr="001B3E44" w:rsidP="008E4892">
      <w:pPr>
        <w:pStyle w:val="BodyText"/>
      </w:pPr>
      <w:r w:rsidRPr="001B3E44">
        <w:t>This unit describes the skills and knowledge required to select and fit appropriate diamond grinding and polishing tools for use in concrete floor preparation and finishing machines. It applies to concrete cleaning and polish</w:t>
      </w:r>
      <w:r w:rsidRPr="001B3E44">
        <w:t>ing operations in commercial and residential environments and involves application of skills and knowledge at a sub-trade worker level.</w:t>
      </w:r>
    </w:p>
    <w:p w:rsidR="00000000" w:rsidRPr="001B3E44" w:rsidP="008E4892">
      <w:pPr>
        <w:pStyle w:val="BodyText"/>
      </w:pPr>
      <w:r w:rsidRPr="001B3E44">
        <w:t>This unit applies to flooring technicians working in accordance with pre-determined work orders.</w:t>
      </w:r>
    </w:p>
    <w:p w:rsidR="008E4892" w:rsidP="008E4892">
      <w:pPr>
        <w:pStyle w:val="BodyText"/>
      </w:pPr>
      <w:r w:rsidRPr="001B3E44">
        <w:t xml:space="preserve">Licensing, legislative </w:t>
      </w:r>
      <w:r w:rsidRPr="001B3E44">
        <w:t>or certification requirements may apply to this unit and relevant state/territory and local government agencies should be consulted to determine any necessary certification or licensing for undertaking flooring work. Access to construction sites requires c</w:t>
      </w:r>
      <w:r w:rsidRPr="001B3E44">
        <w:t>ertification of general induction training specified by the National Code of Practice for Induction for Construction Work (ASCC 2007).</w:t>
      </w:r>
    </w:p>
    <w:p w:rsidR="00000000" w:rsidRPr="001B3E44" w:rsidP="001B3E44">
      <w:pPr>
        <w:pStyle w:val="Heading1"/>
      </w:pPr>
      <w:bookmarkStart w:id="3" w:name="O_1013579"/>
      <w:bookmarkEnd w:id="3"/>
      <w:r w:rsidRPr="001B3E44">
        <w:t>Pre-requisite Unit</w:t>
      </w:r>
    </w:p>
    <w:p w:rsidR="00000000" w:rsidRPr="001B3E44" w:rsidP="001B3E44">
      <w:pPr>
        <w:pStyle w:val="Heading1"/>
      </w:pPr>
      <w:bookmarkStart w:id="4" w:name="O_1013578"/>
      <w:bookmarkEnd w:id="4"/>
      <w:r w:rsidRPr="001B3E44">
        <w:t>Competency Field</w:t>
      </w:r>
    </w:p>
    <w:p w:rsidR="00000000" w:rsidRPr="001B3E44" w:rsidP="008E4892">
      <w:pPr>
        <w:pStyle w:val="BodyText"/>
      </w:pPr>
      <w:r w:rsidRPr="001B3E44">
        <w:t>Flooring technology</w:t>
      </w:r>
    </w:p>
    <w:p w:rsidR="00000000" w:rsidRPr="001B3E44" w:rsidP="001B3E44">
      <w:pPr>
        <w:pStyle w:val="Heading1"/>
      </w:pPr>
      <w:bookmarkStart w:id="5" w:name="O_1013577"/>
      <w:bookmarkEnd w:id="5"/>
      <w:r w:rsidRPr="001B3E44">
        <w:t>Unit Sec</w:t>
      </w:r>
      <w:r w:rsidRPr="001B3E44">
        <w:t>tor</w:t>
      </w:r>
    </w:p>
    <w:p w:rsidR="00000000" w:rsidRPr="001B3E44" w:rsidP="008E4892">
      <w:pPr>
        <w:pStyle w:val="BodyText"/>
      </w:pPr>
      <w:r w:rsidRPr="001B3E44">
        <w:t>Flooring technology</w:t>
      </w:r>
    </w:p>
    <w:p w:rsidR="00000000" w:rsidRPr="001B3E44" w:rsidP="001B3E44">
      <w:pPr>
        <w:pStyle w:val="Heading1"/>
      </w:pPr>
      <w:bookmarkStart w:id="6" w:name="O_1013576"/>
      <w:bookmarkEnd w:id="6"/>
      <w:r w:rsidRPr="001B3E44">
        <w:t>Elements and Performance Criteria</w:t>
      </w:r>
    </w:p>
    <w:tbl>
      <w:tblPr>
        <w:tblW w:w="9520" w:type="dxa"/>
        <w:tblLayout w:type="fixed"/>
        <w:tblCellMar>
          <w:left w:w="62" w:type="dxa"/>
          <w:right w:w="62" w:type="dxa"/>
        </w:tblCellMar>
        <w:tblLook w:val="0000"/>
      </w:tblPr>
      <w:tblGrid>
        <w:gridCol w:w="2531"/>
        <w:gridCol w:w="6989"/>
      </w:tblGrid>
      <w:tr w:rsidTr="008E4892">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B3E44" w:rsidP="001B3E44">
            <w:pPr>
              <w:pStyle w:val="BodyText"/>
            </w:pPr>
            <w:r w:rsidRPr="001B3E44">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3E44">
            <w:pPr>
              <w:pStyle w:val="BodyText"/>
              <w:rPr>
                <w:lang w:val="en-NZ"/>
              </w:rPr>
            </w:pPr>
            <w:r w:rsidRPr="001B3E44">
              <w:rPr>
                <w:rStyle w:val="SpecialBold"/>
              </w:rPr>
              <w:t>Performance Criteria</w:t>
            </w:r>
          </w:p>
        </w:tc>
      </w:tr>
      <w:tr w:rsidTr="008E4892">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B3E44" w:rsidP="001B3E44">
            <w:pPr>
              <w:pStyle w:val="BodyText"/>
            </w:pPr>
            <w:r w:rsidRPr="001B3E44">
              <w:rPr>
                <w:rStyle w:val="Emphasis"/>
              </w:rPr>
              <w:t xml:space="preserve">Elements describe the </w:t>
            </w:r>
            <w:r w:rsidRPr="001B3E44">
              <w:t xml:space="preserve">essential </w:t>
            </w:r>
            <w:r w:rsidRPr="001B3E44">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3E44">
            <w:pPr>
              <w:pStyle w:val="BodyText"/>
              <w:rPr>
                <w:lang w:val="en-NZ"/>
              </w:rPr>
            </w:pPr>
            <w:r w:rsidRPr="001B3E44">
              <w:rPr>
                <w:rStyle w:val="Emphasis"/>
              </w:rPr>
              <w:t>Performance criteria describe the performance needed to demonstrate achievement of the element.</w:t>
            </w:r>
          </w:p>
        </w:tc>
      </w:tr>
      <w:tr w:rsidTr="008E489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E44">
            <w:pPr>
              <w:pStyle w:val="BodyText"/>
              <w:rPr>
                <w:lang w:val="en-NZ"/>
              </w:rPr>
            </w:pPr>
            <w:r w:rsidRPr="001B3E44">
              <w:t xml:space="preserve">1. Identify the required concrete surface </w:t>
            </w:r>
            <w:r w:rsidRPr="001B3E44">
              <w:t>application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E44" w:rsidP="001B3E44">
            <w:pPr>
              <w:pStyle w:val="BodyText"/>
            </w:pPr>
            <w:r w:rsidRPr="001B3E44">
              <w:t xml:space="preserve">1.1 Examine concrete surface to be prepared and polished to evaluate the level, any undulations and surface condition </w:t>
            </w:r>
          </w:p>
          <w:p w:rsidR="00000000" w:rsidRPr="001B3E44" w:rsidP="001B3E44">
            <w:pPr>
              <w:pStyle w:val="BodyText"/>
            </w:pPr>
            <w:r w:rsidRPr="001B3E44">
              <w:t>1.2 Establish types of grinding and polishing techniques required based on floor in</w:t>
            </w:r>
            <w:r w:rsidRPr="001B3E44">
              <w:t xml:space="preserve">spection of the job </w:t>
            </w:r>
          </w:p>
          <w:p w:rsidR="00000000" w:rsidRPr="001B3E44" w:rsidP="001B3E44">
            <w:pPr>
              <w:pStyle w:val="BodyText"/>
            </w:pPr>
            <w:r w:rsidRPr="001B3E44">
              <w:t>1.3 Determine the need for wet or dry application and any additional abrasives required</w:t>
            </w:r>
          </w:p>
          <w:p w:rsidR="00000000" w:rsidP="001B3E44">
            <w:pPr>
              <w:pStyle w:val="BodyText"/>
              <w:rPr>
                <w:lang w:val="en-NZ"/>
              </w:rPr>
            </w:pPr>
            <w:r w:rsidRPr="001B3E44">
              <w:t>1.4 Evaluate floor moisture test results and use results to determine the floor grinding and polishing steps for the job</w:t>
            </w:r>
          </w:p>
        </w:tc>
      </w:tr>
      <w:tr w:rsidTr="008E489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E44">
            <w:pPr>
              <w:pStyle w:val="BodyText"/>
              <w:rPr>
                <w:lang w:val="en-NZ"/>
              </w:rPr>
            </w:pPr>
            <w:r w:rsidRPr="001B3E44">
              <w:t>2. Select diamond grinding tools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E44" w:rsidP="001B3E44">
            <w:pPr>
              <w:pStyle w:val="BodyText"/>
            </w:pPr>
            <w:r w:rsidRPr="001B3E44">
              <w:t>2.1 Identify required diamond tools and bond type for surface preparation</w:t>
            </w:r>
          </w:p>
          <w:p w:rsidR="00000000" w:rsidRPr="001B3E44" w:rsidP="001B3E44">
            <w:pPr>
              <w:pStyle w:val="BodyText"/>
            </w:pPr>
            <w:r w:rsidRPr="001B3E44">
              <w:t>2.2 Determine grit size for grinding based on job requirements</w:t>
            </w:r>
          </w:p>
          <w:p w:rsidR="00000000" w:rsidRPr="001B3E44" w:rsidP="001B3E44">
            <w:pPr>
              <w:pStyle w:val="BodyText"/>
            </w:pPr>
            <w:r w:rsidRPr="001B3E44">
              <w:t>2.3 Match segments of diamond tool and bond type to the job requirements and machine t</w:t>
            </w:r>
            <w:r w:rsidRPr="001B3E44">
              <w:t>o be used for grinding</w:t>
            </w:r>
          </w:p>
          <w:p w:rsidR="00000000" w:rsidP="001B3E44">
            <w:pPr>
              <w:pStyle w:val="BodyText"/>
              <w:rPr>
                <w:lang w:val="en-NZ"/>
              </w:rPr>
            </w:pPr>
            <w:r w:rsidRPr="001B3E44">
              <w:t>2.4 Fit diamond tools to the planetary machine for surface preparation operations ensuring tool rotation is correct for the machine set-up</w:t>
            </w:r>
          </w:p>
        </w:tc>
      </w:tr>
      <w:tr w:rsidTr="008E489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E44">
            <w:pPr>
              <w:pStyle w:val="BodyText"/>
              <w:rPr>
                <w:lang w:val="en-NZ"/>
              </w:rPr>
            </w:pPr>
            <w:r w:rsidRPr="001B3E44">
              <w:t>3. Select floor diamond polishing tools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E44" w:rsidP="001B3E44">
            <w:pPr>
              <w:pStyle w:val="BodyText"/>
            </w:pPr>
            <w:r w:rsidRPr="001B3E44">
              <w:t>3.1 Identify required diamond tools and bond type for</w:t>
            </w:r>
            <w:r w:rsidRPr="001B3E44">
              <w:t xml:space="preserve"> surface polishing</w:t>
            </w:r>
          </w:p>
          <w:p w:rsidR="00000000" w:rsidRPr="001B3E44" w:rsidP="001B3E44">
            <w:pPr>
              <w:pStyle w:val="BodyText"/>
            </w:pPr>
            <w:r w:rsidRPr="001B3E44">
              <w:t>3.2 Determine grit size for the polishing job</w:t>
            </w:r>
          </w:p>
          <w:p w:rsidR="00000000" w:rsidRPr="001B3E44" w:rsidP="001B3E44">
            <w:pPr>
              <w:pStyle w:val="BodyText"/>
            </w:pPr>
            <w:r w:rsidRPr="001B3E44">
              <w:t>3.3 Match segments of diamond tool and bond type to the job requirements and machine to be used for polishing</w:t>
            </w:r>
          </w:p>
          <w:p w:rsidR="00000000" w:rsidP="001B3E44">
            <w:pPr>
              <w:pStyle w:val="BodyText"/>
              <w:rPr>
                <w:lang w:val="en-NZ"/>
              </w:rPr>
            </w:pPr>
            <w:r w:rsidRPr="001B3E44">
              <w:t>3.4 Fit diamond tools to the planetary machine for surface polishing operations e</w:t>
            </w:r>
            <w:r w:rsidRPr="001B3E44">
              <w:t>nsuring tool rotation is correct for the machine set up</w:t>
            </w:r>
          </w:p>
        </w:tc>
      </w:tr>
      <w:tr w:rsidTr="008E489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E44">
            <w:pPr>
              <w:pStyle w:val="BodyText"/>
              <w:rPr>
                <w:lang w:val="en-NZ"/>
              </w:rPr>
            </w:pPr>
            <w:r w:rsidRPr="001B3E44">
              <w:t>4. Clean up work area and tools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E44" w:rsidP="001B3E44">
            <w:pPr>
              <w:pStyle w:val="BodyText"/>
            </w:pPr>
            <w:r w:rsidRPr="001B3E44">
              <w:t>4.1 Examine all diamond tools and identify those which are able to be re-used and which are to be discarded</w:t>
            </w:r>
          </w:p>
          <w:p w:rsidR="00000000" w:rsidRPr="001B3E44" w:rsidP="001B3E44">
            <w:pPr>
              <w:pStyle w:val="BodyText"/>
            </w:pPr>
            <w:r w:rsidRPr="001B3E44">
              <w:t xml:space="preserve">4.2 Clean and store tools and equipment in accordance with </w:t>
            </w:r>
            <w:r w:rsidRPr="001B3E44">
              <w:t>workplace procedures</w:t>
            </w:r>
          </w:p>
          <w:p w:rsidR="00000000" w:rsidRPr="001B3E44" w:rsidP="001B3E44">
            <w:pPr>
              <w:pStyle w:val="BodyText"/>
            </w:pPr>
            <w:r w:rsidRPr="001B3E44">
              <w:t>4.3 Record items to be discarded in workplace documentation and make disposal in accordance with manufacturer recommendations</w:t>
            </w:r>
          </w:p>
          <w:p w:rsidR="00000000" w:rsidRPr="001B3E44" w:rsidP="001B3E44">
            <w:pPr>
              <w:pStyle w:val="BodyText"/>
            </w:pPr>
            <w:r w:rsidRPr="001B3E44">
              <w:t>4.4 Clear work area and safely remove waste</w:t>
            </w:r>
          </w:p>
        </w:tc>
      </w:tr>
    </w:tbl>
    <w:p w:rsidR="008E4892" w:rsidP="001B3E44">
      <w:pPr>
        <w:pStyle w:val="BodyText"/>
      </w:pPr>
    </w:p>
    <w:p w:rsidR="008E4892" w:rsidP="001B3E44">
      <w:pPr>
        <w:pStyle w:val="BodyText"/>
      </w:pPr>
    </w:p>
    <w:p w:rsidR="00000000" w:rsidRPr="001B3E44" w:rsidP="001B3E44">
      <w:pPr>
        <w:pStyle w:val="Heading1"/>
      </w:pPr>
      <w:bookmarkStart w:id="7" w:name="O_1013575"/>
      <w:bookmarkEnd w:id="7"/>
      <w:r w:rsidRPr="001B3E44">
        <w:t>Foundation Skills</w:t>
      </w:r>
    </w:p>
    <w:p w:rsidR="00000000" w:rsidRPr="001B3E44" w:rsidP="008E4892">
      <w:pPr>
        <w:pStyle w:val="BodyText"/>
      </w:pPr>
      <w:r w:rsidRPr="001B3E44">
        <w:t>Foundation skills essential to performance are explicit in the performance criteria of this unit of competency.</w:t>
      </w:r>
    </w:p>
    <w:p w:rsidR="00000000" w:rsidRPr="001B3E44" w:rsidP="001B3E44">
      <w:pPr>
        <w:pStyle w:val="Heading1"/>
      </w:pPr>
      <w:bookmarkStart w:id="8" w:name="O_1013573"/>
      <w:bookmarkEnd w:id="8"/>
      <w:r w:rsidRPr="001B3E44">
        <w:t>Unit Mapping Information</w:t>
      </w:r>
    </w:p>
    <w:p w:rsidR="00000000" w:rsidRPr="001B3E44" w:rsidP="008E4892">
      <w:pPr>
        <w:pStyle w:val="BodyText"/>
      </w:pPr>
      <w:r w:rsidRPr="001B3E44">
        <w:t>Supersedes and is equivalent to MSFFL3048 Select and fit diamond tools for concrete surface preparat</w:t>
      </w:r>
      <w:r w:rsidRPr="001B3E44">
        <w:t>ion and polishing.</w:t>
      </w:r>
    </w:p>
    <w:p w:rsidR="00000000" w:rsidRPr="001B3E44" w:rsidP="001B3E44">
      <w:pPr>
        <w:pStyle w:val="Heading1"/>
      </w:pPr>
      <w:bookmarkStart w:id="9" w:name="O_1013566"/>
      <w:bookmarkEnd w:id="9"/>
      <w:r w:rsidRPr="001B3E44">
        <w:t>Links</w:t>
      </w:r>
    </w:p>
    <w:p w:rsidR="00000000" w:rsidRPr="001B3E44" w:rsidP="008E4892">
      <w:pPr>
        <w:pStyle w:val="BodyText"/>
      </w:pPr>
      <w:r w:rsidRPr="001B3E4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C67C1">
        <w:rPr>
          <w:rStyle w:val="Hyperlink"/>
        </w:rPr>
        <w:t>https://vetnet.gov.au/Pages/TrainingDocs.aspx?q=0601ab95-583a-4e93-b2d4-cfb27b03ed73</w:t>
      </w:r>
      <w:r>
        <w:fldChar w:fldCharType="end"/>
      </w:r>
    </w:p>
    <w:p w:rsidR="00000000" w:rsidRPr="001B3E44" w:rsidP="008E4892">
      <w:pPr>
        <w:pStyle w:val="BodyText"/>
        <w:sectPr w:rsidSect="001B3E44">
          <w:headerReference w:type="default" r:id="rId10"/>
          <w:footerReference w:type="default" r:id="rId11"/>
          <w:pgSz w:w="11908" w:h="16833"/>
          <w:pgMar w:top="1702" w:right="1418" w:bottom="1702" w:left="1418" w:header="992" w:footer="992" w:gutter="0"/>
          <w:cols w:space="720"/>
          <w:noEndnote/>
          <w:docGrid w:linePitch="299"/>
        </w:sectPr>
      </w:pPr>
    </w:p>
    <w:p w:rsidR="00000000" w:rsidRPr="001B3E44" w:rsidP="001B3E44">
      <w:pPr>
        <w:pStyle w:val="SuperHeading"/>
      </w:pPr>
      <w:r w:rsidRPr="001B3E44">
        <w:t>Assessment Requirem</w:t>
      </w:r>
      <w:r w:rsidRPr="001B3E44">
        <w:t>ents for MSFFL3057 Select and fit diamond tools for concrete surface preparation and polishing</w:t>
      </w:r>
    </w:p>
    <w:p w:rsidR="00000000" w:rsidRPr="001B3E44" w:rsidP="001B3E44">
      <w:pPr>
        <w:pStyle w:val="Heading1"/>
      </w:pPr>
      <w:bookmarkStart w:id="10" w:name="O_1013568"/>
      <w:bookmarkEnd w:id="10"/>
      <w:r w:rsidRPr="001B3E44">
        <w:t>Modification History</w:t>
      </w:r>
    </w:p>
    <w:p w:rsidR="008E4892" w:rsidP="008E4892">
      <w:pPr>
        <w:pStyle w:val="BodyText"/>
      </w:pPr>
      <w:r w:rsidRPr="001B3E44">
        <w:t>Release 1. Supersedes and is equivalent to MSFFL3048 Select and fit diamond tools for concrete surface preparation and pol</w:t>
      </w:r>
      <w:r w:rsidRPr="001B3E44">
        <w:t>ishing.</w:t>
      </w:r>
    </w:p>
    <w:p w:rsidR="00000000" w:rsidRPr="001B3E44" w:rsidP="001B3E44">
      <w:pPr>
        <w:pStyle w:val="Heading1"/>
      </w:pPr>
      <w:bookmarkStart w:id="11" w:name="O_1013571"/>
      <w:bookmarkEnd w:id="11"/>
      <w:r w:rsidRPr="001B3E44">
        <w:t>Performance Evidence</w:t>
      </w:r>
    </w:p>
    <w:p w:rsidR="00000000" w:rsidRPr="001B3E44" w:rsidP="008E4892">
      <w:pPr>
        <w:pStyle w:val="BodyText"/>
      </w:pPr>
      <w:r w:rsidRPr="001B3E44">
        <w:t xml:space="preserve">There must be evidence the candidate has completed the tasks outlined in the elements and performance criteria of this unit, and:  </w:t>
      </w:r>
    </w:p>
    <w:p w:rsidR="008E4892" w:rsidP="001B3E44">
      <w:pPr>
        <w:pStyle w:val="ListBullet"/>
      </w:pPr>
      <w:r w:rsidRPr="001B3E44">
        <w:t>selected and fit appropriate diamond grinding and polishing tools to be us</w:t>
      </w:r>
      <w:r w:rsidRPr="001B3E44">
        <w:t>ed in planetary action concrete finishing equipment to meet the requirements of 2 different jobs.</w:t>
      </w:r>
    </w:p>
    <w:p w:rsidR="008E4892" w:rsidP="001B3E44">
      <w:pPr>
        <w:pStyle w:val="ListBullet"/>
      </w:pPr>
    </w:p>
    <w:p w:rsidR="00000000" w:rsidRPr="001B3E44" w:rsidP="001B3E44">
      <w:pPr>
        <w:pStyle w:val="Heading1"/>
      </w:pPr>
      <w:bookmarkStart w:id="12" w:name="O_1013570"/>
      <w:bookmarkEnd w:id="12"/>
      <w:r w:rsidRPr="001B3E44">
        <w:t>Knowledge Evidence</w:t>
      </w:r>
    </w:p>
    <w:p w:rsidR="00000000" w:rsidRPr="001B3E44" w:rsidP="008E4892">
      <w:pPr>
        <w:pStyle w:val="BodyText"/>
      </w:pPr>
      <w:r w:rsidRPr="001B3E44">
        <w:t>There must be evidence the candidate has knowledge of:</w:t>
      </w:r>
    </w:p>
    <w:p w:rsidR="00000000" w:rsidRPr="001B3E44" w:rsidP="001B3E44">
      <w:pPr>
        <w:pStyle w:val="ListBullet"/>
      </w:pPr>
      <w:r w:rsidRPr="001B3E44">
        <w:t>concrete surface preparation and polishing:</w:t>
      </w:r>
    </w:p>
    <w:p w:rsidR="00000000" w:rsidRPr="001B3E44" w:rsidP="001B3E44">
      <w:pPr>
        <w:pStyle w:val="ListBullet2"/>
      </w:pPr>
      <w:r w:rsidRPr="001B3E44">
        <w:t>Australian Standards requirements</w:t>
      </w:r>
    </w:p>
    <w:p w:rsidR="00000000" w:rsidRPr="001B3E44" w:rsidP="001B3E44">
      <w:pPr>
        <w:pStyle w:val="ListBullet2"/>
      </w:pPr>
      <w:r w:rsidRPr="001B3E44">
        <w:t>environmental protection and sustainability requirements</w:t>
      </w:r>
    </w:p>
    <w:p w:rsidR="00000000" w:rsidRPr="001B3E44" w:rsidP="001B3E44">
      <w:pPr>
        <w:pStyle w:val="ListBullet2"/>
      </w:pPr>
      <w:r w:rsidRPr="001B3E44">
        <w:t>equipment types:</w:t>
      </w:r>
    </w:p>
    <w:p w:rsidR="00000000" w:rsidRPr="001B3E44" w:rsidP="001B3E44">
      <w:pPr>
        <w:pStyle w:val="ListBullet3"/>
      </w:pPr>
      <w:r w:rsidRPr="001B3E44">
        <w:t>full set of single or twin segments (for when a flat floor finish is required)</w:t>
      </w:r>
    </w:p>
    <w:p w:rsidR="00000000" w:rsidRPr="001B3E44" w:rsidP="001B3E44">
      <w:pPr>
        <w:pStyle w:val="ListBullet3"/>
      </w:pPr>
      <w:r w:rsidRPr="001B3E44">
        <w:t>half set of single or twin segments (for when flat floor finish is not required)</w:t>
      </w:r>
    </w:p>
    <w:p w:rsidR="00000000" w:rsidRPr="001B3E44" w:rsidP="001B3E44">
      <w:pPr>
        <w:pStyle w:val="ListBullet2"/>
      </w:pPr>
      <w:r w:rsidRPr="001B3E44">
        <w:t>different diamond tool applications:</w:t>
      </w:r>
    </w:p>
    <w:p w:rsidR="00000000" w:rsidRPr="001B3E44" w:rsidP="001B3E44">
      <w:pPr>
        <w:pStyle w:val="ListBullet3"/>
      </w:pPr>
      <w:r w:rsidRPr="001B3E44">
        <w:t>floor flattening and removing undulation (hard, medium and soft concrete)</w:t>
      </w:r>
    </w:p>
    <w:p w:rsidR="00000000" w:rsidRPr="001B3E44" w:rsidP="001B3E44">
      <w:pPr>
        <w:pStyle w:val="ListBullet3"/>
      </w:pPr>
      <w:r w:rsidRPr="001B3E44">
        <w:t>removal of surface contaminants:</w:t>
      </w:r>
    </w:p>
    <w:p w:rsidR="00000000" w:rsidRPr="001B3E44" w:rsidP="001B3E44">
      <w:pPr>
        <w:pStyle w:val="ListBullet4"/>
      </w:pPr>
      <w:r w:rsidRPr="001B3E44">
        <w:t>carpet glue</w:t>
      </w:r>
    </w:p>
    <w:p w:rsidR="00000000" w:rsidRPr="001B3E44" w:rsidP="001B3E44">
      <w:pPr>
        <w:pStyle w:val="ListBullet4"/>
      </w:pPr>
      <w:r w:rsidRPr="001B3E44">
        <w:t>vinyl adhesive</w:t>
      </w:r>
    </w:p>
    <w:p w:rsidR="00000000" w:rsidRPr="001B3E44" w:rsidP="001B3E44">
      <w:pPr>
        <w:pStyle w:val="ListBullet4"/>
      </w:pPr>
      <w:r w:rsidRPr="001B3E44">
        <w:t>epoxy paint</w:t>
      </w:r>
    </w:p>
    <w:p w:rsidR="00000000" w:rsidRPr="001B3E44" w:rsidP="001B3E44">
      <w:pPr>
        <w:pStyle w:val="ListBullet3"/>
      </w:pPr>
      <w:r w:rsidRPr="001B3E44">
        <w:t>smoothing exposed aggregate</w:t>
      </w:r>
    </w:p>
    <w:p w:rsidR="00000000" w:rsidRPr="001B3E44" w:rsidP="001B3E44">
      <w:pPr>
        <w:pStyle w:val="ListBullet3"/>
      </w:pPr>
      <w:r w:rsidRPr="001B3E44">
        <w:t>grinding exposed aggregate</w:t>
      </w:r>
    </w:p>
    <w:p w:rsidR="00000000" w:rsidRPr="001B3E44" w:rsidP="001B3E44">
      <w:pPr>
        <w:pStyle w:val="ListBullet3"/>
      </w:pPr>
      <w:r w:rsidRPr="001B3E44">
        <w:t>concrete surface polishing (hard, medium and soft)</w:t>
      </w:r>
    </w:p>
    <w:p w:rsidR="00000000" w:rsidRPr="001B3E44" w:rsidP="001B3E44">
      <w:pPr>
        <w:pStyle w:val="ListBullet3"/>
      </w:pPr>
      <w:r w:rsidRPr="001B3E44">
        <w:t>gloss levels (high, medium and low gloss)</w:t>
      </w:r>
    </w:p>
    <w:p w:rsidR="00000000" w:rsidRPr="001B3E44" w:rsidP="001B3E44">
      <w:pPr>
        <w:pStyle w:val="ListBullet3"/>
      </w:pPr>
      <w:r w:rsidRPr="001B3E44">
        <w:t>hardness of material being ground (aggregate and sand abrasiveness)</w:t>
      </w:r>
    </w:p>
    <w:p w:rsidR="00000000" w:rsidRPr="001B3E44" w:rsidP="001B3E44">
      <w:pPr>
        <w:pStyle w:val="ListBullet3"/>
      </w:pPr>
      <w:r w:rsidRPr="001B3E44">
        <w:t>the grinding and/or polishi</w:t>
      </w:r>
      <w:r w:rsidRPr="001B3E44">
        <w:t>ng pressure</w:t>
      </w:r>
    </w:p>
    <w:p w:rsidR="00000000" w:rsidRPr="001B3E44" w:rsidP="001B3E44">
      <w:pPr>
        <w:pStyle w:val="ListBullet2"/>
      </w:pPr>
      <w:r w:rsidRPr="001B3E44">
        <w:t>bond types:</w:t>
      </w:r>
    </w:p>
    <w:p w:rsidR="00000000" w:rsidRPr="001B3E44" w:rsidP="001B3E44">
      <w:pPr>
        <w:pStyle w:val="ListBullet3"/>
      </w:pPr>
      <w:r w:rsidRPr="001B3E44">
        <w:t>metal</w:t>
      </w:r>
    </w:p>
    <w:p w:rsidR="00000000" w:rsidRPr="001B3E44" w:rsidP="001B3E44">
      <w:pPr>
        <w:pStyle w:val="ListBullet3"/>
      </w:pPr>
      <w:r w:rsidRPr="001B3E44">
        <w:t>resin</w:t>
      </w:r>
    </w:p>
    <w:p w:rsidR="00000000" w:rsidRPr="001B3E44" w:rsidP="001B3E44">
      <w:pPr>
        <w:pStyle w:val="ListBullet3"/>
      </w:pPr>
      <w:r w:rsidRPr="001B3E44">
        <w:t>ceramic</w:t>
      </w:r>
    </w:p>
    <w:p w:rsidR="00000000" w:rsidRPr="001B3E44" w:rsidP="001B3E44">
      <w:pPr>
        <w:pStyle w:val="ListBullet3"/>
      </w:pPr>
      <w:r w:rsidRPr="001B3E44">
        <w:t>hybrid</w:t>
      </w:r>
    </w:p>
    <w:p w:rsidR="00000000" w:rsidRPr="001B3E44" w:rsidP="001B3E44">
      <w:pPr>
        <w:pStyle w:val="ListBullet2"/>
      </w:pPr>
      <w:r w:rsidRPr="001B3E44">
        <w:t>factors that influence wear:</w:t>
      </w:r>
    </w:p>
    <w:p w:rsidR="00000000" w:rsidRPr="001B3E44" w:rsidP="001B3E44">
      <w:pPr>
        <w:pStyle w:val="ListBullet3"/>
      </w:pPr>
      <w:r w:rsidRPr="001B3E44">
        <w:t xml:space="preserve">hardness of the bond </w:t>
      </w:r>
    </w:p>
    <w:p w:rsidR="00000000" w:rsidRPr="001B3E44" w:rsidP="001B3E44">
      <w:pPr>
        <w:pStyle w:val="ListBullet3"/>
      </w:pPr>
      <w:r w:rsidRPr="001B3E44">
        <w:t xml:space="preserve">diamond grit size </w:t>
      </w:r>
    </w:p>
    <w:p w:rsidR="00000000" w:rsidRPr="001B3E44" w:rsidP="001B3E44">
      <w:pPr>
        <w:pStyle w:val="ListBullet3"/>
      </w:pPr>
      <w:r w:rsidRPr="001B3E44">
        <w:t xml:space="preserve">number of segments </w:t>
      </w:r>
    </w:p>
    <w:p w:rsidR="00000000" w:rsidRPr="001B3E44" w:rsidP="001B3E44">
      <w:pPr>
        <w:pStyle w:val="ListBullet3"/>
      </w:pPr>
      <w:r w:rsidRPr="001B3E44">
        <w:t xml:space="preserve">presence of water </w:t>
      </w:r>
    </w:p>
    <w:p w:rsidR="00000000" w:rsidRPr="001B3E44" w:rsidP="001B3E44">
      <w:pPr>
        <w:pStyle w:val="ListBullet3"/>
      </w:pPr>
      <w:r w:rsidRPr="001B3E44">
        <w:t>use of additional abrasives such as sand, silicone or carbide</w:t>
      </w:r>
    </w:p>
    <w:p w:rsidR="00000000" w:rsidRPr="001B3E44" w:rsidP="001B3E44">
      <w:pPr>
        <w:pStyle w:val="ListBullet3"/>
      </w:pPr>
      <w:r w:rsidRPr="001B3E44">
        <w:t>quality of diamond tool being used</w:t>
      </w:r>
    </w:p>
    <w:p w:rsidR="00000000" w:rsidRPr="001B3E44" w:rsidP="001B3E44">
      <w:pPr>
        <w:pStyle w:val="ListBullet3"/>
      </w:pPr>
      <w:r w:rsidRPr="001B3E44">
        <w:t>machine speed</w:t>
      </w:r>
    </w:p>
    <w:p w:rsidR="00000000" w:rsidRPr="001B3E44" w:rsidP="001B3E44">
      <w:pPr>
        <w:pStyle w:val="ListBullet3"/>
      </w:pPr>
      <w:r w:rsidRPr="001B3E44">
        <w:t xml:space="preserve">operator experience </w:t>
      </w:r>
    </w:p>
    <w:p w:rsidR="00000000" w:rsidRPr="001B3E44" w:rsidP="001B3E44">
      <w:pPr>
        <w:pStyle w:val="ListBullet3"/>
      </w:pPr>
      <w:r w:rsidRPr="001B3E44">
        <w:t xml:space="preserve">grit size </w:t>
      </w:r>
    </w:p>
    <w:p w:rsidR="00000000" w:rsidRPr="001B3E44" w:rsidP="001B3E44">
      <w:pPr>
        <w:pStyle w:val="ListBullet3"/>
      </w:pPr>
      <w:r w:rsidRPr="001B3E44">
        <w:t xml:space="preserve">too small so surface contaminants, such as glue smears </w:t>
      </w:r>
    </w:p>
    <w:p w:rsidR="00000000" w:rsidRPr="001B3E44" w:rsidP="001B3E44">
      <w:pPr>
        <w:pStyle w:val="ListBullet3"/>
      </w:pPr>
      <w:r w:rsidRPr="001B3E44">
        <w:t>too coarse leaving scratching and excessive diamond wear</w:t>
      </w:r>
    </w:p>
    <w:p w:rsidR="00000000" w:rsidRPr="001B3E44" w:rsidP="001B3E44">
      <w:pPr>
        <w:pStyle w:val="ListBullet3"/>
      </w:pPr>
      <w:r w:rsidRPr="001B3E44">
        <w:t xml:space="preserve">bond </w:t>
      </w:r>
    </w:p>
    <w:p w:rsidR="00000000" w:rsidRPr="001B3E44" w:rsidP="001B3E44">
      <w:pPr>
        <w:pStyle w:val="ListBullet3"/>
      </w:pPr>
      <w:r w:rsidRPr="001B3E44">
        <w:t>too soft, leaving machine marks and excessive diamond wear</w:t>
      </w:r>
    </w:p>
    <w:p w:rsidR="00000000" w:rsidRPr="001B3E44" w:rsidP="001B3E44">
      <w:pPr>
        <w:pStyle w:val="ListBullet3"/>
      </w:pPr>
      <w:r w:rsidRPr="001B3E44">
        <w:t>too hard, resulting in glazed surface</w:t>
      </w:r>
    </w:p>
    <w:p w:rsidR="00000000" w:rsidRPr="001B3E44" w:rsidP="001B3E44">
      <w:pPr>
        <w:pStyle w:val="ListBullet3"/>
      </w:pPr>
      <w:r w:rsidRPr="001B3E44">
        <w:t>not using hardest bond first</w:t>
      </w:r>
    </w:p>
    <w:p w:rsidR="00000000" w:rsidRPr="001B3E44" w:rsidP="001B3E44">
      <w:pPr>
        <w:pStyle w:val="ListBullet3"/>
      </w:pPr>
      <w:r w:rsidRPr="001B3E44">
        <w:t>incorrect choice of segments could result in an uneven floor, excessive diamond consumption and overloading the planetary machine,</w:t>
      </w:r>
      <w:r w:rsidRPr="001B3E44">
        <w:t xml:space="preserve"> scratches remaining in finished floor</w:t>
      </w:r>
    </w:p>
    <w:p w:rsidR="008E4892" w:rsidP="001B3E44">
      <w:pPr>
        <w:pStyle w:val="ListBullet"/>
      </w:pPr>
      <w:r w:rsidRPr="001B3E44">
        <w:t>procedures and protocols for the recording, reporting and maintenance of workplace records and information.</w:t>
      </w:r>
    </w:p>
    <w:p w:rsidR="008E4892" w:rsidP="001B3E44">
      <w:pPr>
        <w:pStyle w:val="ListBullet"/>
      </w:pPr>
    </w:p>
    <w:p w:rsidR="00000000" w:rsidRPr="001B3E44" w:rsidP="001B3E44">
      <w:pPr>
        <w:pStyle w:val="Heading1"/>
      </w:pPr>
      <w:bookmarkStart w:id="13" w:name="O_1013569"/>
      <w:bookmarkEnd w:id="13"/>
      <w:r w:rsidRPr="001B3E44">
        <w:t>Assessment Conditions</w:t>
      </w:r>
    </w:p>
    <w:p w:rsidR="00000000" w:rsidRPr="001B3E44" w:rsidP="008E4892">
      <w:pPr>
        <w:pStyle w:val="BodyText"/>
      </w:pPr>
      <w:r w:rsidRPr="001B3E44">
        <w:t>Skills must have been demonstrated in the workplac</w:t>
      </w:r>
      <w:r w:rsidRPr="001B3E44">
        <w:t xml:space="preserve">e or in a simulated environment that reflects workplace conditions and contingencies. The following conditions must be met for this unit: </w:t>
      </w:r>
    </w:p>
    <w:p w:rsidR="00000000" w:rsidRPr="001B3E44" w:rsidP="001B3E44">
      <w:pPr>
        <w:pStyle w:val="ListBullet"/>
      </w:pPr>
      <w:r w:rsidRPr="001B3E44">
        <w:t xml:space="preserve">use of suitable facilities, equipment and resources, including: </w:t>
      </w:r>
    </w:p>
    <w:p w:rsidR="00000000" w:rsidRPr="001B3E44" w:rsidP="001B3E44">
      <w:pPr>
        <w:pStyle w:val="ListBullet2"/>
      </w:pPr>
      <w:r w:rsidRPr="001B3E44">
        <w:t>concrete surface floors for polishing</w:t>
      </w:r>
    </w:p>
    <w:p w:rsidR="00000000" w:rsidRPr="001B3E44" w:rsidP="001B3E44">
      <w:pPr>
        <w:pStyle w:val="ListBullet2"/>
      </w:pPr>
      <w:r w:rsidRPr="001B3E44">
        <w:t>equipment, t</w:t>
      </w:r>
      <w:r w:rsidRPr="001B3E44">
        <w:t xml:space="preserve">ools and materials to complete tasks in the Performance Evidence </w:t>
      </w:r>
    </w:p>
    <w:p w:rsidR="00000000" w:rsidRPr="001B3E44" w:rsidP="001B3E44">
      <w:pPr>
        <w:pStyle w:val="ListBullet2"/>
      </w:pPr>
      <w:r w:rsidRPr="001B3E44">
        <w:t xml:space="preserve">work orders </w:t>
      </w:r>
    </w:p>
    <w:p w:rsidR="00000000" w:rsidRPr="001B3E44" w:rsidP="001B3E44">
      <w:pPr>
        <w:pStyle w:val="ListBullet2"/>
      </w:pPr>
      <w:r w:rsidRPr="001B3E44">
        <w:t>workplace procedures.</w:t>
      </w:r>
    </w:p>
    <w:p w:rsidR="008E4892" w:rsidP="008E4892">
      <w:pPr>
        <w:pStyle w:val="BodyText"/>
      </w:pPr>
      <w:r w:rsidRPr="001B3E44">
        <w:t>Assessors must satisfy the NVR/AQTF mandatory competency requirements for assessors.</w:t>
      </w:r>
    </w:p>
    <w:p w:rsidR="00000000" w:rsidRPr="001B3E44" w:rsidP="001B3E44">
      <w:pPr>
        <w:pStyle w:val="Heading1"/>
      </w:pPr>
      <w:bookmarkStart w:id="14" w:name="O_1013567"/>
      <w:bookmarkEnd w:id="14"/>
      <w:r w:rsidRPr="001B3E44">
        <w:t>Links</w:t>
      </w:r>
    </w:p>
    <w:p w:rsidR="00000000" w:rsidRPr="001B3E44" w:rsidP="008E4892">
      <w:pPr>
        <w:pStyle w:val="BodyText"/>
      </w:pPr>
      <w:r w:rsidRPr="001B3E44">
        <w:t>Companion Volume implementation guides are f</w:t>
      </w:r>
      <w:r w:rsidRPr="001B3E44">
        <w:t xml:space="preserve">ound in VETNet - </w:t>
      </w:r>
      <w:r>
        <w:fldChar w:fldCharType="begin"/>
      </w:r>
      <w:r>
        <w:instrText xml:space="preserve"> HYPERLINK "https://vetnet.gov.au/Pages/TrainingDocs.aspx?q=0601ab95-583a-4e93-b2d4-cfb27b03ed73" </w:instrText>
      </w:r>
      <w:r>
        <w:fldChar w:fldCharType="separate"/>
      </w:r>
      <w:r w:rsidRPr="001C67C1">
        <w:rPr>
          <w:rStyle w:val="Hyperlink"/>
        </w:rPr>
        <w:t>https://vetnet.gov.au/Pages/TrainingDocs.aspx?q=0601ab95-583a-4e93-b2d4-cfb27b03ed73</w:t>
      </w:r>
      <w:r>
        <w:fldChar w:fldCharType="end"/>
      </w:r>
    </w:p>
    <w:p w:rsidR="00000000" w:rsidRPr="001B3E44" w:rsidP="001B3E44"/>
    <w:sectPr w:rsidSect="001B3E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44" w:rsidRPr="008E4892" w:rsidP="008E48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892" w:rsidP="001B3E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4892" w:rsidP="001B3E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E4892" w:rsidP="001B3E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44" w:rsidP="001B3E44">
    <w:pPr>
      <w:pStyle w:val="Footer"/>
      <w:framePr w:wrap="around"/>
    </w:pPr>
    <w:r>
      <w:fldChar w:fldCharType="begin"/>
    </w:r>
    <w:r>
      <w:instrText xml:space="preserve"> DOCPROPERTY  Subject  \* MERGEFORMAT </w:instrText>
    </w:r>
    <w:r>
      <w:fldChar w:fldCharType="separate"/>
    </w:r>
    <w:r w:rsidR="008E4892">
      <w:t>Approved</w:t>
    </w:r>
    <w:r w:rsidR="008E4892">
      <w:fldChar w:fldCharType="end"/>
    </w:r>
    <w:r>
      <w:tab/>
      <w:t xml:space="preserve">Page </w:t>
    </w:r>
    <w:r>
      <w:fldChar w:fldCharType="begin"/>
    </w:r>
    <w:r>
      <w:instrText xml:space="preserve"> PAGE  \* Arabic  \* MERGEFORMAT </w:instrText>
    </w:r>
    <w:r>
      <w:fldChar w:fldCharType="separate"/>
    </w:r>
    <w:r w:rsidR="008E48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4892">
      <w:rPr>
        <w:noProof/>
      </w:rPr>
      <w:t>4</w:t>
    </w:r>
    <w:r>
      <w:rPr>
        <w:noProof/>
      </w:rPr>
      <w:fldChar w:fldCharType="end"/>
    </w:r>
  </w:p>
  <w:p w:rsidR="001B3E44" w:rsidP="001B3E44">
    <w:pPr>
      <w:pStyle w:val="Footer"/>
      <w:framePr w:wrap="around"/>
    </w:pPr>
    <w:r>
      <w:t xml:space="preserve">© Commonwealth of Australia, </w:t>
    </w:r>
    <w:r>
      <w:fldChar w:fldCharType="begin"/>
    </w:r>
    <w:r>
      <w:instrText xml:space="preserve"> DATE  \@ "yyyy"  \* MERGEFORMAT </w:instrText>
    </w:r>
    <w:r>
      <w:fldChar w:fldCharType="separate"/>
    </w:r>
    <w:r w:rsidR="008E4892">
      <w:rPr>
        <w:noProof/>
      </w:rPr>
      <w:t>2025</w:t>
    </w:r>
    <w:r>
      <w:fldChar w:fldCharType="end"/>
    </w:r>
    <w:r>
      <w:tab/>
    </w:r>
    <w:r>
      <w:fldChar w:fldCharType="begin"/>
    </w:r>
    <w:r>
      <w:instrText xml:space="preserve"> DOCPROPERTY  Author  \* MERGEFORMAT </w:instrText>
    </w:r>
    <w:r>
      <w:fldChar w:fldCharType="separate"/>
    </w:r>
    <w:r w:rsidR="008E4892">
      <w:t>Skills Insight</w:t>
    </w:r>
    <w:r w:rsidR="008E4892">
      <w:fldChar w:fldCharType="end"/>
    </w:r>
  </w:p>
  <w:p w:rsidR="001B3E44" w:rsidP="001B3E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8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3E44" w:rsidRPr="008E4892" w:rsidP="008E48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892" w:rsidRPr="002D2AF8" w:rsidP="001B3E44">
    <w:pPr>
      <w:pStyle w:val="Header"/>
      <w:framePr w:wrap="around"/>
    </w:pPr>
    <w:r>
      <w:fldChar w:fldCharType="begin"/>
    </w:r>
    <w:r>
      <w:instrText xml:space="preserve"> TITLE   \* MERGEFORMAT </w:instrText>
    </w:r>
    <w:r>
      <w:fldChar w:fldCharType="separate"/>
    </w:r>
    <w:r>
      <w:t>MSFFL3057 Select and fit diamond tools for concrete surface preparation and polishing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4892" w:rsidP="001B3E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44" w:rsidRPr="002D2AF8" w:rsidP="001B3E44">
    <w:pPr>
      <w:pStyle w:val="Header"/>
      <w:framePr w:wrap="around"/>
    </w:pPr>
    <w:r>
      <w:fldChar w:fldCharType="begin"/>
    </w:r>
    <w:r>
      <w:instrText xml:space="preserve"> TITLE   \* MERGEFORMAT </w:instrText>
    </w:r>
    <w:r>
      <w:fldChar w:fldCharType="separate"/>
    </w:r>
    <w:r w:rsidR="008E4892">
      <w:t>MSFFL3057 Select and fit diamond tools for concrete surface preparation and polishing</w:t>
    </w:r>
    <w:r w:rsidR="008E4892">
      <w:fldChar w:fldCharType="end"/>
    </w:r>
    <w:r>
      <w:tab/>
      <w:t xml:space="preserve">Date this document was generated: </w:t>
    </w:r>
    <w:r>
      <w:fldChar w:fldCharType="begin"/>
    </w:r>
    <w:r>
      <w:instrText xml:space="preserve"> CREATEDATE  \@ "d MMMM yyyy"  \* MERGEFORMAT </w:instrText>
    </w:r>
    <w:r>
      <w:fldChar w:fldCharType="separate"/>
    </w:r>
    <w:r w:rsidR="008E4892">
      <w:rPr>
        <w:noProof/>
      </w:rPr>
      <w:t>2 March 2025</w:t>
    </w:r>
    <w:r>
      <w:fldChar w:fldCharType="end"/>
    </w:r>
  </w:p>
  <w:p w:rsidR="001B3E44" w:rsidP="001B3E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A416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EAD3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7847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E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E44"/>
    <w:pPr>
      <w:spacing w:before="360" w:after="60"/>
      <w:outlineLvl w:val="0"/>
    </w:pPr>
    <w:rPr>
      <w:sz w:val="32"/>
    </w:rPr>
  </w:style>
  <w:style w:type="paragraph" w:styleId="Heading2">
    <w:name w:val="heading 2"/>
    <w:basedOn w:val="HeadingBase"/>
    <w:next w:val="BodyText"/>
    <w:link w:val="Heading2Char"/>
    <w:qFormat/>
    <w:rsid w:val="001B3E44"/>
    <w:pPr>
      <w:keepLines/>
      <w:spacing w:before="240" w:after="120"/>
      <w:outlineLvl w:val="1"/>
    </w:pPr>
    <w:rPr>
      <w:sz w:val="28"/>
      <w:szCs w:val="40"/>
    </w:rPr>
  </w:style>
  <w:style w:type="paragraph" w:styleId="Heading3">
    <w:name w:val="heading 3"/>
    <w:basedOn w:val="HeadingBase"/>
    <w:next w:val="BodyText"/>
    <w:link w:val="Heading3Char"/>
    <w:qFormat/>
    <w:rsid w:val="001B3E44"/>
    <w:pPr>
      <w:spacing w:before="180" w:after="120"/>
      <w:outlineLvl w:val="2"/>
    </w:pPr>
    <w:rPr>
      <w:spacing w:val="-10"/>
      <w:kern w:val="32"/>
    </w:rPr>
  </w:style>
  <w:style w:type="paragraph" w:styleId="Heading4">
    <w:name w:val="heading 4"/>
    <w:basedOn w:val="HeadingBase"/>
    <w:next w:val="BodyText"/>
    <w:link w:val="Heading4Char"/>
    <w:qFormat/>
    <w:rsid w:val="001B3E44"/>
    <w:pPr>
      <w:spacing w:before="160" w:after="120"/>
      <w:outlineLvl w:val="3"/>
    </w:pPr>
    <w:rPr>
      <w:sz w:val="22"/>
    </w:rPr>
  </w:style>
  <w:style w:type="paragraph" w:styleId="Heading5">
    <w:name w:val="heading 5"/>
    <w:basedOn w:val="HeadingBase"/>
    <w:next w:val="Normal"/>
    <w:link w:val="Heading5Char"/>
    <w:qFormat/>
    <w:rsid w:val="001B3E44"/>
    <w:pPr>
      <w:spacing w:before="80"/>
      <w:outlineLvl w:val="4"/>
    </w:pPr>
    <w:rPr>
      <w:color w:val="918585"/>
      <w:sz w:val="20"/>
    </w:rPr>
  </w:style>
  <w:style w:type="paragraph" w:styleId="Heading6">
    <w:name w:val="heading 6"/>
    <w:basedOn w:val="HeadingBase"/>
    <w:next w:val="Normal"/>
    <w:link w:val="Heading6Char"/>
    <w:qFormat/>
    <w:rsid w:val="001B3E44"/>
    <w:pPr>
      <w:spacing w:before="60"/>
      <w:outlineLvl w:val="5"/>
    </w:pPr>
    <w:rPr>
      <w:color w:val="918585"/>
      <w:sz w:val="20"/>
    </w:rPr>
  </w:style>
  <w:style w:type="paragraph" w:styleId="Heading7">
    <w:name w:val="heading 7"/>
    <w:basedOn w:val="Normal"/>
    <w:next w:val="Normal"/>
    <w:link w:val="Heading7Char"/>
    <w:qFormat/>
    <w:rsid w:val="001B3E44"/>
    <w:pPr>
      <w:ind w:left="720"/>
      <w:outlineLvl w:val="6"/>
    </w:pPr>
    <w:rPr>
      <w:i/>
    </w:rPr>
  </w:style>
  <w:style w:type="paragraph" w:styleId="Heading8">
    <w:name w:val="heading 8"/>
    <w:basedOn w:val="Normal"/>
    <w:next w:val="Normal"/>
    <w:link w:val="Heading8Char"/>
    <w:qFormat/>
    <w:rsid w:val="001B3E44"/>
    <w:pPr>
      <w:ind w:left="720"/>
      <w:outlineLvl w:val="7"/>
    </w:pPr>
    <w:rPr>
      <w:i/>
    </w:rPr>
  </w:style>
  <w:style w:type="paragraph" w:styleId="Heading9">
    <w:name w:val="heading 9"/>
    <w:basedOn w:val="Normal"/>
    <w:next w:val="Normal"/>
    <w:link w:val="Heading9Char"/>
    <w:qFormat/>
    <w:rsid w:val="001B3E44"/>
    <w:pPr>
      <w:ind w:left="720"/>
      <w:outlineLvl w:val="8"/>
    </w:pPr>
    <w:rPr>
      <w:i/>
    </w:rPr>
  </w:style>
  <w:style w:type="character" w:default="1" w:styleId="DefaultParagraphFont">
    <w:name w:val="Default Paragraph Font"/>
    <w:uiPriority w:val="1"/>
    <w:unhideWhenUsed/>
    <w:rsid w:val="001B3E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E44"/>
  </w:style>
  <w:style w:type="character" w:customStyle="1" w:styleId="Heading1Char">
    <w:name w:val="Heading 1 Char"/>
    <w:basedOn w:val="DefaultParagraphFont"/>
    <w:link w:val="Heading1"/>
    <w:rsid w:val="001B3E44"/>
    <w:rPr>
      <w:rFonts w:ascii="Times New Roman" w:eastAsia="Times New Roman" w:hAnsi="Times New Roman" w:cs="Times New Roman"/>
      <w:b/>
      <w:sz w:val="32"/>
      <w:szCs w:val="20"/>
      <w:lang w:eastAsia="en-US"/>
    </w:rPr>
  </w:style>
  <w:style w:type="paragraph" w:styleId="BodyText">
    <w:name w:val="Body Text"/>
    <w:basedOn w:val="Normal"/>
    <w:link w:val="BodyTextChar"/>
    <w:rsid w:val="001B3E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3E44"/>
    <w:rPr>
      <w:rFonts w:ascii="Times New Roman" w:eastAsia="Times New Roman" w:hAnsi="Times New Roman" w:cs="Times New Roman"/>
      <w:sz w:val="24"/>
      <w:lang w:eastAsia="en-US"/>
    </w:rPr>
  </w:style>
  <w:style w:type="paragraph" w:styleId="ListBullet">
    <w:name w:val="List Bullet"/>
    <w:basedOn w:val="List"/>
    <w:rsid w:val="001B3E44"/>
    <w:pPr>
      <w:numPr>
        <w:numId w:val="14"/>
      </w:numPr>
      <w:tabs>
        <w:tab w:val="clear" w:pos="340"/>
      </w:tabs>
      <w:spacing w:before="40" w:after="40"/>
    </w:pPr>
  </w:style>
  <w:style w:type="character" w:customStyle="1" w:styleId="SpecialBold">
    <w:name w:val="Special Bold"/>
    <w:basedOn w:val="DefaultParagraphFont"/>
    <w:rsid w:val="001B3E44"/>
    <w:rPr>
      <w:b/>
      <w:spacing w:val="0"/>
    </w:rPr>
  </w:style>
  <w:style w:type="paragraph" w:styleId="ListBullet2">
    <w:name w:val="List Bullet 2"/>
    <w:basedOn w:val="List2"/>
    <w:rsid w:val="001B3E44"/>
    <w:pPr>
      <w:numPr>
        <w:numId w:val="15"/>
      </w:numPr>
      <w:tabs>
        <w:tab w:val="clear" w:pos="680"/>
      </w:tabs>
    </w:pPr>
  </w:style>
  <w:style w:type="character" w:styleId="Emphasis">
    <w:name w:val="Emphasis"/>
    <w:basedOn w:val="DefaultParagraphFont"/>
    <w:qFormat/>
    <w:rsid w:val="001B3E44"/>
    <w:rPr>
      <w:i/>
    </w:rPr>
  </w:style>
  <w:style w:type="paragraph" w:customStyle="1" w:styleId="SuperHeading">
    <w:name w:val="SuperHeading"/>
    <w:basedOn w:val="Normal"/>
    <w:rsid w:val="001B3E44"/>
    <w:pPr>
      <w:spacing w:before="240" w:after="120"/>
      <w:outlineLvl w:val="0"/>
    </w:pPr>
    <w:rPr>
      <w:rFonts w:ascii="Times New Roman" w:hAnsi="Times New Roman"/>
      <w:b/>
      <w:sz w:val="32"/>
    </w:rPr>
  </w:style>
  <w:style w:type="paragraph" w:customStyle="1" w:styleId="AllowPageBreak">
    <w:name w:val="AllowPageBreak"/>
    <w:rsid w:val="001B3E4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B3E44"/>
    <w:pPr>
      <w:numPr>
        <w:numId w:val="3"/>
      </w:numPr>
      <w:tabs>
        <w:tab w:val="clear" w:pos="1021"/>
      </w:tabs>
      <w:ind w:left="1037" w:hanging="357"/>
    </w:pPr>
  </w:style>
  <w:style w:type="paragraph" w:styleId="ListBullet4">
    <w:name w:val="List Bullet 4"/>
    <w:basedOn w:val="List4"/>
    <w:rsid w:val="001B3E44"/>
    <w:pPr>
      <w:numPr>
        <w:numId w:val="4"/>
      </w:numPr>
      <w:tabs>
        <w:tab w:val="clear" w:pos="1361"/>
      </w:tabs>
    </w:pPr>
  </w:style>
  <w:style w:type="character" w:customStyle="1" w:styleId="Heading2Char">
    <w:name w:val="Heading 2 Char"/>
    <w:basedOn w:val="DefaultParagraphFont"/>
    <w:link w:val="Heading2"/>
    <w:rsid w:val="001B3E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E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E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E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E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E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E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E44"/>
    <w:rPr>
      <w:rFonts w:ascii="Courier New" w:eastAsia="Times New Roman" w:hAnsi="Courier New" w:cs="Times New Roman"/>
      <w:i/>
      <w:szCs w:val="20"/>
      <w:lang w:eastAsia="en-US"/>
    </w:rPr>
  </w:style>
  <w:style w:type="paragraph" w:customStyle="1" w:styleId="HeadingBase">
    <w:name w:val="Heading Base"/>
    <w:rsid w:val="001B3E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E44"/>
    <w:pPr>
      <w:tabs>
        <w:tab w:val="right" w:leader="dot" w:pos="9072"/>
      </w:tabs>
      <w:ind w:left="567"/>
    </w:pPr>
    <w:rPr>
      <w:szCs w:val="22"/>
    </w:rPr>
  </w:style>
  <w:style w:type="paragraph" w:customStyle="1" w:styleId="TOCBase">
    <w:name w:val="TOC Base"/>
    <w:rsid w:val="001B3E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E44"/>
    <w:pPr>
      <w:tabs>
        <w:tab w:val="right" w:leader="dot" w:pos="9072"/>
      </w:tabs>
      <w:spacing w:before="40" w:after="40"/>
      <w:ind w:left="284"/>
    </w:pPr>
    <w:rPr>
      <w:rFonts w:ascii="Times New Roman" w:hAnsi="Times New Roman"/>
    </w:rPr>
  </w:style>
  <w:style w:type="paragraph" w:styleId="TOC1">
    <w:name w:val="toc 1"/>
    <w:basedOn w:val="TOCBase"/>
    <w:next w:val="Normal"/>
    <w:rsid w:val="001B3E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E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E44"/>
    <w:rPr>
      <w:rFonts w:ascii="Times New Roman" w:eastAsia="Times New Roman" w:hAnsi="Times New Roman" w:cs="Times New Roman"/>
      <w:sz w:val="16"/>
      <w:lang w:eastAsia="en-US"/>
    </w:rPr>
  </w:style>
  <w:style w:type="paragraph" w:styleId="Title">
    <w:name w:val="Title"/>
    <w:basedOn w:val="HeadingBase"/>
    <w:link w:val="TitleChar"/>
    <w:qFormat/>
    <w:rsid w:val="001B3E44"/>
    <w:pPr>
      <w:spacing w:before="5040"/>
      <w:jc w:val="center"/>
    </w:pPr>
    <w:rPr>
      <w:sz w:val="48"/>
      <w:szCs w:val="72"/>
      <w:lang w:val="en-US"/>
    </w:rPr>
  </w:style>
  <w:style w:type="character" w:customStyle="1" w:styleId="TitleChar">
    <w:name w:val="Title Char"/>
    <w:basedOn w:val="DefaultParagraphFont"/>
    <w:link w:val="Title"/>
    <w:rsid w:val="001B3E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E44"/>
    <w:pPr>
      <w:tabs>
        <w:tab w:val="left" w:pos="3600"/>
        <w:tab w:val="left" w:pos="3958"/>
      </w:tabs>
    </w:pPr>
  </w:style>
  <w:style w:type="paragraph" w:styleId="List">
    <w:name w:val="List"/>
    <w:basedOn w:val="BodyText"/>
    <w:next w:val="BodyText"/>
    <w:rsid w:val="001B3E44"/>
    <w:pPr>
      <w:tabs>
        <w:tab w:val="left" w:pos="340"/>
      </w:tabs>
      <w:spacing w:before="60" w:after="60"/>
      <w:ind w:left="340" w:hanging="340"/>
    </w:pPr>
  </w:style>
  <w:style w:type="paragraph" w:customStyle="1" w:styleId="Note">
    <w:name w:val="Note"/>
    <w:basedOn w:val="BodyText"/>
    <w:rsid w:val="001B3E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E44"/>
    <w:pPr>
      <w:framePr w:wrap="auto" w:hAnchor="text" w:y="6049"/>
    </w:pPr>
    <w:rPr>
      <w:color w:val="000000"/>
      <w:sz w:val="40"/>
    </w:rPr>
  </w:style>
  <w:style w:type="paragraph" w:customStyle="1" w:styleId="TOCTitle">
    <w:name w:val="TOCTitle"/>
    <w:basedOn w:val="Heading1"/>
    <w:rsid w:val="001B3E44"/>
    <w:pPr>
      <w:spacing w:after="240"/>
      <w:jc w:val="center"/>
      <w:outlineLvl w:val="9"/>
    </w:pPr>
    <w:rPr>
      <w:caps/>
    </w:rPr>
  </w:style>
  <w:style w:type="paragraph" w:customStyle="1" w:styleId="Version">
    <w:name w:val="Version"/>
    <w:rsid w:val="001B3E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3E44"/>
    <w:pPr>
      <w:keepNext w:val="0"/>
      <w:tabs>
        <w:tab w:val="right" w:pos="4176"/>
      </w:tabs>
      <w:ind w:left="198" w:hanging="198"/>
    </w:pPr>
    <w:rPr>
      <w:rFonts w:ascii="Garamond" w:hAnsi="Garamond"/>
    </w:rPr>
  </w:style>
  <w:style w:type="paragraph" w:styleId="IndexHeading">
    <w:name w:val="index heading"/>
    <w:basedOn w:val="Normal"/>
    <w:next w:val="Index1"/>
    <w:semiHidden/>
    <w:rsid w:val="001B3E44"/>
    <w:pPr>
      <w:spacing w:before="120" w:after="120"/>
    </w:pPr>
    <w:rPr>
      <w:rFonts w:ascii="Arial" w:hAnsi="Arial"/>
      <w:b/>
      <w:color w:val="918585"/>
      <w:sz w:val="24"/>
    </w:rPr>
  </w:style>
  <w:style w:type="paragraph" w:styleId="Header">
    <w:name w:val="header"/>
    <w:basedOn w:val="Normal"/>
    <w:link w:val="HeaderChar"/>
    <w:rsid w:val="001B3E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E44"/>
    <w:rPr>
      <w:rFonts w:ascii="Times New Roman" w:eastAsia="Times New Roman" w:hAnsi="Times New Roman" w:cs="Times New Roman"/>
      <w:sz w:val="16"/>
      <w:szCs w:val="20"/>
      <w:lang w:val="en-GB" w:eastAsia="en-US"/>
    </w:rPr>
  </w:style>
  <w:style w:type="paragraph" w:customStyle="1" w:styleId="Chapter">
    <w:name w:val="Chapter"/>
    <w:basedOn w:val="Normal"/>
    <w:rsid w:val="001B3E44"/>
    <w:pPr>
      <w:spacing w:before="240"/>
    </w:pPr>
    <w:rPr>
      <w:rFonts w:ascii="Times New Roman" w:hAnsi="Times New Roman"/>
      <w:smallCaps/>
      <w:spacing w:val="80"/>
      <w:sz w:val="28"/>
    </w:rPr>
  </w:style>
  <w:style w:type="paragraph" w:customStyle="1" w:styleId="InChapter">
    <w:name w:val="InChapter"/>
    <w:basedOn w:val="Heading3"/>
    <w:rsid w:val="001B3E44"/>
    <w:pPr>
      <w:spacing w:after="240"/>
      <w:outlineLvl w:val="9"/>
    </w:pPr>
    <w:rPr>
      <w:noProof/>
    </w:rPr>
  </w:style>
  <w:style w:type="paragraph" w:styleId="Index2">
    <w:name w:val="index 2"/>
    <w:basedOn w:val="Normal"/>
    <w:next w:val="Normal"/>
    <w:semiHidden/>
    <w:rsid w:val="001B3E44"/>
    <w:pPr>
      <w:tabs>
        <w:tab w:val="right" w:pos="4176"/>
      </w:tabs>
      <w:ind w:left="568" w:hanging="284"/>
    </w:pPr>
    <w:rPr>
      <w:rFonts w:ascii="Garamond" w:hAnsi="Garamond"/>
    </w:rPr>
  </w:style>
  <w:style w:type="paragraph" w:customStyle="1" w:styleId="Byline">
    <w:name w:val="Byline"/>
    <w:rsid w:val="001B3E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E44"/>
    <w:pPr>
      <w:tabs>
        <w:tab w:val="clear" w:pos="3600"/>
        <w:tab w:val="clear" w:pos="3958"/>
      </w:tabs>
      <w:jc w:val="right"/>
    </w:pPr>
  </w:style>
  <w:style w:type="paragraph" w:styleId="Caption">
    <w:name w:val="caption"/>
    <w:basedOn w:val="BodyText"/>
    <w:next w:val="Normal"/>
    <w:qFormat/>
    <w:rsid w:val="001B3E44"/>
    <w:pPr>
      <w:framePr w:w="2268" w:hSpace="181" w:vSpace="181" w:wrap="around" w:vAnchor="text" w:hAnchor="page" w:x="1135" w:y="285" w:anchorLock="1"/>
    </w:pPr>
    <w:rPr>
      <w:i/>
    </w:rPr>
  </w:style>
  <w:style w:type="paragraph" w:customStyle="1" w:styleId="MiniTOCTitle">
    <w:name w:val="MiniTOCTitle"/>
    <w:basedOn w:val="Heading4"/>
    <w:rsid w:val="001B3E44"/>
    <w:pPr>
      <w:spacing w:before="240"/>
      <w:outlineLvl w:val="9"/>
    </w:pPr>
    <w:rPr>
      <w:noProof/>
      <w:sz w:val="24"/>
    </w:rPr>
  </w:style>
  <w:style w:type="paragraph" w:customStyle="1" w:styleId="MiniTOCItem">
    <w:name w:val="MiniTOCItem"/>
    <w:basedOn w:val="ListBullet"/>
    <w:rsid w:val="001B3E44"/>
    <w:pPr>
      <w:numPr>
        <w:numId w:val="0"/>
      </w:numPr>
      <w:tabs>
        <w:tab w:val="right" w:leader="dot" w:pos="6521"/>
      </w:tabs>
      <w:spacing w:before="0" w:after="0"/>
    </w:pPr>
  </w:style>
  <w:style w:type="paragraph" w:customStyle="1" w:styleId="TOFTitle">
    <w:name w:val="TOFTitle"/>
    <w:basedOn w:val="TOCTitle"/>
    <w:rsid w:val="001B3E44"/>
  </w:style>
  <w:style w:type="paragraph" w:styleId="TableofFigures">
    <w:name w:val="table of figures"/>
    <w:basedOn w:val="Normal"/>
    <w:next w:val="Normal"/>
    <w:semiHidden/>
    <w:rsid w:val="001B3E44"/>
    <w:pPr>
      <w:tabs>
        <w:tab w:val="right" w:leader="dot" w:pos="9072"/>
      </w:tabs>
      <w:ind w:left="970" w:hanging="403"/>
    </w:pPr>
    <w:rPr>
      <w:rFonts w:ascii="Times New Roman" w:hAnsi="Times New Roman"/>
      <w:b/>
    </w:rPr>
  </w:style>
  <w:style w:type="paragraph" w:styleId="ListNumber">
    <w:name w:val="List Number"/>
    <w:basedOn w:val="List"/>
    <w:rsid w:val="001B3E44"/>
    <w:pPr>
      <w:numPr>
        <w:numId w:val="17"/>
      </w:numPr>
      <w:tabs>
        <w:tab w:val="clear" w:pos="340"/>
      </w:tabs>
    </w:pPr>
  </w:style>
  <w:style w:type="character" w:customStyle="1" w:styleId="WingdingSymbols">
    <w:name w:val="Wingding Symbols"/>
    <w:rsid w:val="001B3E44"/>
    <w:rPr>
      <w:rFonts w:ascii="Wingdings" w:hAnsi="Wingdings"/>
    </w:rPr>
  </w:style>
  <w:style w:type="paragraph" w:customStyle="1" w:styleId="TableHeading">
    <w:name w:val="Table Heading"/>
    <w:basedOn w:val="HeadingBase"/>
    <w:rsid w:val="001B3E44"/>
    <w:pPr>
      <w:keepLines/>
      <w:pBdr>
        <w:bottom w:val="single" w:sz="6" w:space="1" w:color="918585"/>
      </w:pBdr>
      <w:spacing w:before="240"/>
    </w:pPr>
  </w:style>
  <w:style w:type="character" w:customStyle="1" w:styleId="HotSpot">
    <w:name w:val="HotSpot"/>
    <w:rsid w:val="001B3E44"/>
    <w:rPr>
      <w:color w:val="0033CC"/>
      <w:u w:val="none"/>
    </w:rPr>
  </w:style>
  <w:style w:type="paragraph" w:customStyle="1" w:styleId="BodyTextRight">
    <w:name w:val="Body Text Right"/>
    <w:basedOn w:val="BodyText"/>
    <w:rsid w:val="001B3E44"/>
    <w:pPr>
      <w:spacing w:before="0" w:after="0"/>
      <w:jc w:val="right"/>
    </w:pPr>
  </w:style>
  <w:style w:type="paragraph" w:styleId="Index3">
    <w:name w:val="index 3"/>
    <w:basedOn w:val="ListNumber2"/>
    <w:next w:val="Normal"/>
    <w:semiHidden/>
    <w:rsid w:val="001B3E44"/>
    <w:pPr>
      <w:numPr>
        <w:numId w:val="0"/>
      </w:numPr>
      <w:tabs>
        <w:tab w:val="right" w:leader="dot" w:pos="4176"/>
      </w:tabs>
    </w:pPr>
  </w:style>
  <w:style w:type="paragraph" w:styleId="ListNumber2">
    <w:name w:val="List Number 2"/>
    <w:basedOn w:val="List2"/>
    <w:rsid w:val="001B3E44"/>
    <w:pPr>
      <w:numPr>
        <w:numId w:val="12"/>
      </w:numPr>
      <w:tabs>
        <w:tab w:val="clear" w:pos="1060"/>
      </w:tabs>
    </w:pPr>
  </w:style>
  <w:style w:type="paragraph" w:customStyle="1" w:styleId="MarginNote">
    <w:name w:val="Margin Note"/>
    <w:basedOn w:val="BodyText"/>
    <w:rsid w:val="001B3E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E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E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E44"/>
    <w:rPr>
      <w:sz w:val="32"/>
    </w:rPr>
  </w:style>
  <w:style w:type="paragraph" w:customStyle="1" w:styleId="HeadingProcedure">
    <w:name w:val="Heading Procedure"/>
    <w:basedOn w:val="HeadingBase"/>
    <w:next w:val="Normal"/>
    <w:rsid w:val="001B3E44"/>
    <w:pPr>
      <w:tabs>
        <w:tab w:val="left" w:pos="0"/>
      </w:tabs>
      <w:spacing w:before="120" w:after="60"/>
    </w:pPr>
    <w:rPr>
      <w:i/>
      <w:color w:val="918585"/>
      <w:sz w:val="22"/>
    </w:rPr>
  </w:style>
  <w:style w:type="paragraph" w:customStyle="1" w:styleId="TableBodyText">
    <w:name w:val="Table Body Text"/>
    <w:basedOn w:val="BodyText"/>
    <w:rsid w:val="001B3E44"/>
    <w:pPr>
      <w:spacing w:before="60" w:after="60"/>
    </w:pPr>
  </w:style>
  <w:style w:type="paragraph" w:styleId="ListContinue">
    <w:name w:val="List Continue"/>
    <w:basedOn w:val="List"/>
    <w:rsid w:val="001B3E44"/>
    <w:pPr>
      <w:ind w:firstLine="0"/>
    </w:pPr>
  </w:style>
  <w:style w:type="paragraph" w:customStyle="1" w:styleId="ListNote">
    <w:name w:val="List Note"/>
    <w:basedOn w:val="List"/>
    <w:rsid w:val="001B3E44"/>
    <w:pPr>
      <w:pBdr>
        <w:top w:val="single" w:sz="6" w:space="2" w:color="918585"/>
        <w:bottom w:val="single" w:sz="6" w:space="2" w:color="918585"/>
      </w:pBdr>
      <w:tabs>
        <w:tab w:val="left" w:pos="1021"/>
      </w:tabs>
      <w:ind w:firstLine="0"/>
    </w:pPr>
  </w:style>
  <w:style w:type="paragraph" w:customStyle="1" w:styleId="Warning">
    <w:name w:val="Warning"/>
    <w:basedOn w:val="BodyText"/>
    <w:rsid w:val="001B3E44"/>
    <w:pPr>
      <w:shd w:val="clear" w:color="auto" w:fill="D9D9D9"/>
      <w:tabs>
        <w:tab w:val="left" w:pos="992"/>
      </w:tabs>
      <w:ind w:left="119" w:right="119"/>
    </w:pPr>
    <w:rPr>
      <w:sz w:val="20"/>
    </w:rPr>
  </w:style>
  <w:style w:type="paragraph" w:customStyle="1" w:styleId="MarginIcons">
    <w:name w:val="Margin Icons"/>
    <w:basedOn w:val="BodyText"/>
    <w:rsid w:val="001B3E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E44"/>
    <w:rPr>
      <w:rFonts w:ascii="Courier New" w:hAnsi="Courier New"/>
    </w:rPr>
  </w:style>
  <w:style w:type="paragraph" w:customStyle="1" w:styleId="NoteBullet">
    <w:name w:val="Note Bullet"/>
    <w:basedOn w:val="Note"/>
    <w:rsid w:val="001B3E44"/>
    <w:pPr>
      <w:tabs>
        <w:tab w:val="clear" w:pos="680"/>
      </w:tabs>
      <w:spacing w:before="60" w:after="60"/>
    </w:pPr>
  </w:style>
  <w:style w:type="paragraph" w:customStyle="1" w:styleId="SubHeading2">
    <w:name w:val="SubHeading2"/>
    <w:basedOn w:val="HeadingBase"/>
    <w:rsid w:val="001B3E44"/>
    <w:pPr>
      <w:spacing w:before="240" w:after="60"/>
    </w:pPr>
    <w:rPr>
      <w:sz w:val="20"/>
    </w:rPr>
  </w:style>
  <w:style w:type="paragraph" w:customStyle="1" w:styleId="SubHeading1">
    <w:name w:val="SubHeading1"/>
    <w:basedOn w:val="HeadingBase"/>
    <w:rsid w:val="001B3E44"/>
    <w:pPr>
      <w:spacing w:before="240" w:after="60"/>
    </w:pPr>
    <w:rPr>
      <w:color w:val="918585"/>
      <w:sz w:val="22"/>
    </w:rPr>
  </w:style>
  <w:style w:type="paragraph" w:customStyle="1" w:styleId="SideHeading">
    <w:name w:val="Side Heading"/>
    <w:basedOn w:val="HeadingBase"/>
    <w:rsid w:val="001B3E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E44"/>
    <w:pPr>
      <w:numPr>
        <w:numId w:val="13"/>
      </w:numPr>
    </w:pPr>
  </w:style>
  <w:style w:type="paragraph" w:styleId="PlainText">
    <w:name w:val="Plain Text"/>
    <w:basedOn w:val="Normal"/>
    <w:link w:val="PlainTextChar"/>
    <w:rsid w:val="001B3E44"/>
    <w:rPr>
      <w:sz w:val="20"/>
    </w:rPr>
  </w:style>
  <w:style w:type="character" w:customStyle="1" w:styleId="PlainTextChar">
    <w:name w:val="Plain Text Char"/>
    <w:basedOn w:val="DefaultParagraphFont"/>
    <w:link w:val="PlainText"/>
    <w:rsid w:val="001B3E44"/>
    <w:rPr>
      <w:rFonts w:ascii="Courier New" w:eastAsia="Times New Roman" w:hAnsi="Courier New" w:cs="Times New Roman"/>
      <w:sz w:val="20"/>
      <w:szCs w:val="20"/>
      <w:lang w:eastAsia="en-US"/>
    </w:rPr>
  </w:style>
  <w:style w:type="character" w:customStyle="1" w:styleId="MenuOption">
    <w:name w:val="Menu Option"/>
    <w:basedOn w:val="DefaultParagraphFont"/>
    <w:rsid w:val="001B3E44"/>
    <w:rPr>
      <w:b/>
      <w:smallCaps/>
    </w:rPr>
  </w:style>
  <w:style w:type="paragraph" w:customStyle="1" w:styleId="TableListNumber">
    <w:name w:val="Table List Number"/>
    <w:basedOn w:val="ListNumber"/>
    <w:rsid w:val="001B3E44"/>
    <w:pPr>
      <w:numPr>
        <w:numId w:val="0"/>
      </w:numPr>
    </w:pPr>
  </w:style>
  <w:style w:type="paragraph" w:styleId="TOC4">
    <w:name w:val="toc 4"/>
    <w:basedOn w:val="TOCBase"/>
    <w:next w:val="Normal"/>
    <w:semiHidden/>
    <w:rsid w:val="001B3E44"/>
    <w:pPr>
      <w:tabs>
        <w:tab w:val="right" w:leader="dot" w:pos="9071"/>
      </w:tabs>
      <w:ind w:left="1701"/>
    </w:pPr>
  </w:style>
  <w:style w:type="paragraph" w:customStyle="1" w:styleId="ListAlpha">
    <w:name w:val="List Alpha"/>
    <w:basedOn w:val="List"/>
    <w:rsid w:val="001B3E44"/>
    <w:pPr>
      <w:numPr>
        <w:numId w:val="11"/>
      </w:numPr>
    </w:pPr>
  </w:style>
  <w:style w:type="paragraph" w:customStyle="1" w:styleId="ListAlpha2">
    <w:name w:val="List Alpha 2"/>
    <w:basedOn w:val="List2"/>
    <w:rsid w:val="001B3E44"/>
    <w:pPr>
      <w:numPr>
        <w:numId w:val="10"/>
      </w:numPr>
    </w:pPr>
  </w:style>
  <w:style w:type="paragraph" w:styleId="List2">
    <w:name w:val="List 2"/>
    <w:basedOn w:val="BodyText"/>
    <w:rsid w:val="001B3E44"/>
    <w:pPr>
      <w:tabs>
        <w:tab w:val="left" w:pos="680"/>
      </w:tabs>
      <w:spacing w:before="60" w:after="60"/>
      <w:ind w:left="680" w:hanging="340"/>
    </w:pPr>
  </w:style>
  <w:style w:type="paragraph" w:styleId="List3">
    <w:name w:val="List 3"/>
    <w:basedOn w:val="BodyText"/>
    <w:rsid w:val="001B3E44"/>
    <w:pPr>
      <w:tabs>
        <w:tab w:val="left" w:pos="1021"/>
      </w:tabs>
      <w:spacing w:before="60" w:after="60"/>
      <w:ind w:left="1020" w:hanging="340"/>
    </w:pPr>
  </w:style>
  <w:style w:type="paragraph" w:styleId="List4">
    <w:name w:val="List 4"/>
    <w:basedOn w:val="BodyText"/>
    <w:rsid w:val="001B3E44"/>
    <w:pPr>
      <w:tabs>
        <w:tab w:val="left" w:pos="1361"/>
      </w:tabs>
      <w:spacing w:before="60" w:after="60"/>
      <w:ind w:left="1361" w:hanging="340"/>
    </w:pPr>
  </w:style>
  <w:style w:type="paragraph" w:styleId="List5">
    <w:name w:val="List 5"/>
    <w:basedOn w:val="BodyText"/>
    <w:rsid w:val="001B3E44"/>
    <w:pPr>
      <w:tabs>
        <w:tab w:val="left" w:pos="1701"/>
      </w:tabs>
      <w:spacing w:before="60" w:after="60"/>
      <w:ind w:left="1701" w:hanging="340"/>
    </w:pPr>
  </w:style>
  <w:style w:type="paragraph" w:styleId="ListBullet5">
    <w:name w:val="List Bullet 5"/>
    <w:basedOn w:val="List5"/>
    <w:rsid w:val="001B3E44"/>
    <w:pPr>
      <w:numPr>
        <w:numId w:val="6"/>
      </w:numPr>
    </w:pPr>
  </w:style>
  <w:style w:type="paragraph" w:styleId="ListContinue2">
    <w:name w:val="List Continue 2"/>
    <w:basedOn w:val="List2"/>
    <w:rsid w:val="001B3E44"/>
    <w:pPr>
      <w:ind w:firstLine="0"/>
    </w:pPr>
  </w:style>
  <w:style w:type="paragraph" w:styleId="ListContinue3">
    <w:name w:val="List Continue 3"/>
    <w:basedOn w:val="List3"/>
    <w:rsid w:val="001B3E44"/>
    <w:pPr>
      <w:ind w:left="1021" w:firstLine="0"/>
    </w:pPr>
  </w:style>
  <w:style w:type="paragraph" w:styleId="ListContinue4">
    <w:name w:val="List Continue 4"/>
    <w:basedOn w:val="List4"/>
    <w:rsid w:val="001B3E44"/>
    <w:pPr>
      <w:ind w:firstLine="0"/>
    </w:pPr>
  </w:style>
  <w:style w:type="paragraph" w:styleId="ListContinue5">
    <w:name w:val="List Continue 5"/>
    <w:basedOn w:val="List5"/>
    <w:rsid w:val="001B3E44"/>
    <w:pPr>
      <w:ind w:firstLine="0"/>
    </w:pPr>
  </w:style>
  <w:style w:type="paragraph" w:styleId="ListNumber3">
    <w:name w:val="List Number 3"/>
    <w:basedOn w:val="List3"/>
    <w:rsid w:val="001B3E44"/>
    <w:pPr>
      <w:numPr>
        <w:numId w:val="7"/>
      </w:numPr>
    </w:pPr>
  </w:style>
  <w:style w:type="paragraph" w:styleId="ListNumber4">
    <w:name w:val="List Number 4"/>
    <w:basedOn w:val="List4"/>
    <w:rsid w:val="001B3E44"/>
    <w:pPr>
      <w:numPr>
        <w:numId w:val="8"/>
      </w:numPr>
    </w:pPr>
  </w:style>
  <w:style w:type="paragraph" w:styleId="ListNumber5">
    <w:name w:val="List Number 5"/>
    <w:basedOn w:val="List5"/>
    <w:rsid w:val="001B3E44"/>
    <w:pPr>
      <w:numPr>
        <w:numId w:val="9"/>
      </w:numPr>
    </w:pPr>
  </w:style>
  <w:style w:type="paragraph" w:styleId="BlockText">
    <w:name w:val="Block Text"/>
    <w:basedOn w:val="Normal"/>
    <w:rsid w:val="001B3E44"/>
    <w:pPr>
      <w:spacing w:after="120"/>
      <w:ind w:left="1440" w:right="1440"/>
    </w:pPr>
  </w:style>
  <w:style w:type="character" w:customStyle="1" w:styleId="Subscript">
    <w:name w:val="Subscript"/>
    <w:basedOn w:val="DefaultParagraphFont"/>
    <w:rsid w:val="001B3E44"/>
    <w:rPr>
      <w:sz w:val="16"/>
      <w:vertAlign w:val="subscript"/>
    </w:rPr>
  </w:style>
  <w:style w:type="character" w:customStyle="1" w:styleId="Superscript">
    <w:name w:val="Superscript"/>
    <w:basedOn w:val="DefaultParagraphFont"/>
    <w:rsid w:val="001B3E44"/>
    <w:rPr>
      <w:sz w:val="16"/>
      <w:vertAlign w:val="superscript"/>
    </w:rPr>
  </w:style>
  <w:style w:type="character" w:customStyle="1" w:styleId="Symbols">
    <w:name w:val="Symbols"/>
    <w:basedOn w:val="DefaultParagraphFont"/>
    <w:rsid w:val="001B3E44"/>
    <w:rPr>
      <w:rFonts w:ascii="Symbol" w:hAnsi="Symbol"/>
    </w:rPr>
  </w:style>
  <w:style w:type="character" w:customStyle="1" w:styleId="MenuOptions">
    <w:name w:val="Menu Options"/>
    <w:basedOn w:val="DefaultParagraphFont"/>
    <w:rsid w:val="001B3E44"/>
    <w:rPr>
      <w:rFonts w:ascii="Arial Narrow" w:hAnsi="Arial Narrow"/>
      <w:smallCaps/>
    </w:rPr>
  </w:style>
  <w:style w:type="character" w:customStyle="1" w:styleId="Buttons">
    <w:name w:val="Buttons"/>
    <w:basedOn w:val="DefaultParagraphFont"/>
    <w:rsid w:val="001B3E44"/>
    <w:rPr>
      <w:b/>
    </w:rPr>
  </w:style>
  <w:style w:type="character" w:customStyle="1" w:styleId="Underlined">
    <w:name w:val="Underlined"/>
    <w:basedOn w:val="DefaultParagraphFont"/>
    <w:rsid w:val="001B3E44"/>
    <w:rPr>
      <w:u w:val="single"/>
    </w:rPr>
  </w:style>
  <w:style w:type="paragraph" w:customStyle="1" w:styleId="TableBodyTextRight">
    <w:name w:val="Table Body Text Right"/>
    <w:basedOn w:val="TableBodyText"/>
    <w:rsid w:val="001B3E44"/>
    <w:pPr>
      <w:widowControl w:val="0"/>
      <w:autoSpaceDE w:val="0"/>
      <w:autoSpaceDN w:val="0"/>
      <w:adjustRightInd w:val="0"/>
      <w:jc w:val="right"/>
    </w:pPr>
    <w:rPr>
      <w:rFonts w:cs="Arial"/>
      <w:szCs w:val="18"/>
    </w:rPr>
  </w:style>
  <w:style w:type="paragraph" w:customStyle="1" w:styleId="CopyrightText">
    <w:name w:val="Copyright Text"/>
    <w:basedOn w:val="BodyText"/>
    <w:rsid w:val="001B3E44"/>
    <w:rPr>
      <w:sz w:val="18"/>
    </w:rPr>
  </w:style>
  <w:style w:type="paragraph" w:customStyle="1" w:styleId="BodySmallRight">
    <w:name w:val="Body Small Right"/>
    <w:basedOn w:val="BodyTextRight"/>
    <w:rsid w:val="001B3E44"/>
    <w:rPr>
      <w:sz w:val="18"/>
      <w:szCs w:val="18"/>
    </w:rPr>
  </w:style>
  <w:style w:type="paragraph" w:customStyle="1" w:styleId="MarginEdition">
    <w:name w:val="Margin Edition"/>
    <w:basedOn w:val="MarginNote"/>
    <w:rsid w:val="001B3E44"/>
    <w:pPr>
      <w:spacing w:before="0" w:after="0"/>
    </w:pPr>
    <w:rPr>
      <w:rFonts w:ascii="Times New Roman" w:hAnsi="Times New Roman"/>
      <w:color w:val="999999"/>
    </w:rPr>
  </w:style>
  <w:style w:type="paragraph" w:customStyle="1" w:styleId="Spacer">
    <w:name w:val="Spacer"/>
    <w:basedOn w:val="Normal"/>
    <w:rsid w:val="001B3E44"/>
    <w:rPr>
      <w:sz w:val="2"/>
      <w:szCs w:val="2"/>
    </w:rPr>
  </w:style>
  <w:style w:type="character" w:customStyle="1" w:styleId="Small">
    <w:name w:val="Small"/>
    <w:basedOn w:val="DefaultParagraphFont"/>
    <w:rsid w:val="001B3E44"/>
    <w:rPr>
      <w:sz w:val="16"/>
    </w:rPr>
  </w:style>
  <w:style w:type="paragraph" w:customStyle="1" w:styleId="WideTable">
    <w:name w:val="Wide Table"/>
    <w:basedOn w:val="Normal"/>
    <w:rsid w:val="001B3E44"/>
    <w:pPr>
      <w:ind w:left="-1418"/>
    </w:pPr>
    <w:rPr>
      <w:sz w:val="2"/>
      <w:szCs w:val="2"/>
    </w:rPr>
  </w:style>
  <w:style w:type="character" w:styleId="PageNumber">
    <w:name w:val="page number"/>
    <w:basedOn w:val="DefaultParagraphFont"/>
    <w:rsid w:val="001B3E44"/>
  </w:style>
  <w:style w:type="paragraph" w:styleId="Quote">
    <w:name w:val="Quote"/>
    <w:basedOn w:val="Heading1"/>
    <w:link w:val="QuoteChar"/>
    <w:qFormat/>
    <w:rsid w:val="001B3E44"/>
    <w:rPr>
      <w:b w:val="0"/>
      <w:sz w:val="72"/>
      <w:szCs w:val="72"/>
      <w:lang w:val="en-NZ"/>
    </w:rPr>
  </w:style>
  <w:style w:type="character" w:customStyle="1" w:styleId="QuoteChar">
    <w:name w:val="Quote Char"/>
    <w:basedOn w:val="DefaultParagraphFont"/>
    <w:link w:val="Quote"/>
    <w:rsid w:val="001B3E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E44"/>
    <w:pPr>
      <w:pageBreakBefore/>
    </w:pPr>
  </w:style>
  <w:style w:type="paragraph" w:customStyle="1" w:styleId="Border">
    <w:name w:val="Border"/>
    <w:basedOn w:val="Normal"/>
    <w:qFormat/>
    <w:rsid w:val="001B3E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E44"/>
    <w:rPr>
      <w:b/>
      <w:bCs/>
      <w:i/>
      <w:iCs/>
      <w:color w:val="auto"/>
    </w:rPr>
  </w:style>
  <w:style w:type="paragraph" w:styleId="IntenseQuote">
    <w:name w:val="Intense Quote"/>
    <w:basedOn w:val="Normal"/>
    <w:next w:val="Normal"/>
    <w:link w:val="IntenseQuoteChar"/>
    <w:uiPriority w:val="30"/>
    <w:qFormat/>
    <w:rsid w:val="001B3E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E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E44"/>
    <w:rPr>
      <w:smallCaps/>
      <w:color w:val="auto"/>
      <w:u w:val="single"/>
    </w:rPr>
  </w:style>
  <w:style w:type="character" w:styleId="IntenseReference">
    <w:name w:val="Intense Reference"/>
    <w:basedOn w:val="DefaultParagraphFont"/>
    <w:uiPriority w:val="32"/>
    <w:qFormat/>
    <w:rsid w:val="001B3E44"/>
    <w:rPr>
      <w:b/>
      <w:bCs/>
      <w:smallCaps/>
      <w:color w:val="auto"/>
      <w:spacing w:val="5"/>
      <w:u w:val="single"/>
    </w:rPr>
  </w:style>
  <w:style w:type="paragraph" w:customStyle="1" w:styleId="2ColumnHeading">
    <w:name w:val="2Column Heading"/>
    <w:basedOn w:val="BodyText"/>
    <w:qFormat/>
    <w:rsid w:val="001B3E44"/>
    <w:pPr>
      <w:spacing w:after="60"/>
      <w:ind w:left="-2268"/>
    </w:pPr>
    <w:rPr>
      <w:b/>
    </w:rPr>
  </w:style>
  <w:style w:type="paragraph" w:customStyle="1" w:styleId="Heading1TOC">
    <w:name w:val="Heading1 TOC"/>
    <w:basedOn w:val="Normal"/>
    <w:qFormat/>
    <w:rsid w:val="001B3E44"/>
    <w:pPr>
      <w:spacing w:before="240" w:after="120"/>
    </w:pPr>
    <w:rPr>
      <w:rFonts w:ascii="Times New Roman" w:hAnsi="Times New Roman"/>
      <w:b/>
      <w:sz w:val="32"/>
    </w:rPr>
  </w:style>
  <w:style w:type="paragraph" w:customStyle="1" w:styleId="Heading2TOC">
    <w:name w:val="Heading2 TOC"/>
    <w:basedOn w:val="Normal"/>
    <w:qFormat/>
    <w:rsid w:val="001B3E44"/>
    <w:pPr>
      <w:spacing w:before="240" w:after="60"/>
    </w:pPr>
    <w:rPr>
      <w:rFonts w:ascii="Times New Roman" w:hAnsi="Times New Roman"/>
      <w:b/>
      <w:sz w:val="28"/>
    </w:rPr>
  </w:style>
  <w:style w:type="character" w:customStyle="1" w:styleId="Underline">
    <w:name w:val="Underline"/>
    <w:basedOn w:val="DefaultParagraphFont"/>
    <w:qFormat/>
    <w:rsid w:val="001B3E44"/>
    <w:rPr>
      <w:u w:val="single"/>
    </w:rPr>
  </w:style>
  <w:style w:type="character" w:customStyle="1" w:styleId="BoldandItalics">
    <w:name w:val="Bold and Italics"/>
    <w:qFormat/>
    <w:rsid w:val="001B3E44"/>
    <w:rPr>
      <w:b/>
      <w:i/>
      <w:u w:val="none"/>
    </w:rPr>
  </w:style>
  <w:style w:type="paragraph" w:styleId="BalloonText">
    <w:name w:val="Balloon Text"/>
    <w:basedOn w:val="Normal"/>
    <w:link w:val="BalloonTextChar"/>
    <w:rsid w:val="001B3E44"/>
    <w:rPr>
      <w:rFonts w:ascii="Tahoma" w:hAnsi="Tahoma" w:cs="Tahoma"/>
      <w:sz w:val="16"/>
      <w:szCs w:val="16"/>
    </w:rPr>
  </w:style>
  <w:style w:type="character" w:customStyle="1" w:styleId="BalloonTextChar">
    <w:name w:val="Balloon Text Char"/>
    <w:basedOn w:val="DefaultParagraphFont"/>
    <w:link w:val="BalloonText"/>
    <w:rsid w:val="001B3E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E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3E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E44"/>
    <w:rPr>
      <w:b/>
      <w:color w:val="660033"/>
      <w:spacing w:val="0"/>
    </w:rPr>
  </w:style>
  <w:style w:type="paragraph" w:customStyle="1" w:styleId="Nameditemlist">
    <w:name w:val="Named item list"/>
    <w:basedOn w:val="BodyText"/>
    <w:qFormat/>
    <w:rsid w:val="001B3E44"/>
    <w:pPr>
      <w:tabs>
        <w:tab w:val="left" w:pos="2835"/>
      </w:tabs>
      <w:ind w:left="2835" w:hanging="2835"/>
    </w:pPr>
  </w:style>
  <w:style w:type="paragraph" w:customStyle="1" w:styleId="BodyTextnopadding">
    <w:name w:val="Body Text no padding"/>
    <w:basedOn w:val="BodyText"/>
    <w:qFormat/>
    <w:rsid w:val="001B3E44"/>
    <w:pPr>
      <w:spacing w:before="0" w:after="0"/>
    </w:pPr>
  </w:style>
  <w:style w:type="paragraph" w:customStyle="1" w:styleId="BodyTextBold">
    <w:name w:val="Body Text Bold"/>
    <w:basedOn w:val="BodyText"/>
    <w:qFormat/>
    <w:rsid w:val="001B3E44"/>
    <w:rPr>
      <w:b/>
    </w:rPr>
  </w:style>
  <w:style w:type="character" w:styleId="Hyperlink">
    <w:name w:val="Hyperlink"/>
    <w:basedOn w:val="DefaultParagraphFont"/>
    <w:uiPriority w:val="99"/>
    <w:unhideWhenUsed/>
    <w:rsid w:val="008E48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5850</Characters>
  <Application>Microsoft Office Word</Application>
  <DocSecurity>0</DocSecurity>
  <Lines>172</Lines>
  <Paragraphs>123</Paragraphs>
  <ScaleCrop>false</ScaleCrop>
  <Company>Author-it Software Corporation Ltd.</Company>
  <LinksUpToDate>false</LinksUpToDate>
  <CharactersWithSpaces>6684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MSFFL3057 Select and fit diamond tools for concrete surface preparation and polishing</dc:title>
  <dc:subject>Approved</dc:subject>
  <dc:creator>Skills Insight</dc:creator>
  <cp:keywords>Release: 1</cp:keywords>
  <dc:description>Review Date: 12 April 2008</dc:description>
  <cp:lastModifiedBy>HSD_TPCMSd.prod</cp:lastModifiedBy>
  <cp:revision>3</cp:revision>
  <dcterms:created xsi:type="dcterms:W3CDTF">2025-03-01T21:24:00Z</dcterms:created>
  <dcterms:modified xsi:type="dcterms:W3CDTF">2025-03-01T21:24:00Z</dcterms:modified>
</cp:coreProperties>
</file>