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4E40" w:rsidP="00274E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MSFFL3052 Plan and cost flooring technology work</w:t>
      </w:r>
      <w:r>
        <w:fldChar w:fldCharType="end"/>
      </w:r>
    </w:p>
    <w:p w:rsidR="00274E40" w:rsidP="00274E40">
      <w:pPr>
        <w:pStyle w:val="Version"/>
        <w:sectPr w:rsidSect="00236D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6D93" w:rsidP="00236D93">
      <w:pPr>
        <w:pStyle w:val="SuperHeading"/>
      </w:pPr>
      <w:r w:rsidRPr="00236D93">
        <w:t>MSFFL3052 Plan and cost flooring technology work</w:t>
      </w:r>
    </w:p>
    <w:p w:rsidR="00000000" w:rsidRPr="00236D93" w:rsidP="00236D93">
      <w:pPr>
        <w:pStyle w:val="Heading1"/>
      </w:pPr>
      <w:bookmarkStart w:id="1" w:name="O_1013460"/>
      <w:bookmarkEnd w:id="1"/>
      <w:r w:rsidRPr="00236D93">
        <w:t>Modification History</w:t>
      </w:r>
    </w:p>
    <w:p w:rsidR="00000000" w:rsidRPr="00236D93" w:rsidP="00274E40">
      <w:pPr>
        <w:pStyle w:val="BodyText"/>
      </w:pPr>
      <w:r w:rsidRPr="00236D93">
        <w:t>Release 1. Supersedes and is equivalent to MSFFL3001 Plan and cost flooring technology work.</w:t>
      </w:r>
    </w:p>
    <w:p w:rsidR="00000000" w:rsidRPr="00236D93" w:rsidP="00236D93">
      <w:pPr>
        <w:pStyle w:val="Heading1"/>
      </w:pPr>
      <w:bookmarkStart w:id="2" w:name="O_1013468"/>
      <w:bookmarkEnd w:id="2"/>
      <w:r w:rsidRPr="00236D93">
        <w:t>Application</w:t>
      </w:r>
    </w:p>
    <w:p w:rsidR="00000000" w:rsidRPr="00236D93" w:rsidP="00274E40">
      <w:pPr>
        <w:pStyle w:val="BodyText"/>
      </w:pPr>
      <w:r w:rsidRPr="00236D93">
        <w:t>This unit describes the skills and knowledge required to obtain job information, plan the scope of wor</w:t>
      </w:r>
      <w:r w:rsidRPr="00236D93">
        <w:t xml:space="preserve">k, estimate the net cost of providing products and/or services and calculate the final cost to the customer. It includes the development of customer quotations. </w:t>
      </w:r>
    </w:p>
    <w:p w:rsidR="00000000" w:rsidRPr="00236D93" w:rsidP="00274E40">
      <w:pPr>
        <w:pStyle w:val="BodyText"/>
      </w:pPr>
      <w:r w:rsidRPr="00236D93">
        <w:t>This unit applies to flooring technicians.</w:t>
      </w:r>
    </w:p>
    <w:p w:rsidR="00274E40" w:rsidP="00274E40">
      <w:pPr>
        <w:pStyle w:val="BodyText"/>
      </w:pPr>
      <w:r w:rsidRPr="00236D93">
        <w:t>No licensing or certification requirements exist at</w:t>
      </w:r>
      <w:r w:rsidRPr="00236D93">
        <w:t xml:space="preserve"> the time of publication. Relevant legislation, industry standards and codes of practice within Australia must be applied.</w:t>
      </w:r>
    </w:p>
    <w:p w:rsidR="00000000" w:rsidRPr="00236D93" w:rsidP="00236D93">
      <w:pPr>
        <w:pStyle w:val="Heading1"/>
      </w:pPr>
      <w:bookmarkStart w:id="3" w:name="O_1013467"/>
      <w:bookmarkEnd w:id="3"/>
      <w:r w:rsidRPr="00236D93">
        <w:t>Pre-requisite Unit</w:t>
      </w:r>
    </w:p>
    <w:p w:rsidR="00000000" w:rsidRPr="00236D93" w:rsidP="00274E40">
      <w:pPr>
        <w:pStyle w:val="BodyText"/>
      </w:pPr>
      <w:r w:rsidRPr="00236D93">
        <w:t>Nil</w:t>
      </w:r>
    </w:p>
    <w:p w:rsidR="00000000" w:rsidRPr="00236D93" w:rsidP="00236D93">
      <w:pPr>
        <w:pStyle w:val="Heading1"/>
      </w:pPr>
      <w:bookmarkStart w:id="4" w:name="O_1013466"/>
      <w:bookmarkEnd w:id="4"/>
      <w:r w:rsidRPr="00236D93">
        <w:t>Competency Field</w:t>
      </w:r>
    </w:p>
    <w:p w:rsidR="00000000" w:rsidRPr="00236D93" w:rsidP="00236D93">
      <w:pPr>
        <w:pStyle w:val="Heading1"/>
      </w:pPr>
      <w:bookmarkStart w:id="5" w:name="O_1013465"/>
      <w:bookmarkEnd w:id="5"/>
      <w:r w:rsidRPr="00236D93">
        <w:t>Unit Sector</w:t>
      </w:r>
    </w:p>
    <w:p w:rsidR="00000000" w:rsidRPr="00236D93" w:rsidP="00274E40">
      <w:pPr>
        <w:pStyle w:val="BodyText"/>
      </w:pPr>
      <w:r w:rsidRPr="00236D93">
        <w:t>Flooring technology</w:t>
      </w:r>
    </w:p>
    <w:p w:rsidR="00000000" w:rsidRPr="00236D93" w:rsidP="00236D93">
      <w:pPr>
        <w:pStyle w:val="Heading1"/>
      </w:pPr>
      <w:bookmarkStart w:id="6" w:name="O_1013464"/>
      <w:bookmarkEnd w:id="6"/>
      <w:r w:rsidRPr="00236D9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274E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D93" w:rsidP="00236D93">
            <w:pPr>
              <w:pStyle w:val="BodyText"/>
            </w:pPr>
            <w:r w:rsidRPr="00236D93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D93">
            <w:pPr>
              <w:pStyle w:val="BodyText"/>
              <w:rPr>
                <w:lang w:val="en-NZ"/>
              </w:rPr>
            </w:pPr>
            <w:r w:rsidRPr="00236D93">
              <w:rPr>
                <w:rStyle w:val="SpecialBold"/>
              </w:rPr>
              <w:t>Performance Criteria</w:t>
            </w:r>
          </w:p>
        </w:tc>
      </w:tr>
      <w:tr w:rsidTr="00274E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D93" w:rsidP="00236D93">
            <w:pPr>
              <w:pStyle w:val="BodyText"/>
            </w:pPr>
            <w:r w:rsidRPr="00236D93">
              <w:rPr>
                <w:rStyle w:val="Emphasis"/>
              </w:rPr>
              <w:t xml:space="preserve">Elements describe the </w:t>
            </w:r>
            <w:r w:rsidRPr="00236D93">
              <w:t xml:space="preserve">essential </w:t>
            </w:r>
            <w:r w:rsidRPr="00236D93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D93">
            <w:pPr>
              <w:pStyle w:val="BodyText"/>
              <w:rPr>
                <w:lang w:val="en-NZ"/>
              </w:rPr>
            </w:pPr>
            <w:r w:rsidRPr="00236D9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74E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D93">
            <w:pPr>
              <w:pStyle w:val="BodyText"/>
              <w:rPr>
                <w:lang w:val="en-NZ"/>
              </w:rPr>
            </w:pPr>
            <w:r w:rsidRPr="00236D93">
              <w:t>1. Identify job requirements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D93" w:rsidP="00236D93">
            <w:pPr>
              <w:pStyle w:val="BodyText"/>
            </w:pPr>
            <w:r w:rsidRPr="00236D93">
              <w:t xml:space="preserve">1.1 Obtain details of customer requirements in a manner suited to the nature of the job </w:t>
            </w:r>
          </w:p>
          <w:p w:rsidR="00000000" w:rsidRPr="00236D93" w:rsidP="00236D93">
            <w:pPr>
              <w:pStyle w:val="BodyText"/>
            </w:pPr>
            <w:r w:rsidRPr="00236D93">
              <w:t>1.2 Read and correctly interpret aspects of site plans and supporting documentation that affect flooring installation</w:t>
            </w:r>
          </w:p>
          <w:p w:rsidR="00000000" w:rsidRPr="00236D93" w:rsidP="00236D93">
            <w:pPr>
              <w:pStyle w:val="BodyText"/>
            </w:pPr>
            <w:r w:rsidRPr="00236D93">
              <w:t xml:space="preserve">1.3 Take and record accurate site measurements </w:t>
            </w:r>
          </w:p>
          <w:p w:rsidR="00000000" w:rsidRPr="00236D93" w:rsidP="00236D93">
            <w:pPr>
              <w:pStyle w:val="BodyText"/>
            </w:pPr>
            <w:r w:rsidRPr="00236D93">
              <w:t>1</w:t>
            </w:r>
            <w:r w:rsidRPr="00236D93">
              <w:t>.4 Confirm details of other conditions that may impact installation from site assessment reports</w:t>
            </w:r>
          </w:p>
          <w:p w:rsidR="00000000" w:rsidP="00236D93">
            <w:pPr>
              <w:pStyle w:val="BodyText"/>
              <w:rPr>
                <w:lang w:val="en-NZ"/>
              </w:rPr>
            </w:pPr>
            <w:r w:rsidRPr="00236D93">
              <w:t>1.5 Create a floor plan to scale and record details in accordance with workplace procedures</w:t>
            </w:r>
          </w:p>
        </w:tc>
      </w:tr>
      <w:tr w:rsidTr="00274E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D93">
            <w:pPr>
              <w:pStyle w:val="BodyText"/>
              <w:rPr>
                <w:lang w:val="en-NZ"/>
              </w:rPr>
            </w:pPr>
            <w:r w:rsidRPr="00236D93">
              <w:t>2. Develop a work plan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D93" w:rsidP="00236D93">
            <w:pPr>
              <w:pStyle w:val="BodyText"/>
            </w:pPr>
            <w:r w:rsidRPr="00236D93">
              <w:t xml:space="preserve">2.1 Identify and analyse technical and material options for completing the work </w:t>
            </w:r>
          </w:p>
          <w:p w:rsidR="00000000" w:rsidRPr="00236D93" w:rsidP="00236D93">
            <w:pPr>
              <w:pStyle w:val="BodyText"/>
            </w:pPr>
            <w:r w:rsidRPr="00236D93">
              <w:t>2.2 Accurately quantify details of products and/or services required for the work</w:t>
            </w:r>
          </w:p>
          <w:p w:rsidR="00000000" w:rsidRPr="00236D93" w:rsidP="00236D93">
            <w:pPr>
              <w:pStyle w:val="BodyText"/>
            </w:pPr>
            <w:r w:rsidRPr="00236D93">
              <w:t>2.3 Confirm draft outline work proposal with customer and amend as necessary</w:t>
            </w:r>
          </w:p>
          <w:p w:rsidR="00000000" w:rsidP="00236D93">
            <w:pPr>
              <w:pStyle w:val="BodyText"/>
              <w:rPr>
                <w:lang w:val="en-NZ"/>
              </w:rPr>
            </w:pPr>
            <w:r w:rsidRPr="00236D93">
              <w:t>2.4 Finalise and</w:t>
            </w:r>
            <w:r w:rsidRPr="00236D93">
              <w:t xml:space="preserve"> document work plan that clearly specifies the scope of work</w:t>
            </w:r>
          </w:p>
        </w:tc>
      </w:tr>
      <w:tr w:rsidTr="00274E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D93">
            <w:pPr>
              <w:pStyle w:val="BodyText"/>
              <w:rPr>
                <w:lang w:val="en-NZ"/>
              </w:rPr>
            </w:pPr>
            <w:r w:rsidRPr="00236D93">
              <w:t>3. Estimate costs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D93" w:rsidP="00236D93">
            <w:pPr>
              <w:pStyle w:val="BodyText"/>
            </w:pPr>
            <w:r w:rsidRPr="00236D93">
              <w:t>3.1 Estimate required materials types and quantities based on work plan</w:t>
            </w:r>
          </w:p>
          <w:p w:rsidR="00000000" w:rsidRPr="00236D93" w:rsidP="00236D93">
            <w:pPr>
              <w:pStyle w:val="BodyText"/>
            </w:pPr>
            <w:r w:rsidRPr="00236D93">
              <w:t>3.2 Calculate types and duration of usage of major tools and equipment required to support the work plan</w:t>
            </w:r>
            <w:r w:rsidRPr="00236D93">
              <w:t xml:space="preserve"> </w:t>
            </w:r>
          </w:p>
          <w:p w:rsidR="00000000" w:rsidRPr="00236D93" w:rsidP="00236D93">
            <w:pPr>
              <w:pStyle w:val="BodyText"/>
            </w:pPr>
            <w:r w:rsidRPr="00236D93">
              <w:t>3.3 Estimate labour requirements based on work plan</w:t>
            </w:r>
          </w:p>
          <w:p w:rsidR="00000000" w:rsidP="00236D93">
            <w:pPr>
              <w:pStyle w:val="BodyText"/>
              <w:rPr>
                <w:lang w:val="en-NZ"/>
              </w:rPr>
            </w:pPr>
            <w:r w:rsidRPr="00236D93">
              <w:t>3.4 Identify and estimate other costs that may be incurred based on work plan</w:t>
            </w:r>
          </w:p>
        </w:tc>
      </w:tr>
      <w:tr w:rsidTr="00274E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D93">
            <w:pPr>
              <w:pStyle w:val="BodyText"/>
              <w:rPr>
                <w:lang w:val="en-NZ"/>
              </w:rPr>
            </w:pPr>
            <w:r w:rsidRPr="00236D93">
              <w:t>4. Determine cost to customer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D93" w:rsidP="00236D93">
            <w:pPr>
              <w:pStyle w:val="BodyText"/>
            </w:pPr>
            <w:r w:rsidRPr="00236D93">
              <w:t xml:space="preserve">4.1 Accurately calculate and document total cost of providing products and/or services based </w:t>
            </w:r>
            <w:r w:rsidRPr="00236D93">
              <w:t>on estimates</w:t>
            </w:r>
          </w:p>
          <w:p w:rsidR="00000000" w:rsidRPr="00236D93" w:rsidP="00236D93">
            <w:pPr>
              <w:pStyle w:val="BodyText"/>
            </w:pPr>
            <w:r w:rsidRPr="00236D93">
              <w:t>4.2 Determine and document allowances for overheads and mark-up percentages in accordance with workplace procedures</w:t>
            </w:r>
          </w:p>
          <w:p w:rsidR="00000000" w:rsidP="00236D93">
            <w:pPr>
              <w:pStyle w:val="BodyText"/>
              <w:rPr>
                <w:lang w:val="en-NZ"/>
              </w:rPr>
            </w:pPr>
            <w:r w:rsidRPr="00236D93">
              <w:t>4.3 Accurately calculate and document final cost to customer in accordance with workplace procedures</w:t>
            </w:r>
          </w:p>
        </w:tc>
      </w:tr>
      <w:tr w:rsidTr="00274E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D93">
            <w:pPr>
              <w:pStyle w:val="BodyText"/>
              <w:rPr>
                <w:lang w:val="en-NZ"/>
              </w:rPr>
            </w:pPr>
            <w:r w:rsidRPr="00236D93">
              <w:t>5. Complete final documen</w:t>
            </w:r>
            <w:r w:rsidRPr="00236D93">
              <w:t>tation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D93" w:rsidP="00236D93">
            <w:pPr>
              <w:pStyle w:val="BodyText"/>
            </w:pPr>
            <w:r w:rsidRPr="00236D93">
              <w:t>5.1 Check and verify costing details in accordance with workplace procedures</w:t>
            </w:r>
          </w:p>
          <w:p w:rsidR="00000000" w:rsidRPr="00236D93" w:rsidP="00236D93">
            <w:pPr>
              <w:pStyle w:val="BodyText"/>
            </w:pPr>
            <w:r w:rsidRPr="00236D93">
              <w:t xml:space="preserve">5.2 Identify and resolve costing errors or anomalies </w:t>
            </w:r>
          </w:p>
          <w:p w:rsidR="00000000" w:rsidRPr="00236D93" w:rsidP="00236D93">
            <w:pPr>
              <w:pStyle w:val="BodyText"/>
            </w:pPr>
            <w:r w:rsidRPr="00236D93">
              <w:t>5.3 Prepare accurate customer quotation in accordance with workplace formats</w:t>
            </w:r>
          </w:p>
          <w:p w:rsidR="00000000" w:rsidRPr="00236D93" w:rsidP="00236D93">
            <w:pPr>
              <w:pStyle w:val="BodyText"/>
            </w:pPr>
            <w:r w:rsidRPr="00236D93">
              <w:t>5.4 File or store costing and quotation d</w:t>
            </w:r>
            <w:r w:rsidRPr="00236D93">
              <w:t>ocumentation for future reference in accordance with workplace procedures</w:t>
            </w:r>
          </w:p>
        </w:tc>
      </w:tr>
    </w:tbl>
    <w:p w:rsidR="00274E40" w:rsidP="00236D93">
      <w:pPr>
        <w:pStyle w:val="BodyText"/>
      </w:pPr>
    </w:p>
    <w:p w:rsidR="00274E40" w:rsidP="00236D93">
      <w:pPr>
        <w:pStyle w:val="BodyText"/>
      </w:pPr>
    </w:p>
    <w:p w:rsidR="00000000" w:rsidRPr="00236D93" w:rsidP="00236D93">
      <w:pPr>
        <w:pStyle w:val="Heading1"/>
      </w:pPr>
      <w:bookmarkStart w:id="7" w:name="O_1013463"/>
      <w:bookmarkEnd w:id="7"/>
      <w:r w:rsidRPr="00236D93">
        <w:t>Foundation Skills</w:t>
      </w:r>
    </w:p>
    <w:p w:rsidR="00000000" w:rsidRPr="00236D93" w:rsidP="00274E40">
      <w:pPr>
        <w:pStyle w:val="BodyText"/>
      </w:pPr>
      <w:r w:rsidRPr="00236D93">
        <w:t>The Foundation Skills d</w:t>
      </w:r>
      <w:r w:rsidRPr="00236D93">
        <w:t>escribe those required skills (such as, language, literacy, numeracy and employment skills) that are essential to performance:</w:t>
      </w:r>
    </w:p>
    <w:p w:rsidR="00000000" w:rsidRPr="00236D93" w:rsidP="00236D93">
      <w:pPr>
        <w:pStyle w:val="ListBullet"/>
      </w:pPr>
      <w:r w:rsidRPr="00236D93">
        <w:t>technology skills to draw floor plans to scale and to use calculators and computers for costings and quotation preparation.</w:t>
      </w:r>
    </w:p>
    <w:p w:rsidR="00000000" w:rsidRPr="00236D93" w:rsidP="00274E40">
      <w:pPr>
        <w:pStyle w:val="BodyText"/>
      </w:pPr>
      <w:r w:rsidRPr="00236D93">
        <w:t>Othe</w:t>
      </w:r>
      <w:r w:rsidRPr="00236D93">
        <w:t>r foundation skills essential to performance are explicit in the performance criteria of this unit of competency.</w:t>
      </w:r>
    </w:p>
    <w:p w:rsidR="00000000" w:rsidRPr="00236D93" w:rsidP="00236D93">
      <w:pPr>
        <w:pStyle w:val="Heading1"/>
      </w:pPr>
      <w:bookmarkStart w:id="8" w:name="O_1013461"/>
      <w:bookmarkEnd w:id="8"/>
      <w:r w:rsidRPr="00236D93">
        <w:t>Unit Mapping Information</w:t>
      </w:r>
    </w:p>
    <w:p w:rsidR="00000000" w:rsidRPr="00236D93" w:rsidP="00274E40">
      <w:pPr>
        <w:pStyle w:val="BodyText"/>
      </w:pPr>
      <w:r w:rsidRPr="00236D93">
        <w:t>Supersedes and is equivalent to MSFFL3001 Plan and cost flooring technology work</w:t>
      </w:r>
    </w:p>
    <w:p w:rsidR="00000000" w:rsidRPr="00236D93" w:rsidP="00236D93">
      <w:pPr>
        <w:pStyle w:val="Heading1"/>
      </w:pPr>
      <w:bookmarkStart w:id="9" w:name="O_1013454"/>
      <w:bookmarkEnd w:id="9"/>
      <w:r w:rsidRPr="00236D93">
        <w:t>Links</w:t>
      </w:r>
    </w:p>
    <w:p w:rsidR="00000000" w:rsidRPr="00236D93" w:rsidP="00274E40">
      <w:pPr>
        <w:pStyle w:val="BodyText"/>
      </w:pPr>
      <w:r w:rsidRPr="00236D9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0A4E15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236D93" w:rsidP="00236D93"/>
    <w:sectPr w:rsidSect="00236D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D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D93" w:rsidRPr="00274E40" w:rsidP="00274E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D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E40" w:rsidP="00236D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4E40" w:rsidP="00236D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74E40" w:rsidP="00236D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D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E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6D93" w:rsidRPr="00274E40" w:rsidP="00274E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D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E40" w:rsidRPr="002D2AF8" w:rsidP="00236D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MSFFL3052 Plan and cost flooring technology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274E40" w:rsidP="00236D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986C9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6F02C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D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6D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6D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6D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6D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6D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6D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6D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6D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6D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6D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6D93"/>
  </w:style>
  <w:style w:type="character" w:customStyle="1" w:styleId="Heading1Char">
    <w:name w:val="Heading 1 Char"/>
    <w:basedOn w:val="DefaultParagraphFont"/>
    <w:link w:val="Heading1"/>
    <w:rsid w:val="00236D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6D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6D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6D9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6D93"/>
    <w:rPr>
      <w:b/>
      <w:spacing w:val="0"/>
    </w:rPr>
  </w:style>
  <w:style w:type="character" w:styleId="Emphasis">
    <w:name w:val="Emphasis"/>
    <w:basedOn w:val="DefaultParagraphFont"/>
    <w:qFormat/>
    <w:rsid w:val="00236D93"/>
    <w:rPr>
      <w:i/>
    </w:rPr>
  </w:style>
  <w:style w:type="paragraph" w:customStyle="1" w:styleId="SuperHeading">
    <w:name w:val="SuperHeading"/>
    <w:basedOn w:val="Normal"/>
    <w:rsid w:val="00236D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6D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6D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6D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6D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6D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6D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6D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6D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6D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6D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6D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6D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6D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6D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6D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6D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6D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6D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6D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6D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6D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6D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6D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6D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6D9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6D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6D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6D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6D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6D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6D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6D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6D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6D9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36D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6D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6D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6D93"/>
  </w:style>
  <w:style w:type="paragraph" w:styleId="TableofFigures">
    <w:name w:val="table of figures"/>
    <w:basedOn w:val="Normal"/>
    <w:next w:val="Normal"/>
    <w:semiHidden/>
    <w:rsid w:val="00236D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6D9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36D93"/>
    <w:rPr>
      <w:rFonts w:ascii="Wingdings" w:hAnsi="Wingdings"/>
    </w:rPr>
  </w:style>
  <w:style w:type="paragraph" w:customStyle="1" w:styleId="TableHeading">
    <w:name w:val="Table Heading"/>
    <w:basedOn w:val="HeadingBase"/>
    <w:rsid w:val="00236D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6D93"/>
    <w:rPr>
      <w:color w:val="0033CC"/>
      <w:u w:val="none"/>
    </w:rPr>
  </w:style>
  <w:style w:type="paragraph" w:customStyle="1" w:styleId="BodyTextRight">
    <w:name w:val="Body Text Right"/>
    <w:basedOn w:val="BodyText"/>
    <w:rsid w:val="00236D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6D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6D9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6D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6D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6D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6D93"/>
    <w:rPr>
      <w:sz w:val="32"/>
    </w:rPr>
  </w:style>
  <w:style w:type="paragraph" w:customStyle="1" w:styleId="HeadingProcedure">
    <w:name w:val="Heading Procedure"/>
    <w:basedOn w:val="HeadingBase"/>
    <w:next w:val="Normal"/>
    <w:rsid w:val="00236D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6D93"/>
    <w:pPr>
      <w:spacing w:before="60" w:after="60"/>
    </w:pPr>
  </w:style>
  <w:style w:type="paragraph" w:styleId="ListContinue">
    <w:name w:val="List Continue"/>
    <w:basedOn w:val="List"/>
    <w:rsid w:val="00236D93"/>
    <w:pPr>
      <w:ind w:firstLine="0"/>
    </w:pPr>
  </w:style>
  <w:style w:type="paragraph" w:customStyle="1" w:styleId="ListNote">
    <w:name w:val="List Note"/>
    <w:basedOn w:val="List"/>
    <w:rsid w:val="00236D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6D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6D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6D93"/>
    <w:rPr>
      <w:rFonts w:ascii="Courier New" w:hAnsi="Courier New"/>
    </w:rPr>
  </w:style>
  <w:style w:type="paragraph" w:customStyle="1" w:styleId="NoteBullet">
    <w:name w:val="Note Bullet"/>
    <w:basedOn w:val="Note"/>
    <w:rsid w:val="00236D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6D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6D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6D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6D9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36D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6D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6D93"/>
    <w:rPr>
      <w:b/>
      <w:smallCaps/>
    </w:rPr>
  </w:style>
  <w:style w:type="paragraph" w:customStyle="1" w:styleId="TableListNumber">
    <w:name w:val="Table List Number"/>
    <w:basedOn w:val="ListNumber"/>
    <w:rsid w:val="00236D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6D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6D93"/>
    <w:pPr>
      <w:numPr>
        <w:numId w:val="8"/>
      </w:numPr>
    </w:pPr>
  </w:style>
  <w:style w:type="paragraph" w:customStyle="1" w:styleId="ListAlpha2">
    <w:name w:val="List Alpha 2"/>
    <w:basedOn w:val="List2"/>
    <w:rsid w:val="00236D93"/>
    <w:pPr>
      <w:numPr>
        <w:numId w:val="7"/>
      </w:numPr>
    </w:pPr>
  </w:style>
  <w:style w:type="paragraph" w:styleId="List2">
    <w:name w:val="List 2"/>
    <w:basedOn w:val="BodyText"/>
    <w:rsid w:val="00236D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6D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6D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6D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6D9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6D9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36D93"/>
    <w:pPr>
      <w:numPr>
        <w:numId w:val="3"/>
      </w:numPr>
    </w:pPr>
  </w:style>
  <w:style w:type="paragraph" w:styleId="ListContinue2">
    <w:name w:val="List Continue 2"/>
    <w:basedOn w:val="List2"/>
    <w:rsid w:val="00236D93"/>
    <w:pPr>
      <w:ind w:firstLine="0"/>
    </w:pPr>
  </w:style>
  <w:style w:type="paragraph" w:styleId="ListContinue3">
    <w:name w:val="List Continue 3"/>
    <w:basedOn w:val="List3"/>
    <w:rsid w:val="00236D93"/>
    <w:pPr>
      <w:ind w:left="1021" w:firstLine="0"/>
    </w:pPr>
  </w:style>
  <w:style w:type="paragraph" w:styleId="ListContinue4">
    <w:name w:val="List Continue 4"/>
    <w:basedOn w:val="List4"/>
    <w:rsid w:val="00236D93"/>
    <w:pPr>
      <w:ind w:firstLine="0"/>
    </w:pPr>
  </w:style>
  <w:style w:type="paragraph" w:styleId="ListContinue5">
    <w:name w:val="List Continue 5"/>
    <w:basedOn w:val="List5"/>
    <w:rsid w:val="00236D93"/>
    <w:pPr>
      <w:ind w:firstLine="0"/>
    </w:pPr>
  </w:style>
  <w:style w:type="paragraph" w:styleId="ListNumber3">
    <w:name w:val="List Number 3"/>
    <w:basedOn w:val="List3"/>
    <w:rsid w:val="00236D93"/>
    <w:pPr>
      <w:numPr>
        <w:numId w:val="4"/>
      </w:numPr>
    </w:pPr>
  </w:style>
  <w:style w:type="paragraph" w:styleId="ListNumber4">
    <w:name w:val="List Number 4"/>
    <w:basedOn w:val="List4"/>
    <w:rsid w:val="00236D93"/>
    <w:pPr>
      <w:numPr>
        <w:numId w:val="5"/>
      </w:numPr>
    </w:pPr>
  </w:style>
  <w:style w:type="paragraph" w:styleId="ListNumber5">
    <w:name w:val="List Number 5"/>
    <w:basedOn w:val="List5"/>
    <w:rsid w:val="00236D93"/>
    <w:pPr>
      <w:numPr>
        <w:numId w:val="6"/>
      </w:numPr>
    </w:pPr>
  </w:style>
  <w:style w:type="paragraph" w:styleId="BlockText">
    <w:name w:val="Block Text"/>
    <w:basedOn w:val="Normal"/>
    <w:rsid w:val="00236D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6D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6D93"/>
    <w:rPr>
      <w:sz w:val="16"/>
      <w:vertAlign w:val="superscript"/>
    </w:rPr>
  </w:style>
  <w:style w:type="character" w:customStyle="1" w:styleId="Symbols">
    <w:name w:val="Symbols"/>
    <w:basedOn w:val="DefaultParagraphFont"/>
    <w:rsid w:val="00236D93"/>
    <w:rPr>
      <w:rFonts w:ascii="Symbol" w:hAnsi="Symbol"/>
    </w:rPr>
  </w:style>
  <w:style w:type="character" w:customStyle="1" w:styleId="MenuOptions">
    <w:name w:val="Menu Options"/>
    <w:basedOn w:val="DefaultParagraphFont"/>
    <w:rsid w:val="00236D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6D93"/>
    <w:rPr>
      <w:b/>
    </w:rPr>
  </w:style>
  <w:style w:type="character" w:customStyle="1" w:styleId="Underlined">
    <w:name w:val="Underlined"/>
    <w:basedOn w:val="DefaultParagraphFont"/>
    <w:rsid w:val="00236D93"/>
    <w:rPr>
      <w:u w:val="single"/>
    </w:rPr>
  </w:style>
  <w:style w:type="paragraph" w:customStyle="1" w:styleId="TableBodyTextRight">
    <w:name w:val="Table Body Text Right"/>
    <w:basedOn w:val="TableBodyText"/>
    <w:rsid w:val="00236D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6D93"/>
    <w:rPr>
      <w:sz w:val="18"/>
    </w:rPr>
  </w:style>
  <w:style w:type="paragraph" w:customStyle="1" w:styleId="BodySmallRight">
    <w:name w:val="Body Small Right"/>
    <w:basedOn w:val="BodyTextRight"/>
    <w:rsid w:val="00236D93"/>
    <w:rPr>
      <w:sz w:val="18"/>
      <w:szCs w:val="18"/>
    </w:rPr>
  </w:style>
  <w:style w:type="paragraph" w:customStyle="1" w:styleId="MarginEdition">
    <w:name w:val="Margin Edition"/>
    <w:basedOn w:val="MarginNote"/>
    <w:rsid w:val="00236D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6D93"/>
    <w:rPr>
      <w:sz w:val="2"/>
      <w:szCs w:val="2"/>
    </w:rPr>
  </w:style>
  <w:style w:type="character" w:customStyle="1" w:styleId="Small">
    <w:name w:val="Small"/>
    <w:basedOn w:val="DefaultParagraphFont"/>
    <w:rsid w:val="00236D93"/>
    <w:rPr>
      <w:sz w:val="16"/>
    </w:rPr>
  </w:style>
  <w:style w:type="paragraph" w:customStyle="1" w:styleId="WideTable">
    <w:name w:val="Wide Table"/>
    <w:basedOn w:val="Normal"/>
    <w:rsid w:val="00236D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6D93"/>
  </w:style>
  <w:style w:type="paragraph" w:styleId="Quote">
    <w:name w:val="Quote"/>
    <w:basedOn w:val="Heading1"/>
    <w:link w:val="QuoteChar"/>
    <w:qFormat/>
    <w:rsid w:val="00236D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6D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6D93"/>
    <w:pPr>
      <w:pageBreakBefore/>
    </w:pPr>
  </w:style>
  <w:style w:type="paragraph" w:customStyle="1" w:styleId="Border">
    <w:name w:val="Border"/>
    <w:basedOn w:val="Normal"/>
    <w:qFormat/>
    <w:rsid w:val="00236D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6D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6D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6D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6D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6D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6D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6D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6D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6D93"/>
    <w:rPr>
      <w:u w:val="single"/>
    </w:rPr>
  </w:style>
  <w:style w:type="character" w:customStyle="1" w:styleId="BoldandItalics">
    <w:name w:val="Bold and Italics"/>
    <w:qFormat/>
    <w:rsid w:val="00236D93"/>
    <w:rPr>
      <w:b/>
      <w:i/>
      <w:u w:val="none"/>
    </w:rPr>
  </w:style>
  <w:style w:type="paragraph" w:styleId="BalloonText">
    <w:name w:val="Balloon Text"/>
    <w:basedOn w:val="Normal"/>
    <w:link w:val="BalloonTextChar"/>
    <w:rsid w:val="00236D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6D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6D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6D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6D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6D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6D93"/>
    <w:pPr>
      <w:spacing w:before="0" w:after="0"/>
    </w:pPr>
  </w:style>
  <w:style w:type="paragraph" w:customStyle="1" w:styleId="BodyTextBold">
    <w:name w:val="Body Text Bold"/>
    <w:basedOn w:val="BodyText"/>
    <w:qFormat/>
    <w:rsid w:val="00236D93"/>
    <w:rPr>
      <w:b/>
    </w:rPr>
  </w:style>
  <w:style w:type="character" w:styleId="Hyperlink">
    <w:name w:val="Hyperlink"/>
    <w:basedOn w:val="DefaultParagraphFont"/>
    <w:uiPriority w:val="99"/>
    <w:unhideWhenUsed/>
    <w:rsid w:val="00274E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525</Words>
  <Characters>3161</Characters>
  <Application>Microsoft Office Word</Application>
  <DocSecurity>0</DocSecurity>
  <Lines>98</Lines>
  <Paragraphs>63</Paragraphs>
  <ScaleCrop>false</ScaleCrop>
  <Company>Author-it Software Corporation Ltd.</Company>
  <LinksUpToDate>false</LinksUpToDate>
  <CharactersWithSpaces>3623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MSFFL3052 Plan and cost flooring technology work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2022-12-21T05:29:00Z</dcterms:created>
  <dcterms:modified xsi:type="dcterms:W3CDTF">2022-12-21T05:29:00Z</dcterms:modified>
</cp:coreProperties>
</file>