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00D" w:rsidP="0064000D">
      <w:pPr>
        <w:pStyle w:val="Title"/>
      </w:pPr>
      <w:r>
        <w:fldChar w:fldCharType="begin"/>
      </w:r>
      <w:r>
        <w:instrText xml:space="preserve"> TITLE   \* MERGEFORMAT </w:instrText>
      </w:r>
      <w:r>
        <w:fldChar w:fldCharType="separate"/>
      </w:r>
      <w:r>
        <w:t>MSFFL2044 Install mouldings and edge trims to timber flooring</w:t>
      </w:r>
      <w:r>
        <w:fldChar w:fldCharType="end"/>
      </w:r>
    </w:p>
    <w:p w:rsidR="0064000D" w:rsidP="0064000D">
      <w:pPr>
        <w:pStyle w:val="Version"/>
        <w:sectPr w:rsidSect="00620D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D9F" w:rsidP="00620D9F">
      <w:pPr>
        <w:pStyle w:val="SuperHeading"/>
      </w:pPr>
      <w:r w:rsidRPr="00620D9F">
        <w:t>MSFFL2044 Install mouldings and edge trims to timber flooring</w:t>
      </w:r>
    </w:p>
    <w:p w:rsidR="00000000" w:rsidRPr="00620D9F" w:rsidP="00620D9F">
      <w:pPr>
        <w:pStyle w:val="Heading1"/>
      </w:pPr>
      <w:bookmarkStart w:id="1" w:name="O_1011275"/>
      <w:bookmarkEnd w:id="1"/>
      <w:r w:rsidRPr="00620D9F">
        <w:t>Modification History</w:t>
      </w:r>
    </w:p>
    <w:p w:rsidR="00000000" w:rsidRPr="00620D9F" w:rsidP="0064000D">
      <w:pPr>
        <w:pStyle w:val="BodyText"/>
      </w:pPr>
      <w:r w:rsidRPr="00620D9F">
        <w:t>Release 1. Supersedes and is equivalent to MSFFL2028 Install mouldings and edge trims to timber flooring.</w:t>
      </w:r>
    </w:p>
    <w:p w:rsidR="00000000" w:rsidRPr="00620D9F" w:rsidP="00620D9F">
      <w:pPr>
        <w:pStyle w:val="Heading1"/>
      </w:pPr>
      <w:bookmarkStart w:id="2" w:name="O_1011282"/>
      <w:bookmarkEnd w:id="2"/>
      <w:r w:rsidRPr="00620D9F">
        <w:t>Application</w:t>
      </w:r>
    </w:p>
    <w:p w:rsidR="00000000" w:rsidRPr="00620D9F" w:rsidP="0064000D">
      <w:pPr>
        <w:pStyle w:val="BodyText"/>
      </w:pPr>
      <w:r w:rsidRPr="00620D9F">
        <w:t>This unit describes the skills and knowledge required to prepare, set out, cut and fix timber or metal mouldings and trims to timber and engineered flooring after installation, replacement, sanding and finishing.</w:t>
      </w:r>
    </w:p>
    <w:p w:rsidR="00000000" w:rsidRPr="00620D9F" w:rsidP="0064000D">
      <w:pPr>
        <w:pStyle w:val="BodyText"/>
      </w:pPr>
      <w:r w:rsidRPr="00620D9F">
        <w:t>This unit applies to flooring technicians i</w:t>
      </w:r>
      <w:r w:rsidRPr="00620D9F">
        <w:t>nstalling mouldings and edge trims in accordance with pre-determined work orders.</w:t>
      </w:r>
    </w:p>
    <w:p w:rsidR="0064000D" w:rsidP="0064000D">
      <w:pPr>
        <w:pStyle w:val="BodyText"/>
      </w:pPr>
      <w:r w:rsidRPr="00620D9F">
        <w:t>Licensing, legislative or certification requirements may apply to this unit and relevant state/territory and local government agencies should be consulted to determine any ne</w:t>
      </w:r>
      <w:r w:rsidRPr="00620D9F">
        <w:t>cessary certification or licensing for undertaking flooring work. Industry standards and codes of practice within Australia must also be applied. Access to construction sites requires certification of general induction training specified by the National Co</w:t>
      </w:r>
      <w:r w:rsidRPr="00620D9F">
        <w:t>de of Practice for Induction for Construction Work (ASCC 2007).</w:t>
      </w:r>
    </w:p>
    <w:p w:rsidR="00000000" w:rsidRPr="00620D9F" w:rsidP="00620D9F">
      <w:pPr>
        <w:pStyle w:val="Heading1"/>
      </w:pPr>
      <w:bookmarkStart w:id="3" w:name="O_1011281"/>
      <w:bookmarkEnd w:id="3"/>
      <w:r w:rsidRPr="00620D9F">
        <w:t>Pre-requisite Unit</w:t>
      </w:r>
    </w:p>
    <w:p w:rsidR="00000000" w:rsidRPr="00620D9F" w:rsidP="0064000D">
      <w:pPr>
        <w:pStyle w:val="BodyText"/>
      </w:pPr>
      <w:r w:rsidRPr="00620D9F">
        <w:t>N/A</w:t>
      </w:r>
    </w:p>
    <w:p w:rsidR="00000000" w:rsidRPr="00620D9F" w:rsidP="00620D9F">
      <w:pPr>
        <w:pStyle w:val="Heading1"/>
      </w:pPr>
      <w:bookmarkStart w:id="4" w:name="O_1011279"/>
      <w:bookmarkEnd w:id="4"/>
      <w:r w:rsidRPr="00620D9F">
        <w:t>Unit Sector</w:t>
      </w:r>
    </w:p>
    <w:p w:rsidR="00000000" w:rsidRPr="00620D9F" w:rsidP="0064000D">
      <w:pPr>
        <w:pStyle w:val="BodyText"/>
      </w:pPr>
      <w:r w:rsidRPr="00620D9F">
        <w:t>Flooring technology</w:t>
      </w:r>
    </w:p>
    <w:p w:rsidR="00000000" w:rsidRPr="00620D9F" w:rsidP="00620D9F">
      <w:pPr>
        <w:pStyle w:val="Heading1"/>
      </w:pPr>
      <w:bookmarkStart w:id="5" w:name="O_1011278"/>
      <w:bookmarkEnd w:id="5"/>
      <w:r w:rsidRPr="00620D9F">
        <w:t>Elements and Performance Criteria</w:t>
      </w:r>
    </w:p>
    <w:tbl>
      <w:tblPr>
        <w:tblW w:w="9520" w:type="dxa"/>
        <w:tblLayout w:type="fixed"/>
        <w:tblCellMar>
          <w:left w:w="62" w:type="dxa"/>
          <w:right w:w="62" w:type="dxa"/>
        </w:tblCellMar>
        <w:tblLook w:val="0000"/>
      </w:tblPr>
      <w:tblGrid>
        <w:gridCol w:w="2531"/>
        <w:gridCol w:w="6989"/>
      </w:tblGrid>
      <w:tr w:rsidTr="0064000D">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0D9F" w:rsidP="00620D9F">
            <w:pPr>
              <w:pStyle w:val="BodyText"/>
            </w:pPr>
            <w:r w:rsidRPr="00620D9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0D9F">
            <w:pPr>
              <w:pStyle w:val="BodyText"/>
              <w:rPr>
                <w:lang w:val="en-NZ"/>
              </w:rPr>
            </w:pPr>
            <w:r w:rsidRPr="00620D9F">
              <w:rPr>
                <w:rStyle w:val="SpecialBold"/>
              </w:rPr>
              <w:t>Performance Criteria</w:t>
            </w:r>
          </w:p>
        </w:tc>
      </w:tr>
      <w:tr w:rsidTr="0064000D">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0D9F" w:rsidP="00620D9F">
            <w:pPr>
              <w:pStyle w:val="BodyText"/>
            </w:pPr>
            <w:r w:rsidRPr="00620D9F">
              <w:rPr>
                <w:rStyle w:val="Emphasis"/>
              </w:rPr>
              <w:t>Elements descr</w:t>
            </w:r>
            <w:r w:rsidRPr="00620D9F">
              <w:rPr>
                <w:rStyle w:val="Emphasis"/>
              </w:rPr>
              <w:t xml:space="preserve">ibe the </w:t>
            </w:r>
            <w:r w:rsidRPr="00620D9F">
              <w:t xml:space="preserve">essential </w:t>
            </w:r>
            <w:r w:rsidRPr="00620D9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0D9F">
            <w:pPr>
              <w:pStyle w:val="BodyText"/>
              <w:rPr>
                <w:lang w:val="en-NZ"/>
              </w:rPr>
            </w:pPr>
            <w:r w:rsidRPr="00620D9F">
              <w:rPr>
                <w:rStyle w:val="Emphasis"/>
              </w:rPr>
              <w:t>Performance criteria describe the performance needed to demonstrate achievement of the element.</w:t>
            </w:r>
          </w:p>
        </w:tc>
      </w:tr>
      <w:tr w:rsidTr="0064000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9F">
            <w:pPr>
              <w:pStyle w:val="BodyText"/>
              <w:rPr>
                <w:lang w:val="en-NZ"/>
              </w:rPr>
            </w:pPr>
            <w:r w:rsidRPr="00620D9F">
              <w:t xml:space="preserve">1. Prepare for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9F" w:rsidP="00620D9F">
            <w:pPr>
              <w:pStyle w:val="BodyText"/>
            </w:pPr>
            <w:r w:rsidRPr="00620D9F">
              <w:t xml:space="preserve">1.1 Identify and follow work health and safety, legislative and organisational requirements </w:t>
            </w:r>
          </w:p>
          <w:p w:rsidR="00000000" w:rsidRPr="00620D9F" w:rsidP="00620D9F">
            <w:pPr>
              <w:pStyle w:val="BodyText"/>
            </w:pPr>
            <w:r w:rsidRPr="00620D9F">
              <w:t xml:space="preserve">1.2 Correctly identify work requirements and process from review of documentation </w:t>
            </w:r>
          </w:p>
          <w:p w:rsidR="00000000" w:rsidRPr="00620D9F" w:rsidP="00620D9F">
            <w:pPr>
              <w:pStyle w:val="BodyText"/>
            </w:pPr>
            <w:r w:rsidRPr="00620D9F">
              <w:t xml:space="preserve">1.3 Confirm floor suitablity for installation consistent with Australian </w:t>
            </w:r>
            <w:r w:rsidRPr="00620D9F">
              <w:t>Standards, industry standards and manufacturer recommendations</w:t>
            </w:r>
          </w:p>
          <w:p w:rsidR="00000000" w:rsidRPr="00620D9F" w:rsidP="00620D9F">
            <w:pPr>
              <w:pStyle w:val="BodyText"/>
            </w:pPr>
            <w:r w:rsidRPr="00620D9F">
              <w:t>1.4 Select adhesives, mouldings, trim</w:t>
            </w:r>
            <w:r w:rsidRPr="00620D9F">
              <w:t>s and fixings based on job requirements</w:t>
            </w:r>
          </w:p>
          <w:p w:rsidR="00000000" w:rsidRPr="00620D9F" w:rsidP="00620D9F">
            <w:pPr>
              <w:pStyle w:val="BodyText"/>
            </w:pPr>
            <w:r w:rsidRPr="00620D9F">
              <w:t>1.5 Select and check tools, equipment and materials prior to use to ensure that they are appropriate for the work, serviceable and in a safe condition</w:t>
            </w:r>
          </w:p>
          <w:p w:rsidR="00000000" w:rsidP="00620D9F">
            <w:pPr>
              <w:pStyle w:val="BodyText"/>
              <w:rPr>
                <w:lang w:val="en-NZ"/>
              </w:rPr>
            </w:pPr>
            <w:r w:rsidRPr="00620D9F">
              <w:t>1.6 Plan sequence of work, including the starting point, to ensur</w:t>
            </w:r>
            <w:r w:rsidRPr="00620D9F">
              <w:t>e efficiency and quality of installation</w:t>
            </w:r>
          </w:p>
        </w:tc>
      </w:tr>
      <w:tr w:rsidTr="0064000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9F">
            <w:pPr>
              <w:pStyle w:val="BodyText"/>
              <w:rPr>
                <w:lang w:val="en-NZ"/>
              </w:rPr>
            </w:pPr>
            <w:r w:rsidRPr="00620D9F">
              <w:t xml:space="preserve">2. Set out materials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9F" w:rsidP="00620D9F">
            <w:pPr>
              <w:pStyle w:val="BodyText"/>
            </w:pPr>
            <w:r w:rsidRPr="00620D9F">
              <w:t>2.1Acclimatise mouldings and trims in accordance with manufacturer recommendations</w:t>
            </w:r>
          </w:p>
          <w:p w:rsidR="00000000" w:rsidRPr="00620D9F" w:rsidP="00620D9F">
            <w:pPr>
              <w:pStyle w:val="BodyText"/>
            </w:pPr>
            <w:r w:rsidRPr="00620D9F">
              <w:t>2.2 Organise mouldings, trims and materials in accordance with safety management requireme</w:t>
            </w:r>
            <w:r w:rsidRPr="00620D9F">
              <w:t>nts</w:t>
            </w:r>
          </w:p>
          <w:p w:rsidR="00000000" w:rsidP="00620D9F">
            <w:pPr>
              <w:pStyle w:val="BodyText"/>
              <w:rPr>
                <w:lang w:val="en-NZ"/>
              </w:rPr>
            </w:pPr>
            <w:r w:rsidRPr="00620D9F">
              <w:t>2.3 Establish working lines and starting point.</w:t>
            </w:r>
          </w:p>
        </w:tc>
      </w:tr>
      <w:tr w:rsidTr="0064000D">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9F">
            <w:pPr>
              <w:pStyle w:val="BodyText"/>
              <w:rPr>
                <w:lang w:val="en-NZ"/>
              </w:rPr>
            </w:pPr>
            <w:r w:rsidRPr="00620D9F">
              <w:t xml:space="preserve">3. Cut mouldings and trims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9F" w:rsidP="00620D9F">
            <w:pPr>
              <w:pStyle w:val="BodyText"/>
            </w:pPr>
            <w:r w:rsidRPr="00620D9F">
              <w:t>3.1 Follow instructions and sequence for cutting and fixing</w:t>
            </w:r>
          </w:p>
          <w:p w:rsidR="00000000" w:rsidRPr="00620D9F" w:rsidP="00620D9F">
            <w:pPr>
              <w:pStyle w:val="BodyText"/>
            </w:pPr>
            <w:r w:rsidRPr="00620D9F">
              <w:t xml:space="preserve">3.2 Lay out mouldings and trims to meet directional sequence, pattern match, specification requirements and to minimise waste and joins </w:t>
            </w:r>
          </w:p>
          <w:p w:rsidR="00000000" w:rsidRPr="00620D9F" w:rsidP="00620D9F">
            <w:pPr>
              <w:pStyle w:val="BodyText"/>
            </w:pPr>
            <w:r w:rsidRPr="00620D9F">
              <w:t>3.3 Maximise the aesthetics of the materials, where appropriate, matching grains and colours</w:t>
            </w:r>
          </w:p>
          <w:p w:rsidR="00000000" w:rsidRPr="00620D9F" w:rsidP="00620D9F">
            <w:pPr>
              <w:pStyle w:val="BodyText"/>
            </w:pPr>
            <w:r w:rsidRPr="00620D9F">
              <w:t>3.4 Accurately and clearly</w:t>
            </w:r>
            <w:r w:rsidRPr="00620D9F">
              <w:t xml:space="preserve"> mark moulding and trim materials for cutting</w:t>
            </w:r>
          </w:p>
          <w:p w:rsidR="00000000" w:rsidP="00620D9F">
            <w:pPr>
              <w:pStyle w:val="BodyText"/>
              <w:rPr>
                <w:lang w:val="en-NZ"/>
              </w:rPr>
            </w:pPr>
            <w:r w:rsidRPr="00620D9F">
              <w:t>3.5 Cut moulding and trim to length and size for final fixing ensuring minimum waste</w:t>
            </w:r>
          </w:p>
        </w:tc>
      </w:tr>
      <w:tr w:rsidTr="0064000D">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9F">
            <w:pPr>
              <w:pStyle w:val="BodyText"/>
              <w:rPr>
                <w:lang w:val="en-NZ"/>
              </w:rPr>
            </w:pPr>
            <w:r w:rsidRPr="00620D9F">
              <w:t xml:space="preserve">4. Fix mouldings/trims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9F" w:rsidP="00620D9F">
            <w:pPr>
              <w:pStyle w:val="BodyText"/>
            </w:pPr>
            <w:r w:rsidRPr="00620D9F">
              <w:t>4.1 Prepare adhesives, mechanical fixings and accessories for use in accordance with manufacturer</w:t>
            </w:r>
            <w:r w:rsidRPr="00620D9F">
              <w:t xml:space="preserve"> instructions</w:t>
            </w:r>
          </w:p>
          <w:p w:rsidR="00000000" w:rsidRPr="00620D9F" w:rsidP="00620D9F">
            <w:pPr>
              <w:pStyle w:val="BodyText"/>
            </w:pPr>
            <w:r w:rsidRPr="00620D9F">
              <w:t>4.2 Use fixing methods and equipment in accordance with manufacturer recommendations</w:t>
            </w:r>
          </w:p>
          <w:p w:rsidR="00000000" w:rsidRPr="00620D9F" w:rsidP="00620D9F">
            <w:pPr>
              <w:pStyle w:val="BodyText"/>
            </w:pPr>
            <w:r w:rsidRPr="00620D9F">
              <w:t xml:space="preserve">4.3 Fit skirting boards and/or mouldings to perimeter walls allowing for expansion joints </w:t>
            </w:r>
          </w:p>
          <w:p w:rsidR="00000000" w:rsidRPr="00620D9F" w:rsidP="00620D9F">
            <w:pPr>
              <w:pStyle w:val="BodyText"/>
            </w:pPr>
            <w:r w:rsidRPr="00620D9F">
              <w:t>4.4 Fit and/or re-fit cover trims and edge strips to expansion joi</w:t>
            </w:r>
            <w:r w:rsidRPr="00620D9F">
              <w:t>nts and transitions of the timber flooring</w:t>
            </w:r>
          </w:p>
          <w:p w:rsidR="00000000" w:rsidP="00620D9F">
            <w:pPr>
              <w:pStyle w:val="BodyText"/>
              <w:rPr>
                <w:lang w:val="en-NZ"/>
              </w:rPr>
            </w:pPr>
            <w:r w:rsidRPr="00620D9F">
              <w:t>4.5 Inspect finished job and rectify any imperfections in accordance with workplace procedures</w:t>
            </w:r>
          </w:p>
        </w:tc>
      </w:tr>
      <w:tr w:rsidTr="0064000D">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9F">
            <w:pPr>
              <w:pStyle w:val="BodyText"/>
              <w:rPr>
                <w:lang w:val="en-NZ"/>
              </w:rPr>
            </w:pPr>
            <w:r w:rsidRPr="00620D9F">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9F" w:rsidP="00620D9F">
            <w:pPr>
              <w:pStyle w:val="BodyText"/>
            </w:pPr>
            <w:r w:rsidRPr="00620D9F">
              <w:t>5.1 Store and recycle unused materials in accordance with workplace procedures</w:t>
            </w:r>
          </w:p>
          <w:p w:rsidR="00000000" w:rsidRPr="00620D9F" w:rsidP="00620D9F">
            <w:pPr>
              <w:pStyle w:val="BodyText"/>
            </w:pPr>
            <w:r w:rsidRPr="00620D9F">
              <w:t>5.2 Check, c</w:t>
            </w:r>
            <w:r w:rsidRPr="00620D9F">
              <w:t>lean and store tools and equipment in accordance with workplace procedures</w:t>
            </w:r>
          </w:p>
          <w:p w:rsidR="00000000" w:rsidRPr="00620D9F" w:rsidP="00620D9F">
            <w:pPr>
              <w:pStyle w:val="BodyText"/>
            </w:pPr>
            <w:r w:rsidRPr="00620D9F">
              <w:t>5.3 Clean work area and dispose of rubbish safely</w:t>
            </w:r>
          </w:p>
          <w:p w:rsidR="00000000" w:rsidRPr="00620D9F" w:rsidP="00620D9F">
            <w:pPr>
              <w:pStyle w:val="BodyText"/>
            </w:pPr>
            <w:r w:rsidRPr="00620D9F">
              <w:t>5.4 Accurately complete required workplace documentation</w:t>
            </w:r>
          </w:p>
        </w:tc>
      </w:tr>
    </w:tbl>
    <w:p w:rsidR="0064000D" w:rsidP="00620D9F">
      <w:pPr>
        <w:pStyle w:val="BodyText"/>
      </w:pPr>
    </w:p>
    <w:p w:rsidR="0064000D" w:rsidP="00620D9F">
      <w:pPr>
        <w:pStyle w:val="BodyText"/>
      </w:pPr>
    </w:p>
    <w:p w:rsidR="00000000" w:rsidRPr="00620D9F" w:rsidP="00620D9F">
      <w:pPr>
        <w:pStyle w:val="Heading1"/>
      </w:pPr>
      <w:bookmarkStart w:id="6" w:name="O_1011277"/>
      <w:bookmarkEnd w:id="6"/>
      <w:r w:rsidRPr="00620D9F">
        <w:t>Foundation Skills</w:t>
      </w:r>
    </w:p>
    <w:p w:rsidR="00000000" w:rsidRPr="00620D9F" w:rsidP="0064000D">
      <w:pPr>
        <w:pStyle w:val="BodyText"/>
      </w:pPr>
      <w:r w:rsidRPr="00620D9F">
        <w:t>Fou</w:t>
      </w:r>
      <w:r w:rsidRPr="00620D9F">
        <w:t>ndation skills essential to performance are explicit in the performance criteria of this unit of competency</w:t>
      </w:r>
    </w:p>
    <w:p w:rsidR="00000000" w:rsidRPr="00620D9F" w:rsidP="00620D9F">
      <w:pPr>
        <w:pStyle w:val="Heading1"/>
      </w:pPr>
      <w:bookmarkStart w:id="7" w:name="O_1011276"/>
      <w:bookmarkEnd w:id="7"/>
      <w:r w:rsidRPr="00620D9F">
        <w:t>Unit Mapping Information</w:t>
      </w:r>
    </w:p>
    <w:p w:rsidR="00000000" w:rsidRPr="00620D9F" w:rsidP="0064000D">
      <w:pPr>
        <w:pStyle w:val="BodyText"/>
      </w:pPr>
      <w:r w:rsidRPr="00620D9F">
        <w:t>Supersedes and is equivalent to MSFFL2028 Install mouldings and edge trims to timber flooring.</w:t>
      </w:r>
    </w:p>
    <w:p w:rsidR="00000000" w:rsidRPr="00620D9F" w:rsidP="00620D9F">
      <w:pPr>
        <w:pStyle w:val="Heading1"/>
      </w:pPr>
      <w:bookmarkStart w:id="8" w:name="O_1011269"/>
      <w:bookmarkEnd w:id="8"/>
      <w:r w:rsidRPr="00620D9F">
        <w:t>Links</w:t>
      </w:r>
    </w:p>
    <w:p w:rsidR="00000000" w:rsidRPr="00620D9F" w:rsidP="0064000D">
      <w:pPr>
        <w:pStyle w:val="BodyText"/>
      </w:pPr>
      <w:r w:rsidRPr="00620D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8752B">
        <w:rPr>
          <w:rStyle w:val="Hyperlink"/>
        </w:rPr>
        <w:t>https://vetnet.gov.au/Pages/TrainingDocs.aspx?q=0601ab95-583a-4e93-b2d4-cfb27b03ed73</w:t>
      </w:r>
      <w:r>
        <w:fldChar w:fldCharType="end"/>
      </w:r>
    </w:p>
    <w:p w:rsidR="00000000" w:rsidRPr="00620D9F" w:rsidP="00620D9F"/>
    <w:sectPr w:rsidSect="00620D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9F" w:rsidRPr="0064000D" w:rsidP="00640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0D" w:rsidP="00620D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00D" w:rsidP="00620D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000D" w:rsidP="00620D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D9F" w:rsidRPr="0064000D" w:rsidP="00640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0D" w:rsidRPr="002D2AF8" w:rsidP="00620D9F">
    <w:pPr>
      <w:pStyle w:val="Header"/>
      <w:framePr w:wrap="around"/>
    </w:pPr>
    <w:r>
      <w:fldChar w:fldCharType="begin"/>
    </w:r>
    <w:r>
      <w:instrText xml:space="preserve"> TITLE   \* MERGEFORMAT </w:instrText>
    </w:r>
    <w:r>
      <w:fldChar w:fldCharType="separate"/>
    </w:r>
    <w:r>
      <w:t>MSFFL2044 Install mouldings and edge trims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4000D" w:rsidP="00620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D9F"/>
    <w:pPr>
      <w:spacing w:before="360" w:after="60"/>
      <w:outlineLvl w:val="0"/>
    </w:pPr>
    <w:rPr>
      <w:sz w:val="32"/>
    </w:rPr>
  </w:style>
  <w:style w:type="paragraph" w:styleId="Heading2">
    <w:name w:val="heading 2"/>
    <w:basedOn w:val="HeadingBase"/>
    <w:next w:val="BodyText"/>
    <w:link w:val="Heading2Char"/>
    <w:qFormat/>
    <w:rsid w:val="00620D9F"/>
    <w:pPr>
      <w:keepLines/>
      <w:spacing w:before="240" w:after="120"/>
      <w:outlineLvl w:val="1"/>
    </w:pPr>
    <w:rPr>
      <w:sz w:val="28"/>
      <w:szCs w:val="40"/>
    </w:rPr>
  </w:style>
  <w:style w:type="paragraph" w:styleId="Heading3">
    <w:name w:val="heading 3"/>
    <w:basedOn w:val="HeadingBase"/>
    <w:next w:val="BodyText"/>
    <w:link w:val="Heading3Char"/>
    <w:qFormat/>
    <w:rsid w:val="00620D9F"/>
    <w:pPr>
      <w:spacing w:before="180" w:after="120"/>
      <w:outlineLvl w:val="2"/>
    </w:pPr>
    <w:rPr>
      <w:spacing w:val="-10"/>
      <w:kern w:val="32"/>
    </w:rPr>
  </w:style>
  <w:style w:type="paragraph" w:styleId="Heading4">
    <w:name w:val="heading 4"/>
    <w:basedOn w:val="HeadingBase"/>
    <w:next w:val="BodyText"/>
    <w:link w:val="Heading4Char"/>
    <w:qFormat/>
    <w:rsid w:val="00620D9F"/>
    <w:pPr>
      <w:spacing w:before="160" w:after="120"/>
      <w:outlineLvl w:val="3"/>
    </w:pPr>
    <w:rPr>
      <w:sz w:val="22"/>
    </w:rPr>
  </w:style>
  <w:style w:type="paragraph" w:styleId="Heading5">
    <w:name w:val="heading 5"/>
    <w:basedOn w:val="HeadingBase"/>
    <w:next w:val="Normal"/>
    <w:link w:val="Heading5Char"/>
    <w:qFormat/>
    <w:rsid w:val="00620D9F"/>
    <w:pPr>
      <w:spacing w:before="80"/>
      <w:outlineLvl w:val="4"/>
    </w:pPr>
    <w:rPr>
      <w:color w:val="918585"/>
      <w:sz w:val="20"/>
    </w:rPr>
  </w:style>
  <w:style w:type="paragraph" w:styleId="Heading6">
    <w:name w:val="heading 6"/>
    <w:basedOn w:val="HeadingBase"/>
    <w:next w:val="Normal"/>
    <w:link w:val="Heading6Char"/>
    <w:qFormat/>
    <w:rsid w:val="00620D9F"/>
    <w:pPr>
      <w:spacing w:before="60"/>
      <w:outlineLvl w:val="5"/>
    </w:pPr>
    <w:rPr>
      <w:color w:val="918585"/>
      <w:sz w:val="20"/>
    </w:rPr>
  </w:style>
  <w:style w:type="paragraph" w:styleId="Heading7">
    <w:name w:val="heading 7"/>
    <w:basedOn w:val="Normal"/>
    <w:next w:val="Normal"/>
    <w:link w:val="Heading7Char"/>
    <w:qFormat/>
    <w:rsid w:val="00620D9F"/>
    <w:pPr>
      <w:ind w:left="720"/>
      <w:outlineLvl w:val="6"/>
    </w:pPr>
    <w:rPr>
      <w:i/>
    </w:rPr>
  </w:style>
  <w:style w:type="paragraph" w:styleId="Heading8">
    <w:name w:val="heading 8"/>
    <w:basedOn w:val="Normal"/>
    <w:next w:val="Normal"/>
    <w:link w:val="Heading8Char"/>
    <w:qFormat/>
    <w:rsid w:val="00620D9F"/>
    <w:pPr>
      <w:ind w:left="720"/>
      <w:outlineLvl w:val="7"/>
    </w:pPr>
    <w:rPr>
      <w:i/>
    </w:rPr>
  </w:style>
  <w:style w:type="paragraph" w:styleId="Heading9">
    <w:name w:val="heading 9"/>
    <w:basedOn w:val="Normal"/>
    <w:next w:val="Normal"/>
    <w:link w:val="Heading9Char"/>
    <w:qFormat/>
    <w:rsid w:val="00620D9F"/>
    <w:pPr>
      <w:ind w:left="720"/>
      <w:outlineLvl w:val="8"/>
    </w:pPr>
    <w:rPr>
      <w:i/>
    </w:rPr>
  </w:style>
  <w:style w:type="character" w:default="1" w:styleId="DefaultParagraphFont">
    <w:name w:val="Default Paragraph Font"/>
    <w:uiPriority w:val="1"/>
    <w:unhideWhenUsed/>
    <w:rsid w:val="00620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D9F"/>
  </w:style>
  <w:style w:type="character" w:customStyle="1" w:styleId="Heading1Char">
    <w:name w:val="Heading 1 Char"/>
    <w:basedOn w:val="DefaultParagraphFont"/>
    <w:link w:val="Heading1"/>
    <w:rsid w:val="00620D9F"/>
    <w:rPr>
      <w:rFonts w:ascii="Times New Roman" w:eastAsia="Times New Roman" w:hAnsi="Times New Roman" w:cs="Times New Roman"/>
      <w:b/>
      <w:sz w:val="32"/>
      <w:szCs w:val="20"/>
      <w:lang w:eastAsia="en-US"/>
    </w:rPr>
  </w:style>
  <w:style w:type="paragraph" w:styleId="BodyText">
    <w:name w:val="Body Text"/>
    <w:basedOn w:val="Normal"/>
    <w:link w:val="BodyTextChar"/>
    <w:rsid w:val="00620D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D9F"/>
    <w:rPr>
      <w:rFonts w:ascii="Times New Roman" w:eastAsia="Times New Roman" w:hAnsi="Times New Roman" w:cs="Times New Roman"/>
      <w:sz w:val="24"/>
      <w:lang w:eastAsia="en-US"/>
    </w:rPr>
  </w:style>
  <w:style w:type="character" w:customStyle="1" w:styleId="SpecialBold">
    <w:name w:val="Special Bold"/>
    <w:basedOn w:val="DefaultParagraphFont"/>
    <w:rsid w:val="00620D9F"/>
    <w:rPr>
      <w:b/>
      <w:spacing w:val="0"/>
    </w:rPr>
  </w:style>
  <w:style w:type="character" w:styleId="Emphasis">
    <w:name w:val="Emphasis"/>
    <w:basedOn w:val="DefaultParagraphFont"/>
    <w:qFormat/>
    <w:rsid w:val="00620D9F"/>
    <w:rPr>
      <w:i/>
    </w:rPr>
  </w:style>
  <w:style w:type="paragraph" w:customStyle="1" w:styleId="SuperHeading">
    <w:name w:val="SuperHeading"/>
    <w:basedOn w:val="Normal"/>
    <w:rsid w:val="00620D9F"/>
    <w:pPr>
      <w:spacing w:before="240" w:after="120"/>
      <w:outlineLvl w:val="0"/>
    </w:pPr>
    <w:rPr>
      <w:rFonts w:ascii="Times New Roman" w:hAnsi="Times New Roman"/>
      <w:b/>
      <w:sz w:val="32"/>
    </w:rPr>
  </w:style>
  <w:style w:type="paragraph" w:customStyle="1" w:styleId="AllowPageBreak">
    <w:name w:val="AllowPageBreak"/>
    <w:rsid w:val="00620D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D9F"/>
    <w:rPr>
      <w:rFonts w:ascii="Courier New" w:eastAsia="Times New Roman" w:hAnsi="Courier New" w:cs="Times New Roman"/>
      <w:i/>
      <w:szCs w:val="20"/>
      <w:lang w:eastAsia="en-US"/>
    </w:rPr>
  </w:style>
  <w:style w:type="paragraph" w:customStyle="1" w:styleId="HeadingBase">
    <w:name w:val="Heading Base"/>
    <w:rsid w:val="00620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D9F"/>
    <w:pPr>
      <w:tabs>
        <w:tab w:val="right" w:leader="dot" w:pos="9072"/>
      </w:tabs>
      <w:ind w:left="567"/>
    </w:pPr>
    <w:rPr>
      <w:szCs w:val="22"/>
    </w:rPr>
  </w:style>
  <w:style w:type="paragraph" w:customStyle="1" w:styleId="TOCBase">
    <w:name w:val="TOC Base"/>
    <w:rsid w:val="00620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D9F"/>
    <w:pPr>
      <w:tabs>
        <w:tab w:val="right" w:leader="dot" w:pos="9072"/>
      </w:tabs>
      <w:spacing w:before="40" w:after="40"/>
      <w:ind w:left="284"/>
    </w:pPr>
    <w:rPr>
      <w:rFonts w:ascii="Times New Roman" w:hAnsi="Times New Roman"/>
    </w:rPr>
  </w:style>
  <w:style w:type="paragraph" w:styleId="TOC1">
    <w:name w:val="toc 1"/>
    <w:basedOn w:val="TOCBase"/>
    <w:next w:val="Normal"/>
    <w:rsid w:val="00620D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D9F"/>
    <w:rPr>
      <w:rFonts w:ascii="Times New Roman" w:eastAsia="Times New Roman" w:hAnsi="Times New Roman" w:cs="Times New Roman"/>
      <w:sz w:val="16"/>
      <w:lang w:eastAsia="en-US"/>
    </w:rPr>
  </w:style>
  <w:style w:type="paragraph" w:styleId="Title">
    <w:name w:val="Title"/>
    <w:basedOn w:val="HeadingBase"/>
    <w:link w:val="TitleChar"/>
    <w:qFormat/>
    <w:rsid w:val="00620D9F"/>
    <w:pPr>
      <w:spacing w:before="5040"/>
      <w:jc w:val="center"/>
    </w:pPr>
    <w:rPr>
      <w:sz w:val="48"/>
      <w:szCs w:val="72"/>
      <w:lang w:val="en-US"/>
    </w:rPr>
  </w:style>
  <w:style w:type="character" w:customStyle="1" w:styleId="TitleChar">
    <w:name w:val="Title Char"/>
    <w:basedOn w:val="DefaultParagraphFont"/>
    <w:link w:val="Title"/>
    <w:rsid w:val="00620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D9F"/>
    <w:pPr>
      <w:tabs>
        <w:tab w:val="left" w:pos="3600"/>
        <w:tab w:val="left" w:pos="3958"/>
      </w:tabs>
    </w:pPr>
  </w:style>
  <w:style w:type="paragraph" w:styleId="List">
    <w:name w:val="List"/>
    <w:basedOn w:val="BodyText"/>
    <w:next w:val="BodyText"/>
    <w:rsid w:val="00620D9F"/>
    <w:pPr>
      <w:tabs>
        <w:tab w:val="left" w:pos="340"/>
      </w:tabs>
      <w:spacing w:before="60" w:after="60"/>
      <w:ind w:left="340" w:hanging="340"/>
    </w:pPr>
  </w:style>
  <w:style w:type="paragraph" w:styleId="ListBullet">
    <w:name w:val="List Bullet"/>
    <w:basedOn w:val="List"/>
    <w:rsid w:val="00620D9F"/>
    <w:pPr>
      <w:numPr>
        <w:numId w:val="10"/>
      </w:numPr>
      <w:tabs>
        <w:tab w:val="clear" w:pos="340"/>
      </w:tabs>
      <w:spacing w:before="40" w:after="40"/>
    </w:pPr>
  </w:style>
  <w:style w:type="paragraph" w:customStyle="1" w:styleId="Note">
    <w:name w:val="Note"/>
    <w:basedOn w:val="BodyText"/>
    <w:rsid w:val="00620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D9F"/>
    <w:pPr>
      <w:framePr w:wrap="auto" w:hAnchor="text" w:y="6049"/>
    </w:pPr>
    <w:rPr>
      <w:color w:val="000000"/>
      <w:sz w:val="40"/>
    </w:rPr>
  </w:style>
  <w:style w:type="paragraph" w:customStyle="1" w:styleId="TOCTitle">
    <w:name w:val="TOCTitle"/>
    <w:basedOn w:val="Heading1"/>
    <w:rsid w:val="00620D9F"/>
    <w:pPr>
      <w:spacing w:after="240"/>
      <w:jc w:val="center"/>
      <w:outlineLvl w:val="9"/>
    </w:pPr>
    <w:rPr>
      <w:caps/>
    </w:rPr>
  </w:style>
  <w:style w:type="paragraph" w:customStyle="1" w:styleId="Version">
    <w:name w:val="Version"/>
    <w:rsid w:val="00620D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D9F"/>
    <w:pPr>
      <w:numPr>
        <w:numId w:val="11"/>
      </w:numPr>
      <w:tabs>
        <w:tab w:val="clear" w:pos="680"/>
      </w:tabs>
    </w:pPr>
  </w:style>
  <w:style w:type="paragraph" w:styleId="Index1">
    <w:name w:val="index 1"/>
    <w:basedOn w:val="Normal"/>
    <w:next w:val="Normal"/>
    <w:semiHidden/>
    <w:rsid w:val="00620D9F"/>
    <w:pPr>
      <w:keepNext w:val="0"/>
      <w:tabs>
        <w:tab w:val="right" w:pos="4176"/>
      </w:tabs>
      <w:ind w:left="198" w:hanging="198"/>
    </w:pPr>
    <w:rPr>
      <w:rFonts w:ascii="Garamond" w:hAnsi="Garamond"/>
    </w:rPr>
  </w:style>
  <w:style w:type="paragraph" w:styleId="IndexHeading">
    <w:name w:val="index heading"/>
    <w:basedOn w:val="Normal"/>
    <w:next w:val="Index1"/>
    <w:semiHidden/>
    <w:rsid w:val="00620D9F"/>
    <w:pPr>
      <w:spacing w:before="120" w:after="120"/>
    </w:pPr>
    <w:rPr>
      <w:rFonts w:ascii="Arial" w:hAnsi="Arial"/>
      <w:b/>
      <w:color w:val="918585"/>
      <w:sz w:val="24"/>
    </w:rPr>
  </w:style>
  <w:style w:type="paragraph" w:styleId="Header">
    <w:name w:val="header"/>
    <w:basedOn w:val="Normal"/>
    <w:link w:val="HeaderChar"/>
    <w:rsid w:val="00620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D9F"/>
    <w:rPr>
      <w:rFonts w:ascii="Times New Roman" w:eastAsia="Times New Roman" w:hAnsi="Times New Roman" w:cs="Times New Roman"/>
      <w:sz w:val="16"/>
      <w:szCs w:val="20"/>
      <w:lang w:val="en-GB" w:eastAsia="en-US"/>
    </w:rPr>
  </w:style>
  <w:style w:type="paragraph" w:customStyle="1" w:styleId="Chapter">
    <w:name w:val="Chapter"/>
    <w:basedOn w:val="Normal"/>
    <w:rsid w:val="00620D9F"/>
    <w:pPr>
      <w:spacing w:before="240"/>
    </w:pPr>
    <w:rPr>
      <w:rFonts w:ascii="Times New Roman" w:hAnsi="Times New Roman"/>
      <w:smallCaps/>
      <w:spacing w:val="80"/>
      <w:sz w:val="28"/>
    </w:rPr>
  </w:style>
  <w:style w:type="paragraph" w:customStyle="1" w:styleId="InChapter">
    <w:name w:val="InChapter"/>
    <w:basedOn w:val="Heading3"/>
    <w:rsid w:val="00620D9F"/>
    <w:pPr>
      <w:spacing w:after="240"/>
      <w:outlineLvl w:val="9"/>
    </w:pPr>
    <w:rPr>
      <w:noProof/>
    </w:rPr>
  </w:style>
  <w:style w:type="paragraph" w:styleId="Index2">
    <w:name w:val="index 2"/>
    <w:basedOn w:val="Normal"/>
    <w:next w:val="Normal"/>
    <w:semiHidden/>
    <w:rsid w:val="00620D9F"/>
    <w:pPr>
      <w:tabs>
        <w:tab w:val="right" w:pos="4176"/>
      </w:tabs>
      <w:ind w:left="568" w:hanging="284"/>
    </w:pPr>
    <w:rPr>
      <w:rFonts w:ascii="Garamond" w:hAnsi="Garamond"/>
    </w:rPr>
  </w:style>
  <w:style w:type="paragraph" w:customStyle="1" w:styleId="Byline">
    <w:name w:val="Byline"/>
    <w:rsid w:val="00620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D9F"/>
    <w:pPr>
      <w:tabs>
        <w:tab w:val="clear" w:pos="3600"/>
        <w:tab w:val="clear" w:pos="3958"/>
      </w:tabs>
      <w:jc w:val="right"/>
    </w:pPr>
  </w:style>
  <w:style w:type="paragraph" w:styleId="Caption">
    <w:name w:val="caption"/>
    <w:basedOn w:val="BodyText"/>
    <w:next w:val="Normal"/>
    <w:qFormat/>
    <w:rsid w:val="00620D9F"/>
    <w:pPr>
      <w:framePr w:w="2268" w:hSpace="181" w:vSpace="181" w:wrap="around" w:vAnchor="text" w:hAnchor="page" w:x="1135" w:y="285" w:anchorLock="1"/>
    </w:pPr>
    <w:rPr>
      <w:i/>
    </w:rPr>
  </w:style>
  <w:style w:type="paragraph" w:customStyle="1" w:styleId="MiniTOCTitle">
    <w:name w:val="MiniTOCTitle"/>
    <w:basedOn w:val="Heading4"/>
    <w:rsid w:val="00620D9F"/>
    <w:pPr>
      <w:spacing w:before="240"/>
      <w:outlineLvl w:val="9"/>
    </w:pPr>
    <w:rPr>
      <w:noProof/>
      <w:sz w:val="24"/>
    </w:rPr>
  </w:style>
  <w:style w:type="paragraph" w:customStyle="1" w:styleId="MiniTOCItem">
    <w:name w:val="MiniTOCItem"/>
    <w:basedOn w:val="ListBullet"/>
    <w:rsid w:val="00620D9F"/>
    <w:pPr>
      <w:numPr>
        <w:numId w:val="0"/>
      </w:numPr>
      <w:tabs>
        <w:tab w:val="right" w:leader="dot" w:pos="6521"/>
      </w:tabs>
      <w:spacing w:before="0" w:after="0"/>
    </w:pPr>
  </w:style>
  <w:style w:type="paragraph" w:customStyle="1" w:styleId="TOFTitle">
    <w:name w:val="TOFTitle"/>
    <w:basedOn w:val="TOCTitle"/>
    <w:rsid w:val="00620D9F"/>
  </w:style>
  <w:style w:type="paragraph" w:styleId="TableofFigures">
    <w:name w:val="table of figures"/>
    <w:basedOn w:val="Normal"/>
    <w:next w:val="Normal"/>
    <w:semiHidden/>
    <w:rsid w:val="00620D9F"/>
    <w:pPr>
      <w:tabs>
        <w:tab w:val="right" w:leader="dot" w:pos="9072"/>
      </w:tabs>
      <w:ind w:left="970" w:hanging="403"/>
    </w:pPr>
    <w:rPr>
      <w:rFonts w:ascii="Times New Roman" w:hAnsi="Times New Roman"/>
      <w:b/>
    </w:rPr>
  </w:style>
  <w:style w:type="paragraph" w:styleId="ListNumber">
    <w:name w:val="List Number"/>
    <w:basedOn w:val="List"/>
    <w:rsid w:val="00620D9F"/>
    <w:pPr>
      <w:numPr>
        <w:numId w:val="13"/>
      </w:numPr>
      <w:tabs>
        <w:tab w:val="clear" w:pos="340"/>
      </w:tabs>
    </w:pPr>
  </w:style>
  <w:style w:type="character" w:customStyle="1" w:styleId="WingdingSymbols">
    <w:name w:val="Wingding Symbols"/>
    <w:rsid w:val="00620D9F"/>
    <w:rPr>
      <w:rFonts w:ascii="Wingdings" w:hAnsi="Wingdings"/>
    </w:rPr>
  </w:style>
  <w:style w:type="paragraph" w:customStyle="1" w:styleId="TableHeading">
    <w:name w:val="Table Heading"/>
    <w:basedOn w:val="HeadingBase"/>
    <w:rsid w:val="00620D9F"/>
    <w:pPr>
      <w:keepLines/>
      <w:pBdr>
        <w:bottom w:val="single" w:sz="6" w:space="1" w:color="918585"/>
      </w:pBdr>
      <w:spacing w:before="240"/>
    </w:pPr>
  </w:style>
  <w:style w:type="character" w:customStyle="1" w:styleId="HotSpot">
    <w:name w:val="HotSpot"/>
    <w:rsid w:val="00620D9F"/>
    <w:rPr>
      <w:color w:val="0033CC"/>
      <w:u w:val="none"/>
    </w:rPr>
  </w:style>
  <w:style w:type="paragraph" w:customStyle="1" w:styleId="BodyTextRight">
    <w:name w:val="Body Text Right"/>
    <w:basedOn w:val="BodyText"/>
    <w:rsid w:val="00620D9F"/>
    <w:pPr>
      <w:spacing w:before="0" w:after="0"/>
      <w:jc w:val="right"/>
    </w:pPr>
  </w:style>
  <w:style w:type="paragraph" w:styleId="Index3">
    <w:name w:val="index 3"/>
    <w:basedOn w:val="ListNumber2"/>
    <w:next w:val="Normal"/>
    <w:semiHidden/>
    <w:rsid w:val="00620D9F"/>
    <w:pPr>
      <w:numPr>
        <w:numId w:val="0"/>
      </w:numPr>
      <w:tabs>
        <w:tab w:val="right" w:leader="dot" w:pos="4176"/>
      </w:tabs>
    </w:pPr>
  </w:style>
  <w:style w:type="paragraph" w:styleId="ListNumber2">
    <w:name w:val="List Number 2"/>
    <w:basedOn w:val="List2"/>
    <w:rsid w:val="00620D9F"/>
    <w:pPr>
      <w:numPr>
        <w:numId w:val="8"/>
      </w:numPr>
      <w:tabs>
        <w:tab w:val="clear" w:pos="1060"/>
      </w:tabs>
    </w:pPr>
  </w:style>
  <w:style w:type="paragraph" w:customStyle="1" w:styleId="MarginNote">
    <w:name w:val="Margin Note"/>
    <w:basedOn w:val="BodyText"/>
    <w:rsid w:val="00620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D9F"/>
    <w:rPr>
      <w:sz w:val="32"/>
    </w:rPr>
  </w:style>
  <w:style w:type="paragraph" w:customStyle="1" w:styleId="HeadingProcedure">
    <w:name w:val="Heading Procedure"/>
    <w:basedOn w:val="HeadingBase"/>
    <w:next w:val="Normal"/>
    <w:rsid w:val="00620D9F"/>
    <w:pPr>
      <w:tabs>
        <w:tab w:val="left" w:pos="0"/>
      </w:tabs>
      <w:spacing w:before="120" w:after="60"/>
    </w:pPr>
    <w:rPr>
      <w:i/>
      <w:color w:val="918585"/>
      <w:sz w:val="22"/>
    </w:rPr>
  </w:style>
  <w:style w:type="paragraph" w:customStyle="1" w:styleId="TableBodyText">
    <w:name w:val="Table Body Text"/>
    <w:basedOn w:val="BodyText"/>
    <w:rsid w:val="00620D9F"/>
    <w:pPr>
      <w:spacing w:before="60" w:after="60"/>
    </w:pPr>
  </w:style>
  <w:style w:type="paragraph" w:styleId="ListContinue">
    <w:name w:val="List Continue"/>
    <w:basedOn w:val="List"/>
    <w:rsid w:val="00620D9F"/>
    <w:pPr>
      <w:ind w:firstLine="0"/>
    </w:pPr>
  </w:style>
  <w:style w:type="paragraph" w:customStyle="1" w:styleId="ListNote">
    <w:name w:val="List Note"/>
    <w:basedOn w:val="List"/>
    <w:rsid w:val="00620D9F"/>
    <w:pPr>
      <w:pBdr>
        <w:top w:val="single" w:sz="6" w:space="2" w:color="918585"/>
        <w:bottom w:val="single" w:sz="6" w:space="2" w:color="918585"/>
      </w:pBdr>
      <w:tabs>
        <w:tab w:val="left" w:pos="1021"/>
      </w:tabs>
      <w:ind w:firstLine="0"/>
    </w:pPr>
  </w:style>
  <w:style w:type="paragraph" w:customStyle="1" w:styleId="Warning">
    <w:name w:val="Warning"/>
    <w:basedOn w:val="BodyText"/>
    <w:rsid w:val="00620D9F"/>
    <w:pPr>
      <w:shd w:val="clear" w:color="auto" w:fill="D9D9D9"/>
      <w:tabs>
        <w:tab w:val="left" w:pos="992"/>
      </w:tabs>
      <w:ind w:left="119" w:right="119"/>
    </w:pPr>
    <w:rPr>
      <w:sz w:val="20"/>
    </w:rPr>
  </w:style>
  <w:style w:type="paragraph" w:customStyle="1" w:styleId="MarginIcons">
    <w:name w:val="Margin Icons"/>
    <w:basedOn w:val="BodyText"/>
    <w:rsid w:val="00620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D9F"/>
    <w:rPr>
      <w:rFonts w:ascii="Courier New" w:hAnsi="Courier New"/>
    </w:rPr>
  </w:style>
  <w:style w:type="paragraph" w:customStyle="1" w:styleId="NoteBullet">
    <w:name w:val="Note Bullet"/>
    <w:basedOn w:val="Note"/>
    <w:rsid w:val="00620D9F"/>
    <w:pPr>
      <w:tabs>
        <w:tab w:val="clear" w:pos="680"/>
      </w:tabs>
      <w:spacing w:before="60" w:after="60"/>
    </w:pPr>
  </w:style>
  <w:style w:type="paragraph" w:customStyle="1" w:styleId="SubHeading2">
    <w:name w:val="SubHeading2"/>
    <w:basedOn w:val="HeadingBase"/>
    <w:rsid w:val="00620D9F"/>
    <w:pPr>
      <w:spacing w:before="240" w:after="60"/>
    </w:pPr>
    <w:rPr>
      <w:sz w:val="20"/>
    </w:rPr>
  </w:style>
  <w:style w:type="paragraph" w:customStyle="1" w:styleId="SubHeading1">
    <w:name w:val="SubHeading1"/>
    <w:basedOn w:val="HeadingBase"/>
    <w:rsid w:val="00620D9F"/>
    <w:pPr>
      <w:spacing w:before="240" w:after="60"/>
    </w:pPr>
    <w:rPr>
      <w:color w:val="918585"/>
      <w:sz w:val="22"/>
    </w:rPr>
  </w:style>
  <w:style w:type="paragraph" w:customStyle="1" w:styleId="SideHeading">
    <w:name w:val="Side Heading"/>
    <w:basedOn w:val="HeadingBase"/>
    <w:rsid w:val="00620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D9F"/>
    <w:pPr>
      <w:numPr>
        <w:numId w:val="9"/>
      </w:numPr>
    </w:pPr>
  </w:style>
  <w:style w:type="paragraph" w:styleId="PlainText">
    <w:name w:val="Plain Text"/>
    <w:basedOn w:val="Normal"/>
    <w:link w:val="PlainTextChar"/>
    <w:rsid w:val="00620D9F"/>
    <w:rPr>
      <w:sz w:val="20"/>
    </w:rPr>
  </w:style>
  <w:style w:type="character" w:customStyle="1" w:styleId="PlainTextChar">
    <w:name w:val="Plain Text Char"/>
    <w:basedOn w:val="DefaultParagraphFont"/>
    <w:link w:val="PlainText"/>
    <w:rsid w:val="00620D9F"/>
    <w:rPr>
      <w:rFonts w:ascii="Courier New" w:eastAsia="Times New Roman" w:hAnsi="Courier New" w:cs="Times New Roman"/>
      <w:sz w:val="20"/>
      <w:szCs w:val="20"/>
      <w:lang w:eastAsia="en-US"/>
    </w:rPr>
  </w:style>
  <w:style w:type="character" w:customStyle="1" w:styleId="MenuOption">
    <w:name w:val="Menu Option"/>
    <w:basedOn w:val="DefaultParagraphFont"/>
    <w:rsid w:val="00620D9F"/>
    <w:rPr>
      <w:b/>
      <w:smallCaps/>
    </w:rPr>
  </w:style>
  <w:style w:type="paragraph" w:customStyle="1" w:styleId="TableListNumber">
    <w:name w:val="Table List Number"/>
    <w:basedOn w:val="ListNumber"/>
    <w:rsid w:val="00620D9F"/>
    <w:pPr>
      <w:numPr>
        <w:numId w:val="0"/>
      </w:numPr>
    </w:pPr>
  </w:style>
  <w:style w:type="paragraph" w:styleId="TOC4">
    <w:name w:val="toc 4"/>
    <w:basedOn w:val="TOCBase"/>
    <w:next w:val="Normal"/>
    <w:semiHidden/>
    <w:rsid w:val="00620D9F"/>
    <w:pPr>
      <w:tabs>
        <w:tab w:val="right" w:leader="dot" w:pos="9071"/>
      </w:tabs>
      <w:ind w:left="1701"/>
    </w:pPr>
  </w:style>
  <w:style w:type="paragraph" w:customStyle="1" w:styleId="ListAlpha">
    <w:name w:val="List Alpha"/>
    <w:basedOn w:val="List"/>
    <w:rsid w:val="00620D9F"/>
    <w:pPr>
      <w:numPr>
        <w:numId w:val="7"/>
      </w:numPr>
    </w:pPr>
  </w:style>
  <w:style w:type="paragraph" w:customStyle="1" w:styleId="ListAlpha2">
    <w:name w:val="List Alpha 2"/>
    <w:basedOn w:val="List2"/>
    <w:rsid w:val="00620D9F"/>
    <w:pPr>
      <w:numPr>
        <w:numId w:val="6"/>
      </w:numPr>
    </w:pPr>
  </w:style>
  <w:style w:type="paragraph" w:styleId="List2">
    <w:name w:val="List 2"/>
    <w:basedOn w:val="BodyText"/>
    <w:rsid w:val="00620D9F"/>
    <w:pPr>
      <w:tabs>
        <w:tab w:val="left" w:pos="680"/>
      </w:tabs>
      <w:spacing w:before="60" w:after="60"/>
      <w:ind w:left="680" w:hanging="340"/>
    </w:pPr>
  </w:style>
  <w:style w:type="paragraph" w:styleId="List3">
    <w:name w:val="List 3"/>
    <w:basedOn w:val="BodyText"/>
    <w:rsid w:val="00620D9F"/>
    <w:pPr>
      <w:tabs>
        <w:tab w:val="left" w:pos="1021"/>
      </w:tabs>
      <w:spacing w:before="60" w:after="60"/>
      <w:ind w:left="1020" w:hanging="340"/>
    </w:pPr>
  </w:style>
  <w:style w:type="paragraph" w:styleId="List4">
    <w:name w:val="List 4"/>
    <w:basedOn w:val="BodyText"/>
    <w:rsid w:val="00620D9F"/>
    <w:pPr>
      <w:tabs>
        <w:tab w:val="left" w:pos="1361"/>
      </w:tabs>
      <w:spacing w:before="60" w:after="60"/>
      <w:ind w:left="1361" w:hanging="340"/>
    </w:pPr>
  </w:style>
  <w:style w:type="paragraph" w:styleId="List5">
    <w:name w:val="List 5"/>
    <w:basedOn w:val="BodyText"/>
    <w:rsid w:val="00620D9F"/>
    <w:pPr>
      <w:tabs>
        <w:tab w:val="left" w:pos="1701"/>
      </w:tabs>
      <w:spacing w:before="60" w:after="60"/>
      <w:ind w:left="1701" w:hanging="340"/>
    </w:pPr>
  </w:style>
  <w:style w:type="paragraph" w:styleId="ListBullet3">
    <w:name w:val="List Bullet 3"/>
    <w:basedOn w:val="List3"/>
    <w:rsid w:val="00620D9F"/>
    <w:pPr>
      <w:numPr>
        <w:numId w:val="12"/>
      </w:numPr>
      <w:tabs>
        <w:tab w:val="clear" w:pos="1021"/>
      </w:tabs>
      <w:ind w:left="1037" w:hanging="357"/>
    </w:pPr>
  </w:style>
  <w:style w:type="paragraph" w:styleId="ListBullet4">
    <w:name w:val="List Bullet 4"/>
    <w:basedOn w:val="List4"/>
    <w:rsid w:val="00620D9F"/>
    <w:pPr>
      <w:numPr>
        <w:numId w:val="1"/>
      </w:numPr>
      <w:tabs>
        <w:tab w:val="clear" w:pos="1361"/>
      </w:tabs>
    </w:pPr>
  </w:style>
  <w:style w:type="paragraph" w:styleId="ListBullet5">
    <w:name w:val="List Bullet 5"/>
    <w:basedOn w:val="List5"/>
    <w:rsid w:val="00620D9F"/>
    <w:pPr>
      <w:numPr>
        <w:numId w:val="2"/>
      </w:numPr>
    </w:pPr>
  </w:style>
  <w:style w:type="paragraph" w:styleId="ListContinue2">
    <w:name w:val="List Continue 2"/>
    <w:basedOn w:val="List2"/>
    <w:rsid w:val="00620D9F"/>
    <w:pPr>
      <w:ind w:firstLine="0"/>
    </w:pPr>
  </w:style>
  <w:style w:type="paragraph" w:styleId="ListContinue3">
    <w:name w:val="List Continue 3"/>
    <w:basedOn w:val="List3"/>
    <w:rsid w:val="00620D9F"/>
    <w:pPr>
      <w:ind w:left="1021" w:firstLine="0"/>
    </w:pPr>
  </w:style>
  <w:style w:type="paragraph" w:styleId="ListContinue4">
    <w:name w:val="List Continue 4"/>
    <w:basedOn w:val="List4"/>
    <w:rsid w:val="00620D9F"/>
    <w:pPr>
      <w:ind w:firstLine="0"/>
    </w:pPr>
  </w:style>
  <w:style w:type="paragraph" w:styleId="ListContinue5">
    <w:name w:val="List Continue 5"/>
    <w:basedOn w:val="List5"/>
    <w:rsid w:val="00620D9F"/>
    <w:pPr>
      <w:ind w:firstLine="0"/>
    </w:pPr>
  </w:style>
  <w:style w:type="paragraph" w:styleId="ListNumber3">
    <w:name w:val="List Number 3"/>
    <w:basedOn w:val="List3"/>
    <w:rsid w:val="00620D9F"/>
    <w:pPr>
      <w:numPr>
        <w:numId w:val="3"/>
      </w:numPr>
    </w:pPr>
  </w:style>
  <w:style w:type="paragraph" w:styleId="ListNumber4">
    <w:name w:val="List Number 4"/>
    <w:basedOn w:val="List4"/>
    <w:rsid w:val="00620D9F"/>
    <w:pPr>
      <w:numPr>
        <w:numId w:val="4"/>
      </w:numPr>
    </w:pPr>
  </w:style>
  <w:style w:type="paragraph" w:styleId="ListNumber5">
    <w:name w:val="List Number 5"/>
    <w:basedOn w:val="List5"/>
    <w:rsid w:val="00620D9F"/>
    <w:pPr>
      <w:numPr>
        <w:numId w:val="5"/>
      </w:numPr>
    </w:pPr>
  </w:style>
  <w:style w:type="paragraph" w:styleId="BlockText">
    <w:name w:val="Block Text"/>
    <w:basedOn w:val="Normal"/>
    <w:rsid w:val="00620D9F"/>
    <w:pPr>
      <w:spacing w:after="120"/>
      <w:ind w:left="1440" w:right="1440"/>
    </w:pPr>
  </w:style>
  <w:style w:type="character" w:customStyle="1" w:styleId="Subscript">
    <w:name w:val="Subscript"/>
    <w:basedOn w:val="DefaultParagraphFont"/>
    <w:rsid w:val="00620D9F"/>
    <w:rPr>
      <w:sz w:val="16"/>
      <w:vertAlign w:val="subscript"/>
    </w:rPr>
  </w:style>
  <w:style w:type="character" w:customStyle="1" w:styleId="Superscript">
    <w:name w:val="Superscript"/>
    <w:basedOn w:val="DefaultParagraphFont"/>
    <w:rsid w:val="00620D9F"/>
    <w:rPr>
      <w:sz w:val="16"/>
      <w:vertAlign w:val="superscript"/>
    </w:rPr>
  </w:style>
  <w:style w:type="character" w:customStyle="1" w:styleId="Symbols">
    <w:name w:val="Symbols"/>
    <w:basedOn w:val="DefaultParagraphFont"/>
    <w:rsid w:val="00620D9F"/>
    <w:rPr>
      <w:rFonts w:ascii="Symbol" w:hAnsi="Symbol"/>
    </w:rPr>
  </w:style>
  <w:style w:type="character" w:customStyle="1" w:styleId="MenuOptions">
    <w:name w:val="Menu Options"/>
    <w:basedOn w:val="DefaultParagraphFont"/>
    <w:rsid w:val="00620D9F"/>
    <w:rPr>
      <w:rFonts w:ascii="Arial Narrow" w:hAnsi="Arial Narrow"/>
      <w:smallCaps/>
    </w:rPr>
  </w:style>
  <w:style w:type="character" w:customStyle="1" w:styleId="Buttons">
    <w:name w:val="Buttons"/>
    <w:basedOn w:val="DefaultParagraphFont"/>
    <w:rsid w:val="00620D9F"/>
    <w:rPr>
      <w:b/>
    </w:rPr>
  </w:style>
  <w:style w:type="character" w:customStyle="1" w:styleId="Underlined">
    <w:name w:val="Underlined"/>
    <w:basedOn w:val="DefaultParagraphFont"/>
    <w:rsid w:val="00620D9F"/>
    <w:rPr>
      <w:u w:val="single"/>
    </w:rPr>
  </w:style>
  <w:style w:type="paragraph" w:customStyle="1" w:styleId="TableBodyTextRight">
    <w:name w:val="Table Body Text Right"/>
    <w:basedOn w:val="TableBodyText"/>
    <w:rsid w:val="00620D9F"/>
    <w:pPr>
      <w:widowControl w:val="0"/>
      <w:autoSpaceDE w:val="0"/>
      <w:autoSpaceDN w:val="0"/>
      <w:adjustRightInd w:val="0"/>
      <w:jc w:val="right"/>
    </w:pPr>
    <w:rPr>
      <w:rFonts w:cs="Arial"/>
      <w:szCs w:val="18"/>
    </w:rPr>
  </w:style>
  <w:style w:type="paragraph" w:customStyle="1" w:styleId="CopyrightText">
    <w:name w:val="Copyright Text"/>
    <w:basedOn w:val="BodyText"/>
    <w:rsid w:val="00620D9F"/>
    <w:rPr>
      <w:sz w:val="18"/>
    </w:rPr>
  </w:style>
  <w:style w:type="paragraph" w:customStyle="1" w:styleId="BodySmallRight">
    <w:name w:val="Body Small Right"/>
    <w:basedOn w:val="BodyTextRight"/>
    <w:rsid w:val="00620D9F"/>
    <w:rPr>
      <w:sz w:val="18"/>
      <w:szCs w:val="18"/>
    </w:rPr>
  </w:style>
  <w:style w:type="paragraph" w:customStyle="1" w:styleId="MarginEdition">
    <w:name w:val="Margin Edition"/>
    <w:basedOn w:val="MarginNote"/>
    <w:rsid w:val="00620D9F"/>
    <w:pPr>
      <w:spacing w:before="0" w:after="0"/>
    </w:pPr>
    <w:rPr>
      <w:rFonts w:ascii="Times New Roman" w:hAnsi="Times New Roman"/>
      <w:color w:val="999999"/>
    </w:rPr>
  </w:style>
  <w:style w:type="paragraph" w:customStyle="1" w:styleId="Spacer">
    <w:name w:val="Spacer"/>
    <w:basedOn w:val="Normal"/>
    <w:rsid w:val="00620D9F"/>
    <w:rPr>
      <w:sz w:val="2"/>
      <w:szCs w:val="2"/>
    </w:rPr>
  </w:style>
  <w:style w:type="character" w:customStyle="1" w:styleId="Small">
    <w:name w:val="Small"/>
    <w:basedOn w:val="DefaultParagraphFont"/>
    <w:rsid w:val="00620D9F"/>
    <w:rPr>
      <w:sz w:val="16"/>
    </w:rPr>
  </w:style>
  <w:style w:type="paragraph" w:customStyle="1" w:styleId="WideTable">
    <w:name w:val="Wide Table"/>
    <w:basedOn w:val="Normal"/>
    <w:rsid w:val="00620D9F"/>
    <w:pPr>
      <w:ind w:left="-1418"/>
    </w:pPr>
    <w:rPr>
      <w:sz w:val="2"/>
      <w:szCs w:val="2"/>
    </w:rPr>
  </w:style>
  <w:style w:type="character" w:styleId="PageNumber">
    <w:name w:val="page number"/>
    <w:basedOn w:val="DefaultParagraphFont"/>
    <w:rsid w:val="00620D9F"/>
  </w:style>
  <w:style w:type="paragraph" w:styleId="Quote">
    <w:name w:val="Quote"/>
    <w:basedOn w:val="Heading1"/>
    <w:link w:val="QuoteChar"/>
    <w:qFormat/>
    <w:rsid w:val="00620D9F"/>
    <w:rPr>
      <w:b w:val="0"/>
      <w:sz w:val="72"/>
      <w:szCs w:val="72"/>
      <w:lang w:val="en-NZ"/>
    </w:rPr>
  </w:style>
  <w:style w:type="character" w:customStyle="1" w:styleId="QuoteChar">
    <w:name w:val="Quote Char"/>
    <w:basedOn w:val="DefaultParagraphFont"/>
    <w:link w:val="Quote"/>
    <w:rsid w:val="00620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D9F"/>
    <w:pPr>
      <w:pageBreakBefore/>
    </w:pPr>
  </w:style>
  <w:style w:type="paragraph" w:customStyle="1" w:styleId="Border">
    <w:name w:val="Border"/>
    <w:basedOn w:val="Normal"/>
    <w:qFormat/>
    <w:rsid w:val="00620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D9F"/>
    <w:rPr>
      <w:b/>
      <w:bCs/>
      <w:i/>
      <w:iCs/>
      <w:color w:val="auto"/>
    </w:rPr>
  </w:style>
  <w:style w:type="paragraph" w:styleId="IntenseQuote">
    <w:name w:val="Intense Quote"/>
    <w:basedOn w:val="Normal"/>
    <w:next w:val="Normal"/>
    <w:link w:val="IntenseQuoteChar"/>
    <w:uiPriority w:val="30"/>
    <w:qFormat/>
    <w:rsid w:val="00620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D9F"/>
    <w:rPr>
      <w:smallCaps/>
      <w:color w:val="auto"/>
      <w:u w:val="single"/>
    </w:rPr>
  </w:style>
  <w:style w:type="character" w:styleId="IntenseReference">
    <w:name w:val="Intense Reference"/>
    <w:basedOn w:val="DefaultParagraphFont"/>
    <w:uiPriority w:val="32"/>
    <w:qFormat/>
    <w:rsid w:val="00620D9F"/>
    <w:rPr>
      <w:b/>
      <w:bCs/>
      <w:smallCaps/>
      <w:color w:val="auto"/>
      <w:spacing w:val="5"/>
      <w:u w:val="single"/>
    </w:rPr>
  </w:style>
  <w:style w:type="paragraph" w:customStyle="1" w:styleId="2ColumnHeading">
    <w:name w:val="2Column Heading"/>
    <w:basedOn w:val="BodyText"/>
    <w:qFormat/>
    <w:rsid w:val="00620D9F"/>
    <w:pPr>
      <w:spacing w:after="60"/>
      <w:ind w:left="-2268"/>
    </w:pPr>
    <w:rPr>
      <w:b/>
    </w:rPr>
  </w:style>
  <w:style w:type="paragraph" w:customStyle="1" w:styleId="Heading1TOC">
    <w:name w:val="Heading1 TOC"/>
    <w:basedOn w:val="Normal"/>
    <w:qFormat/>
    <w:rsid w:val="00620D9F"/>
    <w:pPr>
      <w:spacing w:before="240" w:after="120"/>
    </w:pPr>
    <w:rPr>
      <w:rFonts w:ascii="Times New Roman" w:hAnsi="Times New Roman"/>
      <w:b/>
      <w:sz w:val="32"/>
    </w:rPr>
  </w:style>
  <w:style w:type="paragraph" w:customStyle="1" w:styleId="Heading2TOC">
    <w:name w:val="Heading2 TOC"/>
    <w:basedOn w:val="Normal"/>
    <w:qFormat/>
    <w:rsid w:val="00620D9F"/>
    <w:pPr>
      <w:spacing w:before="240" w:after="60"/>
    </w:pPr>
    <w:rPr>
      <w:rFonts w:ascii="Times New Roman" w:hAnsi="Times New Roman"/>
      <w:b/>
      <w:sz w:val="28"/>
    </w:rPr>
  </w:style>
  <w:style w:type="character" w:customStyle="1" w:styleId="Underline">
    <w:name w:val="Underline"/>
    <w:basedOn w:val="DefaultParagraphFont"/>
    <w:qFormat/>
    <w:rsid w:val="00620D9F"/>
    <w:rPr>
      <w:u w:val="single"/>
    </w:rPr>
  </w:style>
  <w:style w:type="character" w:customStyle="1" w:styleId="BoldandItalics">
    <w:name w:val="Bold and Italics"/>
    <w:qFormat/>
    <w:rsid w:val="00620D9F"/>
    <w:rPr>
      <w:b/>
      <w:i/>
      <w:u w:val="none"/>
    </w:rPr>
  </w:style>
  <w:style w:type="paragraph" w:styleId="BalloonText">
    <w:name w:val="Balloon Text"/>
    <w:basedOn w:val="Normal"/>
    <w:link w:val="BalloonTextChar"/>
    <w:rsid w:val="00620D9F"/>
    <w:rPr>
      <w:rFonts w:ascii="Tahoma" w:hAnsi="Tahoma" w:cs="Tahoma"/>
      <w:sz w:val="16"/>
      <w:szCs w:val="16"/>
    </w:rPr>
  </w:style>
  <w:style w:type="character" w:customStyle="1" w:styleId="BalloonTextChar">
    <w:name w:val="Balloon Text Char"/>
    <w:basedOn w:val="DefaultParagraphFont"/>
    <w:link w:val="BalloonText"/>
    <w:rsid w:val="00620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D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D9F"/>
    <w:rPr>
      <w:b/>
      <w:color w:val="660033"/>
      <w:spacing w:val="0"/>
    </w:rPr>
  </w:style>
  <w:style w:type="paragraph" w:customStyle="1" w:styleId="Nameditemlist">
    <w:name w:val="Named item list"/>
    <w:basedOn w:val="BodyText"/>
    <w:qFormat/>
    <w:rsid w:val="00620D9F"/>
    <w:pPr>
      <w:tabs>
        <w:tab w:val="left" w:pos="2835"/>
      </w:tabs>
      <w:ind w:left="2835" w:hanging="2835"/>
    </w:pPr>
  </w:style>
  <w:style w:type="paragraph" w:customStyle="1" w:styleId="BodyTextnopadding">
    <w:name w:val="Body Text no padding"/>
    <w:basedOn w:val="BodyText"/>
    <w:qFormat/>
    <w:rsid w:val="00620D9F"/>
    <w:pPr>
      <w:spacing w:before="0" w:after="0"/>
    </w:pPr>
  </w:style>
  <w:style w:type="paragraph" w:customStyle="1" w:styleId="BodyTextBold">
    <w:name w:val="Body Text Bold"/>
    <w:basedOn w:val="BodyText"/>
    <w:qFormat/>
    <w:rsid w:val="00620D9F"/>
    <w:rPr>
      <w:b/>
    </w:rPr>
  </w:style>
  <w:style w:type="character" w:styleId="Hyperlink">
    <w:name w:val="Hyperlink"/>
    <w:basedOn w:val="DefaultParagraphFont"/>
    <w:uiPriority w:val="99"/>
    <w:unhideWhenUsed/>
    <w:rsid w:val="00640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3600</Characters>
  <Application>Microsoft Office Word</Application>
  <DocSecurity>0</DocSecurity>
  <Lines>105</Lines>
  <Paragraphs>63</Paragraphs>
  <ScaleCrop>false</ScaleCrop>
  <Company>Author-it Software Corporation Ltd.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MSFFL2044 Install mouldings and edge trims to timber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2022-12-21T05:53:00Z</dcterms:created>
  <dcterms:modified xsi:type="dcterms:W3CDTF">2022-12-21T05:53:00Z</dcterms:modified>
</cp:coreProperties>
</file>