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271" w:rsidP="008D7271">
      <w:pPr>
        <w:pStyle w:val="Title"/>
      </w:pPr>
      <w:r>
        <w:fldChar w:fldCharType="begin"/>
      </w:r>
      <w:r>
        <w:instrText xml:space="preserve"> TITLE   \* MERGEFORMAT </w:instrText>
      </w:r>
      <w:r>
        <w:fldChar w:fldCharType="separate"/>
      </w:r>
      <w:r>
        <w:t>MSFFL2037 Install unpatterned tufted carpet</w:t>
      </w:r>
      <w:r>
        <w:fldChar w:fldCharType="end"/>
      </w:r>
    </w:p>
    <w:p w:rsidR="008D7271" w:rsidP="008D7271">
      <w:pPr>
        <w:pStyle w:val="Version"/>
        <w:sectPr w:rsidSect="00F873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395" w:rsidP="00F87395">
      <w:pPr>
        <w:pStyle w:val="SuperHeading"/>
      </w:pPr>
      <w:r w:rsidRPr="00F87395">
        <w:t>MSFFL2037 Install unpatterned tufted carpet</w:t>
      </w:r>
    </w:p>
    <w:p w:rsidR="00000000" w:rsidRPr="00F87395" w:rsidP="00F87395">
      <w:pPr>
        <w:pStyle w:val="Heading1"/>
      </w:pPr>
      <w:bookmarkStart w:id="1" w:name="O_1010498"/>
      <w:bookmarkEnd w:id="1"/>
      <w:r w:rsidRPr="00F87395">
        <w:t>Modification History</w:t>
      </w:r>
    </w:p>
    <w:p w:rsidR="00000000" w:rsidRPr="00F87395" w:rsidP="008D7271">
      <w:pPr>
        <w:pStyle w:val="BodyText"/>
      </w:pPr>
      <w:r w:rsidRPr="00F87395">
        <w:t>Release 1. Supersedes and is not equivalent to MSFFL2018 Install unpatterned tufted and bonded carpet floor coverings, and, MSFFL2020 Install unpatterned tufted and bonded carpet floor coverings to stairs.</w:t>
      </w:r>
    </w:p>
    <w:p w:rsidR="00000000" w:rsidRPr="00F87395" w:rsidP="00F87395">
      <w:pPr>
        <w:pStyle w:val="Heading1"/>
      </w:pPr>
      <w:bookmarkStart w:id="2" w:name="O_1010499"/>
      <w:bookmarkEnd w:id="2"/>
      <w:r w:rsidRPr="00F87395">
        <w:t>A</w:t>
      </w:r>
      <w:r w:rsidRPr="00F87395">
        <w:t>pplication</w:t>
      </w:r>
    </w:p>
    <w:p w:rsidR="00000000" w:rsidRPr="00F87395" w:rsidP="008D7271">
      <w:pPr>
        <w:pStyle w:val="BodyText"/>
      </w:pPr>
      <w:r w:rsidRPr="00F87395">
        <w:t>This unit describes the skills and knowledge required to prepare, cut, lay out, join, power stretch, trim and finish unpatterned tufted carpet, using the carpet gripper installation system. It includes installation to box and winder steps.</w:t>
      </w:r>
    </w:p>
    <w:p w:rsidR="00000000" w:rsidRPr="00F87395" w:rsidP="008D7271">
      <w:pPr>
        <w:pStyle w:val="BodyText"/>
      </w:pPr>
      <w:r w:rsidRPr="00F87395">
        <w:t xml:space="preserve">This </w:t>
      </w:r>
      <w:r w:rsidRPr="00F87395">
        <w:t>unit applies to flooring technicians installing carpet in accordance with pre-determined work orders.</w:t>
      </w:r>
    </w:p>
    <w:p w:rsidR="008D7271" w:rsidP="008D7271">
      <w:pPr>
        <w:pStyle w:val="BodyText"/>
      </w:pPr>
      <w:r w:rsidRPr="00F87395">
        <w:t>Licensing, legislative or certification requirements may apply to this unit and relevant state/territory and local government agencies should be consulted</w:t>
      </w:r>
      <w:r w:rsidRPr="00F87395">
        <w:t xml:space="preserve"> to determine any necessary certification or licensing for undertaking flooring work. Industry standards and codes of practice within Australia must also be applied. Access to construction sites requires certification of general induction training specifie</w:t>
      </w:r>
      <w:r w:rsidRPr="00F87395">
        <w:t xml:space="preserve">d by the National Code of Practice for Induction for Construction Work (ASCC 2007). </w:t>
      </w:r>
    </w:p>
    <w:p w:rsidR="00000000" w:rsidRPr="00F87395" w:rsidP="00F87395">
      <w:pPr>
        <w:pStyle w:val="Heading1"/>
      </w:pPr>
      <w:bookmarkStart w:id="3" w:name="O_1010500"/>
      <w:bookmarkEnd w:id="3"/>
      <w:r w:rsidRPr="00F87395">
        <w:t>Pre-requisite Unit</w:t>
      </w:r>
    </w:p>
    <w:p w:rsidR="00000000" w:rsidRPr="00F87395" w:rsidP="008D7271">
      <w:pPr>
        <w:pStyle w:val="BodyText"/>
      </w:pPr>
      <w:r w:rsidRPr="00F87395">
        <w:t>N/A</w:t>
      </w:r>
    </w:p>
    <w:p w:rsidR="00000000" w:rsidRPr="00F87395" w:rsidP="00F87395">
      <w:pPr>
        <w:pStyle w:val="Heading1"/>
      </w:pPr>
      <w:bookmarkStart w:id="4" w:name="O_1010502"/>
      <w:bookmarkEnd w:id="4"/>
      <w:r w:rsidRPr="00F87395">
        <w:t>Unit Sector</w:t>
      </w:r>
    </w:p>
    <w:p w:rsidR="00000000" w:rsidRPr="00F87395" w:rsidP="008D7271">
      <w:pPr>
        <w:pStyle w:val="BodyText"/>
      </w:pPr>
      <w:r w:rsidRPr="00F87395">
        <w:t>Flooring Technology</w:t>
      </w:r>
    </w:p>
    <w:p w:rsidR="00000000" w:rsidRPr="00F87395" w:rsidP="00F87395">
      <w:pPr>
        <w:pStyle w:val="Heading1"/>
      </w:pPr>
      <w:bookmarkStart w:id="5" w:name="O_1010503"/>
      <w:bookmarkEnd w:id="5"/>
      <w:r w:rsidRPr="00F87395">
        <w:t>Elements and Performance Criteria</w:t>
      </w:r>
    </w:p>
    <w:tbl>
      <w:tblPr>
        <w:tblW w:w="9520" w:type="dxa"/>
        <w:tblLayout w:type="fixed"/>
        <w:tblCellMar>
          <w:left w:w="62" w:type="dxa"/>
          <w:right w:w="62" w:type="dxa"/>
        </w:tblCellMar>
        <w:tblLook w:val="0000"/>
      </w:tblPr>
      <w:tblGrid>
        <w:gridCol w:w="2531"/>
        <w:gridCol w:w="6989"/>
      </w:tblGrid>
      <w:tr w:rsidTr="008D727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7395" w:rsidP="00F87395">
            <w:pPr>
              <w:pStyle w:val="BodyText"/>
            </w:pPr>
            <w:r w:rsidRPr="00F8739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7395">
            <w:pPr>
              <w:pStyle w:val="BodyText"/>
              <w:rPr>
                <w:lang w:val="en-NZ"/>
              </w:rPr>
            </w:pPr>
            <w:r w:rsidRPr="00F87395">
              <w:rPr>
                <w:rStyle w:val="SpecialBold"/>
              </w:rPr>
              <w:t>Performance Cri</w:t>
            </w:r>
            <w:r w:rsidRPr="00F87395">
              <w:rPr>
                <w:rStyle w:val="SpecialBold"/>
              </w:rPr>
              <w:t>teria</w:t>
            </w:r>
          </w:p>
        </w:tc>
      </w:tr>
      <w:tr w:rsidTr="008D727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7395" w:rsidP="00F87395">
            <w:pPr>
              <w:pStyle w:val="BodyText"/>
            </w:pPr>
            <w:r w:rsidRPr="00F87395">
              <w:rPr>
                <w:rStyle w:val="Emphasis"/>
              </w:rPr>
              <w:t xml:space="preserve">Elements describe the </w:t>
            </w:r>
            <w:r w:rsidRPr="00F87395">
              <w:t xml:space="preserve">essential </w:t>
            </w:r>
            <w:r w:rsidRPr="00F8739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7395">
            <w:pPr>
              <w:pStyle w:val="BodyText"/>
              <w:rPr>
                <w:lang w:val="en-NZ"/>
              </w:rPr>
            </w:pPr>
            <w:r w:rsidRPr="00F87395">
              <w:rPr>
                <w:rStyle w:val="Emphasis"/>
              </w:rPr>
              <w:t>Performance criteria describe the performance needed to demonstrate achievement of the element.</w:t>
            </w:r>
          </w:p>
        </w:tc>
      </w:tr>
      <w:tr w:rsidTr="008D72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395">
            <w:pPr>
              <w:pStyle w:val="BodyText"/>
              <w:rPr>
                <w:lang w:val="en-NZ"/>
              </w:rPr>
            </w:pPr>
            <w:r w:rsidRPr="00F8739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395" w:rsidP="00F87395">
            <w:pPr>
              <w:pStyle w:val="BodyText"/>
            </w:pPr>
            <w:r w:rsidRPr="00F87395">
              <w:t>1.1 Identify and follow work health and safety, legislative</w:t>
            </w:r>
            <w:r w:rsidRPr="00F87395">
              <w:t xml:space="preserve"> and organisational requirements</w:t>
            </w:r>
          </w:p>
          <w:p w:rsidR="00000000" w:rsidRPr="00F87395" w:rsidP="00F87395">
            <w:pPr>
              <w:pStyle w:val="BodyText"/>
            </w:pPr>
            <w:r w:rsidRPr="00F87395">
              <w:t>1.2 Correctly identify work requirements and process from review of documentation</w:t>
            </w:r>
          </w:p>
          <w:p w:rsidR="00000000" w:rsidRPr="00F87395" w:rsidP="00F87395">
            <w:pPr>
              <w:pStyle w:val="BodyText"/>
            </w:pPr>
            <w:r w:rsidRPr="00F87395">
              <w:t xml:space="preserve">1.3 Select and check tools, equipment and materials for suitability, </w:t>
            </w:r>
            <w:r w:rsidRPr="00F87395">
              <w:t>serviceability and safety prior to use</w:t>
            </w:r>
          </w:p>
          <w:p w:rsidR="00000000" w:rsidRPr="00F87395" w:rsidP="00F87395">
            <w:pPr>
              <w:pStyle w:val="BodyText"/>
            </w:pPr>
            <w:r w:rsidRPr="00F87395">
              <w:t>1.4 Plan sequence of work, includ</w:t>
            </w:r>
            <w:r w:rsidRPr="00F87395">
              <w:t>ing the starting point, to ensure efficiency and quality of installation</w:t>
            </w:r>
          </w:p>
          <w:p w:rsidR="00000000" w:rsidP="00F87395">
            <w:pPr>
              <w:pStyle w:val="BodyText"/>
              <w:rPr>
                <w:lang w:val="en-NZ"/>
              </w:rPr>
            </w:pPr>
            <w:r w:rsidRPr="00F87395">
              <w:t>1.5 Confirm sub-floor suitability for installation consistent with Australian Standards and manufacturer recommendations</w:t>
            </w:r>
          </w:p>
        </w:tc>
      </w:tr>
      <w:tr w:rsidTr="008D72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395">
            <w:pPr>
              <w:pStyle w:val="BodyText"/>
              <w:rPr>
                <w:lang w:val="en-NZ"/>
              </w:rPr>
            </w:pPr>
            <w:r w:rsidRPr="00F8739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395" w:rsidP="00F87395">
            <w:pPr>
              <w:pStyle w:val="BodyText"/>
            </w:pPr>
            <w:r w:rsidRPr="00F87395">
              <w:t>2.1 Check carpet to be installed against order and acclimatise carpet in accordance with manufacturer recommendations</w:t>
            </w:r>
          </w:p>
          <w:p w:rsidR="00000000" w:rsidRPr="00F87395" w:rsidP="00F87395">
            <w:pPr>
              <w:pStyle w:val="BodyText"/>
            </w:pPr>
            <w:r w:rsidRPr="00F87395">
              <w:t>2.2 Inspect underlay and gripper strips to confirm correct fitting</w:t>
            </w:r>
          </w:p>
          <w:p w:rsidR="00000000" w:rsidP="00F87395">
            <w:pPr>
              <w:pStyle w:val="BodyText"/>
              <w:rPr>
                <w:lang w:val="en-NZ"/>
              </w:rPr>
            </w:pPr>
            <w:r w:rsidRPr="00F87395">
              <w:t>2.3 Clear work area of scraps or other contaminants.</w:t>
            </w:r>
          </w:p>
        </w:tc>
      </w:tr>
      <w:tr w:rsidTr="008D72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395">
            <w:pPr>
              <w:pStyle w:val="BodyText"/>
              <w:rPr>
                <w:lang w:val="en-NZ"/>
              </w:rPr>
            </w:pPr>
            <w:r w:rsidRPr="00F87395">
              <w:t xml:space="preserve">3. Lay carpet    </w:t>
            </w:r>
            <w:r w:rsidRPr="00F87395">
              <w:t xml:space="preserve">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395" w:rsidP="00F87395">
            <w:pPr>
              <w:pStyle w:val="BodyText"/>
            </w:pPr>
            <w:r w:rsidRPr="00F87395">
              <w:t>3.1 Identify and follow instructions and sequence for laying and fixing</w:t>
            </w:r>
          </w:p>
          <w:p w:rsidR="00000000" w:rsidRPr="00F87395" w:rsidP="00F87395">
            <w:pPr>
              <w:pStyle w:val="BodyText"/>
            </w:pPr>
            <w:r w:rsidRPr="00F87395">
              <w:t xml:space="preserve">3.2 Lay out carpet pieces and check for size, direction of pile and match </w:t>
            </w:r>
          </w:p>
          <w:p w:rsidR="00000000" w:rsidRPr="00F87395" w:rsidP="00F87395">
            <w:pPr>
              <w:pStyle w:val="BodyText"/>
            </w:pPr>
            <w:r w:rsidRPr="00F87395">
              <w:t>3.3 Cut, seal and join carpet pieces in accordance with manufacturer instructions and Australian Standards</w:t>
            </w:r>
            <w:r w:rsidRPr="00F87395">
              <w:tab/>
            </w:r>
          </w:p>
          <w:p w:rsidR="00000000" w:rsidRPr="00F87395" w:rsidP="00F87395">
            <w:pPr>
              <w:pStyle w:val="BodyText"/>
            </w:pPr>
            <w:r w:rsidRPr="00F87395">
              <w:t>3.4 Use stretching and fixing methods in accordance with manufacturer instructions and Australian Standards</w:t>
            </w:r>
          </w:p>
          <w:p w:rsidR="00000000" w:rsidP="00F87395">
            <w:pPr>
              <w:pStyle w:val="BodyText"/>
              <w:rPr>
                <w:lang w:val="en-NZ"/>
              </w:rPr>
            </w:pPr>
            <w:r w:rsidRPr="00F87395">
              <w:t>3.5 Inspect finished work for compliance with work order, workplace and Australian Standards</w:t>
            </w:r>
          </w:p>
        </w:tc>
      </w:tr>
      <w:tr w:rsidTr="008D72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7395">
            <w:pPr>
              <w:pStyle w:val="BodyText"/>
              <w:rPr>
                <w:lang w:val="en-NZ"/>
              </w:rPr>
            </w:pPr>
            <w:r w:rsidRPr="00F87395">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7395" w:rsidP="00F87395">
            <w:pPr>
              <w:pStyle w:val="BodyText"/>
            </w:pPr>
            <w:r w:rsidRPr="00F87395">
              <w:t>4.1 Store and recycle unuse</w:t>
            </w:r>
            <w:r w:rsidRPr="00F87395">
              <w:t>d materials in accordance with workplace procedures</w:t>
            </w:r>
          </w:p>
          <w:p w:rsidR="00000000" w:rsidRPr="00F87395" w:rsidP="00F87395">
            <w:pPr>
              <w:pStyle w:val="BodyText"/>
            </w:pPr>
            <w:r w:rsidRPr="00F87395">
              <w:t>4.2 Check, clean and store tools and equipment in accordance with workplace procedures</w:t>
            </w:r>
          </w:p>
          <w:p w:rsidR="00000000" w:rsidRPr="00F87395" w:rsidP="00F87395">
            <w:pPr>
              <w:pStyle w:val="BodyText"/>
            </w:pPr>
            <w:r w:rsidRPr="00F87395">
              <w:t>4.3 Clean work area and dispose of rubbish safely</w:t>
            </w:r>
          </w:p>
          <w:p w:rsidR="00000000" w:rsidRPr="00F87395" w:rsidP="00F87395">
            <w:pPr>
              <w:pStyle w:val="BodyText"/>
            </w:pPr>
            <w:r w:rsidRPr="00F87395">
              <w:t>4.4 Accurately complete required workplace documentation</w:t>
            </w:r>
          </w:p>
        </w:tc>
      </w:tr>
    </w:tbl>
    <w:p w:rsidR="008D7271" w:rsidP="00F87395">
      <w:pPr>
        <w:pStyle w:val="BodyText"/>
      </w:pPr>
    </w:p>
    <w:p w:rsidR="008D7271" w:rsidP="00F87395">
      <w:pPr>
        <w:pStyle w:val="BodyText"/>
      </w:pPr>
    </w:p>
    <w:p w:rsidR="00000000" w:rsidRPr="00F87395" w:rsidP="00F87395">
      <w:pPr>
        <w:pStyle w:val="Heading1"/>
      </w:pPr>
      <w:bookmarkStart w:id="6" w:name="O_1010504"/>
      <w:bookmarkEnd w:id="6"/>
      <w:r w:rsidRPr="00F87395">
        <w:t>Foundation Skills</w:t>
      </w:r>
    </w:p>
    <w:p w:rsidR="00000000" w:rsidRPr="00F87395" w:rsidP="008D7271">
      <w:pPr>
        <w:pStyle w:val="BodyText"/>
      </w:pPr>
      <w:r w:rsidRPr="00F87395">
        <w:t xml:space="preserve">Foundation skills essential to performance are explicit in the performance criteria of this unit of competency. </w:t>
      </w:r>
    </w:p>
    <w:p w:rsidR="00000000" w:rsidRPr="00F87395" w:rsidP="00F87395">
      <w:pPr>
        <w:pStyle w:val="Heading1"/>
      </w:pPr>
      <w:bookmarkStart w:id="7" w:name="O_1010506"/>
      <w:bookmarkEnd w:id="7"/>
      <w:r w:rsidRPr="00F87395">
        <w:t>Unit Mapping Information</w:t>
      </w:r>
    </w:p>
    <w:p w:rsidR="008D7271" w:rsidP="008D7271">
      <w:pPr>
        <w:pStyle w:val="BodyText"/>
      </w:pPr>
      <w:r w:rsidRPr="00F87395">
        <w:t xml:space="preserve">No equivalent unit. </w:t>
      </w:r>
    </w:p>
    <w:p w:rsidR="00000000" w:rsidRPr="00F87395" w:rsidP="00F87395">
      <w:pPr>
        <w:pStyle w:val="Heading1"/>
      </w:pPr>
      <w:bookmarkStart w:id="8" w:name="O_1010513"/>
      <w:bookmarkEnd w:id="8"/>
      <w:r w:rsidRPr="00F87395">
        <w:t>Links</w:t>
      </w:r>
    </w:p>
    <w:p w:rsidR="00000000" w:rsidRPr="00F87395" w:rsidP="008D7271">
      <w:pPr>
        <w:pStyle w:val="BodyText"/>
      </w:pPr>
      <w:r w:rsidRPr="00F87395">
        <w:t>Companion Volume</w:t>
      </w:r>
      <w:r w:rsidRPr="00F87395">
        <w:t xml:space="preserve"> implementation guides are found in VETNet - </w:t>
      </w:r>
      <w:r>
        <w:fldChar w:fldCharType="begin"/>
      </w:r>
      <w:r>
        <w:instrText xml:space="preserve"> HYPERLINK "https://vetnet.gov.au/Pages/TrainingDocs.aspx?q=0601ab95-583a-4e93-b2d4-cfb27b03ed73" </w:instrText>
      </w:r>
      <w:r>
        <w:fldChar w:fldCharType="separate"/>
      </w:r>
      <w:r w:rsidRPr="00BC6ADA">
        <w:rPr>
          <w:rStyle w:val="Hyperlink"/>
        </w:rPr>
        <w:t>https://vetnet.gov.au/Pages/TrainingDocs.aspx?q=0601ab95-583a-4e93-b2d4-cfb27b03ed73</w:t>
      </w:r>
      <w:r>
        <w:fldChar w:fldCharType="end"/>
      </w:r>
    </w:p>
    <w:p w:rsidR="00000000" w:rsidRPr="00F87395" w:rsidP="008D7271">
      <w:pPr>
        <w:pStyle w:val="BodyText"/>
        <w:sectPr w:rsidSect="00F87395">
          <w:headerReference w:type="default" r:id="rId10"/>
          <w:footerReference w:type="default" r:id="rId11"/>
          <w:pgSz w:w="11908" w:h="16833"/>
          <w:pgMar w:top="1702" w:right="1418" w:bottom="1702" w:left="1418" w:header="992" w:footer="992" w:gutter="0"/>
          <w:cols w:space="720"/>
          <w:noEndnote/>
          <w:docGrid w:linePitch="299"/>
        </w:sectPr>
      </w:pPr>
    </w:p>
    <w:p w:rsidR="00000000" w:rsidRPr="00F87395" w:rsidP="00F87395">
      <w:pPr>
        <w:pStyle w:val="SuperHeading"/>
      </w:pPr>
      <w:r w:rsidRPr="00F87395">
        <w:t>Assessment Requirements for MSFFL2037 Install unpatterned tufted carpet</w:t>
      </w:r>
    </w:p>
    <w:p w:rsidR="00000000" w:rsidRPr="00F87395" w:rsidP="00F87395">
      <w:pPr>
        <w:pStyle w:val="Heading1"/>
      </w:pPr>
      <w:bookmarkStart w:id="9" w:name="O_1010508"/>
      <w:bookmarkEnd w:id="9"/>
      <w:r w:rsidRPr="00F87395">
        <w:t>Modification History</w:t>
      </w:r>
    </w:p>
    <w:p w:rsidR="00000000" w:rsidRPr="00F87395" w:rsidP="008D7271">
      <w:pPr>
        <w:pStyle w:val="BodyText"/>
      </w:pPr>
      <w:r w:rsidRPr="00F87395">
        <w:t>Not applicable.</w:t>
      </w:r>
    </w:p>
    <w:p w:rsidR="00000000" w:rsidRPr="00F87395" w:rsidP="00F87395">
      <w:pPr>
        <w:pStyle w:val="Heading1"/>
      </w:pPr>
      <w:bookmarkStart w:id="10" w:name="O_1010509"/>
      <w:bookmarkEnd w:id="10"/>
      <w:r w:rsidRPr="00F87395">
        <w:t>Performance Evidence</w:t>
      </w:r>
    </w:p>
    <w:p w:rsidR="00000000" w:rsidRPr="00F87395" w:rsidP="008D7271">
      <w:pPr>
        <w:pStyle w:val="BodyText"/>
      </w:pPr>
      <w:r w:rsidRPr="00F87395">
        <w:t xml:space="preserve">There must be evidence the candidate has completed the tasks outlined in the elements and performance criteria of this unit, and: </w:t>
      </w:r>
    </w:p>
    <w:p w:rsidR="00000000" w:rsidRPr="00F87395" w:rsidP="00F87395">
      <w:pPr>
        <w:pStyle w:val="ListBullet"/>
      </w:pPr>
      <w:r w:rsidRPr="00F87395">
        <w:t>installed 2 types of tufted carpet u</w:t>
      </w:r>
      <w:r w:rsidRPr="00F87395">
        <w:t>sing a carpet gripper installation system to each of the following:</w:t>
      </w:r>
    </w:p>
    <w:p w:rsidR="00000000" w:rsidRPr="00F87395" w:rsidP="00F87395">
      <w:pPr>
        <w:pStyle w:val="ListBullet2"/>
      </w:pPr>
      <w:r w:rsidRPr="00F87395">
        <w:t>connecting rooms, including at least 1 seam join and 1 cross join</w:t>
      </w:r>
    </w:p>
    <w:p w:rsidR="00000000" w:rsidRPr="00F87395" w:rsidP="00F87395">
      <w:pPr>
        <w:pStyle w:val="ListBullet2"/>
      </w:pPr>
      <w:r w:rsidRPr="00F87395">
        <w:t>a box step stairway containing at least 3 steps</w:t>
      </w:r>
    </w:p>
    <w:p w:rsidR="00000000" w:rsidRPr="00F87395" w:rsidP="00F87395">
      <w:pPr>
        <w:pStyle w:val="ListBullet2"/>
      </w:pPr>
      <w:r w:rsidRPr="00F87395">
        <w:t>a kite winder treads stairway containing at least 3 steps</w:t>
      </w:r>
    </w:p>
    <w:p w:rsidR="008D7271" w:rsidP="00F87395">
      <w:pPr>
        <w:pStyle w:val="ListBullet"/>
      </w:pPr>
      <w:r w:rsidRPr="00F87395">
        <w:t>installed tufted carpet on both concrete and timber staircases (at least once each).</w:t>
      </w:r>
    </w:p>
    <w:p w:rsidR="008D7271" w:rsidP="00F87395">
      <w:pPr>
        <w:pStyle w:val="ListBullet"/>
      </w:pPr>
    </w:p>
    <w:p w:rsidR="00000000" w:rsidRPr="00F87395" w:rsidP="00F87395">
      <w:pPr>
        <w:pStyle w:val="Heading1"/>
      </w:pPr>
      <w:bookmarkStart w:id="11" w:name="O_1010510"/>
      <w:bookmarkEnd w:id="11"/>
      <w:r w:rsidRPr="00F87395">
        <w:t>Knowledge Evidence</w:t>
      </w:r>
    </w:p>
    <w:p w:rsidR="00000000" w:rsidRPr="00F87395" w:rsidP="008D7271">
      <w:pPr>
        <w:pStyle w:val="BodyText"/>
      </w:pPr>
      <w:r w:rsidRPr="00F87395">
        <w:t>There must be evidence the candidate has knowledge of:</w:t>
      </w:r>
    </w:p>
    <w:p w:rsidR="00000000" w:rsidRPr="00F87395" w:rsidP="00F87395">
      <w:pPr>
        <w:pStyle w:val="ListBullet"/>
      </w:pPr>
      <w:r w:rsidRPr="00F87395">
        <w:t>mathematical procedures for estimation and measurement, including calculation of area and estimation of material requirements</w:t>
      </w:r>
    </w:p>
    <w:p w:rsidR="00000000" w:rsidRPr="00F87395" w:rsidP="00F87395">
      <w:pPr>
        <w:pStyle w:val="ListBullet"/>
      </w:pPr>
      <w:r w:rsidRPr="00F87395">
        <w:t>unpatterned tufted carpet floor covering installation:</w:t>
      </w:r>
    </w:p>
    <w:p w:rsidR="00000000" w:rsidRPr="00F87395" w:rsidP="00F87395">
      <w:pPr>
        <w:pStyle w:val="ListBullet2"/>
      </w:pPr>
      <w:r w:rsidRPr="00F87395">
        <w:t>Australian Standards requirements</w:t>
      </w:r>
    </w:p>
    <w:p w:rsidR="00000000" w:rsidRPr="00F87395" w:rsidP="00F87395">
      <w:pPr>
        <w:pStyle w:val="ListBullet2"/>
      </w:pPr>
      <w:r w:rsidRPr="00F87395">
        <w:t xml:space="preserve">workplace safety system requirements </w:t>
      </w:r>
    </w:p>
    <w:p w:rsidR="00000000" w:rsidRPr="00F87395" w:rsidP="00F87395">
      <w:pPr>
        <w:pStyle w:val="ListBullet2"/>
      </w:pPr>
      <w:r w:rsidRPr="00F87395">
        <w:t>how to access manufacturer instructions</w:t>
      </w:r>
    </w:p>
    <w:p w:rsidR="00000000" w:rsidRPr="00F87395" w:rsidP="00F87395">
      <w:pPr>
        <w:pStyle w:val="ListBullet2"/>
      </w:pPr>
      <w:r w:rsidRPr="00F87395">
        <w:t xml:space="preserve">environmental protection and sustainability requirements </w:t>
      </w:r>
    </w:p>
    <w:p w:rsidR="00000000" w:rsidRPr="00F87395" w:rsidP="00F87395">
      <w:pPr>
        <w:pStyle w:val="ListBullet2"/>
      </w:pPr>
      <w:r w:rsidRPr="00F87395">
        <w:t xml:space="preserve">work flow </w:t>
      </w:r>
    </w:p>
    <w:p w:rsidR="00000000" w:rsidRPr="00F87395" w:rsidP="00F87395">
      <w:pPr>
        <w:pStyle w:val="ListBullet2"/>
      </w:pPr>
      <w:r w:rsidRPr="00F87395">
        <w:t>types, characteristics, uses and limitations of unpatterned and tufted carpets</w:t>
      </w:r>
    </w:p>
    <w:p w:rsidR="00000000" w:rsidRPr="00F87395" w:rsidP="00F87395">
      <w:pPr>
        <w:pStyle w:val="ListBullet2"/>
      </w:pPr>
      <w:r w:rsidRPr="00F87395">
        <w:t>types, characteristics, safe use, maintenance and limitations of too</w:t>
      </w:r>
      <w:r w:rsidRPr="00F87395">
        <w:t xml:space="preserve">ls, equipment and materials </w:t>
      </w:r>
    </w:p>
    <w:p w:rsidR="00000000" w:rsidRPr="00F87395" w:rsidP="00F87395">
      <w:pPr>
        <w:pStyle w:val="ListBullet2"/>
      </w:pPr>
      <w:r w:rsidRPr="00F87395">
        <w:t>techniques for preparing, cutting, laying out, joining, power stretching, trimming and finishing carpet, the types of problems that may occur and how to avoid and respond:</w:t>
      </w:r>
    </w:p>
    <w:p w:rsidR="00000000" w:rsidRPr="00F87395" w:rsidP="00F87395">
      <w:pPr>
        <w:pStyle w:val="ListBullet2"/>
      </w:pPr>
      <w:r w:rsidRPr="00F87395">
        <w:t>characteristics and requirements of soft underlays, gri</w:t>
      </w:r>
      <w:r w:rsidRPr="00F87395">
        <w:t>pper strips and metal mouldings</w:t>
      </w:r>
    </w:p>
    <w:p w:rsidR="00000000" w:rsidRPr="00F87395" w:rsidP="00F87395">
      <w:pPr>
        <w:pStyle w:val="ListBullet2"/>
      </w:pPr>
      <w:r w:rsidRPr="00F87395">
        <w:t>quality indicators for completed work</w:t>
      </w:r>
    </w:p>
    <w:p w:rsidR="008D7271" w:rsidP="00F87395">
      <w:pPr>
        <w:pStyle w:val="ListBullet"/>
      </w:pPr>
      <w:r w:rsidRPr="00F87395">
        <w:t>procedures for the recording, reporting and maintenance of workplace records and information.</w:t>
      </w:r>
    </w:p>
    <w:p w:rsidR="008D7271" w:rsidP="00F87395">
      <w:pPr>
        <w:pStyle w:val="ListBullet"/>
      </w:pPr>
    </w:p>
    <w:p w:rsidR="00000000" w:rsidRPr="00F87395" w:rsidP="00F87395">
      <w:pPr>
        <w:pStyle w:val="Heading1"/>
      </w:pPr>
      <w:bookmarkStart w:id="12" w:name="O_1010511"/>
      <w:bookmarkEnd w:id="12"/>
      <w:r w:rsidRPr="00F87395">
        <w:t>Assessment Conditions</w:t>
      </w:r>
    </w:p>
    <w:p w:rsidR="00000000" w:rsidRPr="00F87395" w:rsidP="008D7271">
      <w:pPr>
        <w:pStyle w:val="BodyText"/>
      </w:pPr>
      <w:r w:rsidRPr="00F87395">
        <w:t>Skills must have been demonstrated in the workplace or in a simulated environment that reflects workplace conditions and contingencies.</w:t>
      </w:r>
    </w:p>
    <w:p w:rsidR="00000000" w:rsidRPr="00F87395" w:rsidP="008D7271">
      <w:pPr>
        <w:pStyle w:val="BodyText"/>
      </w:pPr>
      <w:r w:rsidRPr="00F87395">
        <w:t xml:space="preserve">The following conditions must be met for this unit: </w:t>
      </w:r>
    </w:p>
    <w:p w:rsidR="00000000" w:rsidRPr="00F87395" w:rsidP="00F87395">
      <w:pPr>
        <w:pStyle w:val="ListBullet"/>
      </w:pPr>
      <w:r w:rsidRPr="00F87395">
        <w:t xml:space="preserve">use of suitable facilities, equipment and resources, including: </w:t>
      </w:r>
    </w:p>
    <w:p w:rsidR="00000000" w:rsidRPr="00F87395" w:rsidP="00F87395">
      <w:pPr>
        <w:pStyle w:val="ListBullet2"/>
      </w:pPr>
      <w:r w:rsidRPr="00F87395">
        <w:t xml:space="preserve">locations, including stairways requiring unpatterned and tufted carpet </w:t>
      </w:r>
    </w:p>
    <w:p w:rsidR="00000000" w:rsidRPr="00F87395" w:rsidP="00F87395">
      <w:pPr>
        <w:pStyle w:val="ListBullet2"/>
      </w:pPr>
      <w:r w:rsidRPr="00F87395">
        <w:t>unpatterned and tufted carpet</w:t>
      </w:r>
    </w:p>
    <w:p w:rsidR="00000000" w:rsidRPr="00F87395" w:rsidP="00F87395">
      <w:pPr>
        <w:pStyle w:val="ListBullet2"/>
      </w:pPr>
      <w:r w:rsidRPr="00F87395">
        <w:t>equipment, tools and materials to complete tasks in the Performance Evidence, including safety and personal protective equipment</w:t>
      </w:r>
    </w:p>
    <w:p w:rsidR="00000000" w:rsidRPr="00F87395" w:rsidP="00F87395">
      <w:pPr>
        <w:pStyle w:val="ListBullet2"/>
      </w:pPr>
      <w:r w:rsidRPr="00F87395">
        <w:t xml:space="preserve">work orders </w:t>
      </w:r>
    </w:p>
    <w:p w:rsidR="00000000" w:rsidRPr="00F87395" w:rsidP="00F87395">
      <w:pPr>
        <w:pStyle w:val="ListBullet2"/>
      </w:pPr>
      <w:r w:rsidRPr="00F87395">
        <w:t>workplace pr</w:t>
      </w:r>
      <w:r w:rsidRPr="00F87395">
        <w:t>ocedures.</w:t>
      </w:r>
    </w:p>
    <w:p w:rsidR="00000000" w:rsidRPr="00F87395" w:rsidP="00F87395">
      <w:pPr>
        <w:pStyle w:val="BodyText"/>
      </w:pPr>
    </w:p>
    <w:p w:rsidR="008D7271" w:rsidP="008D7271">
      <w:pPr>
        <w:pStyle w:val="BodyText"/>
      </w:pPr>
      <w:r w:rsidRPr="00F87395">
        <w:t>Assessors must satisfy the NVR/AQTF mandatory competency requirements for assessors.</w:t>
      </w:r>
    </w:p>
    <w:p w:rsidR="00000000" w:rsidRPr="00F87395" w:rsidP="00F87395">
      <w:pPr>
        <w:pStyle w:val="Heading1"/>
      </w:pPr>
      <w:bookmarkStart w:id="13" w:name="O_1010514"/>
      <w:bookmarkEnd w:id="13"/>
      <w:r w:rsidRPr="00F87395">
        <w:t>Links</w:t>
      </w:r>
    </w:p>
    <w:p w:rsidR="00000000" w:rsidRPr="00F87395" w:rsidP="008D7271">
      <w:pPr>
        <w:pStyle w:val="BodyText"/>
      </w:pPr>
      <w:r w:rsidRPr="00F8739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C6ADA">
        <w:rPr>
          <w:rStyle w:val="Hyperlink"/>
        </w:rPr>
        <w:t>https://vetnet.gov.au/Pages/TrainingDocs.aspx?q=0601ab95-583a-4e93-b2d4-cfb27b03ed73</w:t>
      </w:r>
      <w:r>
        <w:fldChar w:fldCharType="end"/>
      </w:r>
    </w:p>
    <w:p w:rsidR="00000000" w:rsidRPr="00F87395" w:rsidP="00F87395"/>
    <w:sectPr w:rsidSect="00F873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rsidRPr="008D7271" w:rsidP="008D72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1" w:rsidP="00F873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7271" w:rsidP="00F873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D7271" w:rsidP="00F873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rsidP="00F87395">
    <w:pPr>
      <w:pStyle w:val="Footer"/>
      <w:framePr w:wrap="around"/>
    </w:pPr>
    <w:r>
      <w:fldChar w:fldCharType="begin"/>
    </w:r>
    <w:r>
      <w:instrText xml:space="preserve"> DOCPROPERTY  Subject  \* MERGEFORMAT </w:instrText>
    </w:r>
    <w:r>
      <w:fldChar w:fldCharType="separate"/>
    </w:r>
    <w:r w:rsidR="008D7271">
      <w:t>Approved</w:t>
    </w:r>
    <w:r w:rsidR="008D7271">
      <w:fldChar w:fldCharType="end"/>
    </w:r>
    <w:r>
      <w:tab/>
      <w:t xml:space="preserve">Page </w:t>
    </w:r>
    <w:r>
      <w:fldChar w:fldCharType="begin"/>
    </w:r>
    <w:r>
      <w:instrText xml:space="preserve"> PAGE  \* Arabic  \* MERGEFORMAT </w:instrText>
    </w:r>
    <w:r>
      <w:fldChar w:fldCharType="separate"/>
    </w:r>
    <w:r w:rsidR="008D72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271">
      <w:rPr>
        <w:noProof/>
      </w:rPr>
      <w:t>4</w:t>
    </w:r>
    <w:r>
      <w:rPr>
        <w:noProof/>
      </w:rPr>
      <w:fldChar w:fldCharType="end"/>
    </w:r>
  </w:p>
  <w:p w:rsidR="00F87395" w:rsidP="00F87395">
    <w:pPr>
      <w:pStyle w:val="Footer"/>
      <w:framePr w:wrap="around"/>
    </w:pPr>
    <w:r>
      <w:t xml:space="preserve">© Commonwealth of Australia, </w:t>
    </w:r>
    <w:r>
      <w:fldChar w:fldCharType="begin"/>
    </w:r>
    <w:r>
      <w:instrText xml:space="preserve"> DATE  \@ "yyyy"  \* MERGEFORMAT </w:instrText>
    </w:r>
    <w:r>
      <w:fldChar w:fldCharType="separate"/>
    </w:r>
    <w:r w:rsidR="008D7271">
      <w:rPr>
        <w:noProof/>
      </w:rPr>
      <w:t>2025</w:t>
    </w:r>
    <w:r>
      <w:fldChar w:fldCharType="end"/>
    </w:r>
    <w:r>
      <w:tab/>
    </w:r>
    <w:r>
      <w:fldChar w:fldCharType="begin"/>
    </w:r>
    <w:r>
      <w:instrText xml:space="preserve"> DOCPROPERTY  Author  \* MERGEFORMAT </w:instrText>
    </w:r>
    <w:r>
      <w:fldChar w:fldCharType="separate"/>
    </w:r>
    <w:r w:rsidR="008D7271">
      <w:t>Skills Insight</w:t>
    </w:r>
    <w:r w:rsidR="008D7271">
      <w:fldChar w:fldCharType="end"/>
    </w:r>
  </w:p>
  <w:p w:rsidR="00F87395" w:rsidP="00F873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7395" w:rsidRPr="008D7271" w:rsidP="008D72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271" w:rsidRPr="002D2AF8" w:rsidP="00F87395">
    <w:pPr>
      <w:pStyle w:val="Header"/>
      <w:framePr w:wrap="around"/>
    </w:pPr>
    <w:r>
      <w:fldChar w:fldCharType="begin"/>
    </w:r>
    <w:r>
      <w:instrText xml:space="preserve"> TITLE   \* MERGEFORMAT </w:instrText>
    </w:r>
    <w:r>
      <w:fldChar w:fldCharType="separate"/>
    </w:r>
    <w:r>
      <w:t>MSFFL2037 Install unpatterned tufted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271" w:rsidP="00F873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395" w:rsidRPr="002D2AF8" w:rsidP="00F87395">
    <w:pPr>
      <w:pStyle w:val="Header"/>
      <w:framePr w:wrap="around"/>
    </w:pPr>
    <w:r>
      <w:fldChar w:fldCharType="begin"/>
    </w:r>
    <w:r>
      <w:instrText xml:space="preserve"> TITLE   \* MERGEFORMAT </w:instrText>
    </w:r>
    <w:r>
      <w:fldChar w:fldCharType="separate"/>
    </w:r>
    <w:r w:rsidR="008D7271">
      <w:t>MSFFL2037 Install unpatterned tufted carpet</w:t>
    </w:r>
    <w:r w:rsidR="008D7271">
      <w:fldChar w:fldCharType="end"/>
    </w:r>
    <w:r>
      <w:tab/>
      <w:t xml:space="preserve">Date this document was generated: </w:t>
    </w:r>
    <w:r>
      <w:fldChar w:fldCharType="begin"/>
    </w:r>
    <w:r>
      <w:instrText xml:space="preserve"> CREATEDATE  \@ "d MMMM yyyy"  \* MERGEFORMAT </w:instrText>
    </w:r>
    <w:r>
      <w:fldChar w:fldCharType="separate"/>
    </w:r>
    <w:r w:rsidR="008D7271">
      <w:rPr>
        <w:noProof/>
      </w:rPr>
      <w:t>2 March 2025</w:t>
    </w:r>
    <w:r>
      <w:fldChar w:fldCharType="end"/>
    </w:r>
  </w:p>
  <w:p w:rsidR="00F87395" w:rsidP="00F873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82F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AC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20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3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7395"/>
    <w:pPr>
      <w:spacing w:before="360" w:after="60"/>
      <w:outlineLvl w:val="0"/>
    </w:pPr>
    <w:rPr>
      <w:sz w:val="32"/>
    </w:rPr>
  </w:style>
  <w:style w:type="paragraph" w:styleId="Heading2">
    <w:name w:val="heading 2"/>
    <w:basedOn w:val="HeadingBase"/>
    <w:next w:val="BodyText"/>
    <w:link w:val="Heading2Char"/>
    <w:qFormat/>
    <w:rsid w:val="00F87395"/>
    <w:pPr>
      <w:keepLines/>
      <w:spacing w:before="240" w:after="120"/>
      <w:outlineLvl w:val="1"/>
    </w:pPr>
    <w:rPr>
      <w:sz w:val="28"/>
      <w:szCs w:val="40"/>
    </w:rPr>
  </w:style>
  <w:style w:type="paragraph" w:styleId="Heading3">
    <w:name w:val="heading 3"/>
    <w:basedOn w:val="HeadingBase"/>
    <w:next w:val="BodyText"/>
    <w:link w:val="Heading3Char"/>
    <w:qFormat/>
    <w:rsid w:val="00F87395"/>
    <w:pPr>
      <w:spacing w:before="180" w:after="120"/>
      <w:outlineLvl w:val="2"/>
    </w:pPr>
    <w:rPr>
      <w:spacing w:val="-10"/>
      <w:kern w:val="32"/>
    </w:rPr>
  </w:style>
  <w:style w:type="paragraph" w:styleId="Heading4">
    <w:name w:val="heading 4"/>
    <w:basedOn w:val="HeadingBase"/>
    <w:next w:val="BodyText"/>
    <w:link w:val="Heading4Char"/>
    <w:qFormat/>
    <w:rsid w:val="00F87395"/>
    <w:pPr>
      <w:spacing w:before="160" w:after="120"/>
      <w:outlineLvl w:val="3"/>
    </w:pPr>
    <w:rPr>
      <w:sz w:val="22"/>
    </w:rPr>
  </w:style>
  <w:style w:type="paragraph" w:styleId="Heading5">
    <w:name w:val="heading 5"/>
    <w:basedOn w:val="HeadingBase"/>
    <w:next w:val="Normal"/>
    <w:link w:val="Heading5Char"/>
    <w:qFormat/>
    <w:rsid w:val="00F87395"/>
    <w:pPr>
      <w:spacing w:before="80"/>
      <w:outlineLvl w:val="4"/>
    </w:pPr>
    <w:rPr>
      <w:color w:val="918585"/>
      <w:sz w:val="20"/>
    </w:rPr>
  </w:style>
  <w:style w:type="paragraph" w:styleId="Heading6">
    <w:name w:val="heading 6"/>
    <w:basedOn w:val="HeadingBase"/>
    <w:next w:val="Normal"/>
    <w:link w:val="Heading6Char"/>
    <w:qFormat/>
    <w:rsid w:val="00F87395"/>
    <w:pPr>
      <w:spacing w:before="60"/>
      <w:outlineLvl w:val="5"/>
    </w:pPr>
    <w:rPr>
      <w:color w:val="918585"/>
      <w:sz w:val="20"/>
    </w:rPr>
  </w:style>
  <w:style w:type="paragraph" w:styleId="Heading7">
    <w:name w:val="heading 7"/>
    <w:basedOn w:val="Normal"/>
    <w:next w:val="Normal"/>
    <w:link w:val="Heading7Char"/>
    <w:qFormat/>
    <w:rsid w:val="00F87395"/>
    <w:pPr>
      <w:ind w:left="720"/>
      <w:outlineLvl w:val="6"/>
    </w:pPr>
    <w:rPr>
      <w:i/>
    </w:rPr>
  </w:style>
  <w:style w:type="paragraph" w:styleId="Heading8">
    <w:name w:val="heading 8"/>
    <w:basedOn w:val="Normal"/>
    <w:next w:val="Normal"/>
    <w:link w:val="Heading8Char"/>
    <w:qFormat/>
    <w:rsid w:val="00F87395"/>
    <w:pPr>
      <w:ind w:left="720"/>
      <w:outlineLvl w:val="7"/>
    </w:pPr>
    <w:rPr>
      <w:i/>
    </w:rPr>
  </w:style>
  <w:style w:type="paragraph" w:styleId="Heading9">
    <w:name w:val="heading 9"/>
    <w:basedOn w:val="Normal"/>
    <w:next w:val="Normal"/>
    <w:link w:val="Heading9Char"/>
    <w:qFormat/>
    <w:rsid w:val="00F87395"/>
    <w:pPr>
      <w:ind w:left="720"/>
      <w:outlineLvl w:val="8"/>
    </w:pPr>
    <w:rPr>
      <w:i/>
    </w:rPr>
  </w:style>
  <w:style w:type="character" w:default="1" w:styleId="DefaultParagraphFont">
    <w:name w:val="Default Paragraph Font"/>
    <w:uiPriority w:val="1"/>
    <w:unhideWhenUsed/>
    <w:rsid w:val="00F873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395"/>
  </w:style>
  <w:style w:type="character" w:customStyle="1" w:styleId="Heading1Char">
    <w:name w:val="Heading 1 Char"/>
    <w:basedOn w:val="DefaultParagraphFont"/>
    <w:link w:val="Heading1"/>
    <w:rsid w:val="00F87395"/>
    <w:rPr>
      <w:rFonts w:ascii="Times New Roman" w:eastAsia="Times New Roman" w:hAnsi="Times New Roman" w:cs="Times New Roman"/>
      <w:b/>
      <w:sz w:val="32"/>
      <w:szCs w:val="20"/>
      <w:lang w:eastAsia="en-US"/>
    </w:rPr>
  </w:style>
  <w:style w:type="paragraph" w:styleId="BodyText">
    <w:name w:val="Body Text"/>
    <w:basedOn w:val="Normal"/>
    <w:link w:val="BodyTextChar"/>
    <w:rsid w:val="00F873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7395"/>
    <w:rPr>
      <w:rFonts w:ascii="Times New Roman" w:eastAsia="Times New Roman" w:hAnsi="Times New Roman" w:cs="Times New Roman"/>
      <w:sz w:val="24"/>
      <w:lang w:eastAsia="en-US"/>
    </w:rPr>
  </w:style>
  <w:style w:type="paragraph" w:styleId="ListBullet">
    <w:name w:val="List Bullet"/>
    <w:basedOn w:val="List"/>
    <w:rsid w:val="00F87395"/>
    <w:pPr>
      <w:numPr>
        <w:numId w:val="12"/>
      </w:numPr>
      <w:tabs>
        <w:tab w:val="clear" w:pos="340"/>
      </w:tabs>
      <w:spacing w:before="40" w:after="40"/>
    </w:pPr>
  </w:style>
  <w:style w:type="character" w:customStyle="1" w:styleId="SpecialBold">
    <w:name w:val="Special Bold"/>
    <w:basedOn w:val="DefaultParagraphFont"/>
    <w:rsid w:val="00F87395"/>
    <w:rPr>
      <w:b/>
      <w:spacing w:val="0"/>
    </w:rPr>
  </w:style>
  <w:style w:type="paragraph" w:styleId="ListBullet2">
    <w:name w:val="List Bullet 2"/>
    <w:basedOn w:val="List2"/>
    <w:rsid w:val="00F87395"/>
    <w:pPr>
      <w:numPr>
        <w:numId w:val="13"/>
      </w:numPr>
      <w:tabs>
        <w:tab w:val="clear" w:pos="680"/>
      </w:tabs>
    </w:pPr>
  </w:style>
  <w:style w:type="character" w:styleId="Emphasis">
    <w:name w:val="Emphasis"/>
    <w:basedOn w:val="DefaultParagraphFont"/>
    <w:qFormat/>
    <w:rsid w:val="00F87395"/>
    <w:rPr>
      <w:i/>
    </w:rPr>
  </w:style>
  <w:style w:type="paragraph" w:customStyle="1" w:styleId="SuperHeading">
    <w:name w:val="SuperHeading"/>
    <w:basedOn w:val="Normal"/>
    <w:rsid w:val="00F87395"/>
    <w:pPr>
      <w:spacing w:before="240" w:after="120"/>
      <w:outlineLvl w:val="0"/>
    </w:pPr>
    <w:rPr>
      <w:rFonts w:ascii="Times New Roman" w:hAnsi="Times New Roman"/>
      <w:b/>
      <w:sz w:val="32"/>
    </w:rPr>
  </w:style>
  <w:style w:type="paragraph" w:customStyle="1" w:styleId="AllowPageBreak">
    <w:name w:val="AllowPageBreak"/>
    <w:rsid w:val="00F873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3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3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3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3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3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3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73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7395"/>
    <w:rPr>
      <w:rFonts w:ascii="Courier New" w:eastAsia="Times New Roman" w:hAnsi="Courier New" w:cs="Times New Roman"/>
      <w:i/>
      <w:szCs w:val="20"/>
      <w:lang w:eastAsia="en-US"/>
    </w:rPr>
  </w:style>
  <w:style w:type="paragraph" w:customStyle="1" w:styleId="HeadingBase">
    <w:name w:val="Heading Base"/>
    <w:rsid w:val="00F873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395"/>
    <w:pPr>
      <w:tabs>
        <w:tab w:val="right" w:leader="dot" w:pos="9072"/>
      </w:tabs>
      <w:ind w:left="567"/>
    </w:pPr>
    <w:rPr>
      <w:szCs w:val="22"/>
    </w:rPr>
  </w:style>
  <w:style w:type="paragraph" w:customStyle="1" w:styleId="TOCBase">
    <w:name w:val="TOC Base"/>
    <w:rsid w:val="00F873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395"/>
    <w:pPr>
      <w:tabs>
        <w:tab w:val="right" w:leader="dot" w:pos="9072"/>
      </w:tabs>
      <w:spacing w:before="40" w:after="40"/>
      <w:ind w:left="284"/>
    </w:pPr>
    <w:rPr>
      <w:rFonts w:ascii="Times New Roman" w:hAnsi="Times New Roman"/>
    </w:rPr>
  </w:style>
  <w:style w:type="paragraph" w:styleId="TOC1">
    <w:name w:val="toc 1"/>
    <w:basedOn w:val="TOCBase"/>
    <w:next w:val="Normal"/>
    <w:rsid w:val="00F873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73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395"/>
    <w:rPr>
      <w:rFonts w:ascii="Times New Roman" w:eastAsia="Times New Roman" w:hAnsi="Times New Roman" w:cs="Times New Roman"/>
      <w:sz w:val="16"/>
      <w:lang w:eastAsia="en-US"/>
    </w:rPr>
  </w:style>
  <w:style w:type="paragraph" w:styleId="Title">
    <w:name w:val="Title"/>
    <w:basedOn w:val="HeadingBase"/>
    <w:link w:val="TitleChar"/>
    <w:qFormat/>
    <w:rsid w:val="00F87395"/>
    <w:pPr>
      <w:spacing w:before="5040"/>
      <w:jc w:val="center"/>
    </w:pPr>
    <w:rPr>
      <w:sz w:val="48"/>
      <w:szCs w:val="72"/>
      <w:lang w:val="en-US"/>
    </w:rPr>
  </w:style>
  <w:style w:type="character" w:customStyle="1" w:styleId="TitleChar">
    <w:name w:val="Title Char"/>
    <w:basedOn w:val="DefaultParagraphFont"/>
    <w:link w:val="Title"/>
    <w:rsid w:val="00F873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395"/>
    <w:pPr>
      <w:tabs>
        <w:tab w:val="left" w:pos="3600"/>
        <w:tab w:val="left" w:pos="3958"/>
      </w:tabs>
    </w:pPr>
  </w:style>
  <w:style w:type="paragraph" w:styleId="List">
    <w:name w:val="List"/>
    <w:basedOn w:val="BodyText"/>
    <w:next w:val="BodyText"/>
    <w:rsid w:val="00F87395"/>
    <w:pPr>
      <w:tabs>
        <w:tab w:val="left" w:pos="340"/>
      </w:tabs>
      <w:spacing w:before="60" w:after="60"/>
      <w:ind w:left="340" w:hanging="340"/>
    </w:pPr>
  </w:style>
  <w:style w:type="paragraph" w:customStyle="1" w:styleId="Note">
    <w:name w:val="Note"/>
    <w:basedOn w:val="BodyText"/>
    <w:rsid w:val="00F873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395"/>
    <w:pPr>
      <w:framePr w:wrap="auto" w:hAnchor="text" w:y="6049"/>
    </w:pPr>
    <w:rPr>
      <w:color w:val="000000"/>
      <w:sz w:val="40"/>
    </w:rPr>
  </w:style>
  <w:style w:type="paragraph" w:customStyle="1" w:styleId="TOCTitle">
    <w:name w:val="TOCTitle"/>
    <w:basedOn w:val="Heading1"/>
    <w:rsid w:val="00F87395"/>
    <w:pPr>
      <w:spacing w:after="240"/>
      <w:jc w:val="center"/>
      <w:outlineLvl w:val="9"/>
    </w:pPr>
    <w:rPr>
      <w:caps/>
    </w:rPr>
  </w:style>
  <w:style w:type="paragraph" w:customStyle="1" w:styleId="Version">
    <w:name w:val="Version"/>
    <w:rsid w:val="00F873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395"/>
    <w:pPr>
      <w:keepNext w:val="0"/>
      <w:tabs>
        <w:tab w:val="right" w:pos="4176"/>
      </w:tabs>
      <w:ind w:left="198" w:hanging="198"/>
    </w:pPr>
    <w:rPr>
      <w:rFonts w:ascii="Garamond" w:hAnsi="Garamond"/>
    </w:rPr>
  </w:style>
  <w:style w:type="paragraph" w:styleId="IndexHeading">
    <w:name w:val="index heading"/>
    <w:basedOn w:val="Normal"/>
    <w:next w:val="Index1"/>
    <w:semiHidden/>
    <w:rsid w:val="00F87395"/>
    <w:pPr>
      <w:spacing w:before="120" w:after="120"/>
    </w:pPr>
    <w:rPr>
      <w:rFonts w:ascii="Arial" w:hAnsi="Arial"/>
      <w:b/>
      <w:color w:val="918585"/>
      <w:sz w:val="24"/>
    </w:rPr>
  </w:style>
  <w:style w:type="paragraph" w:styleId="Header">
    <w:name w:val="header"/>
    <w:basedOn w:val="Normal"/>
    <w:link w:val="HeaderChar"/>
    <w:rsid w:val="00F873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395"/>
    <w:rPr>
      <w:rFonts w:ascii="Times New Roman" w:eastAsia="Times New Roman" w:hAnsi="Times New Roman" w:cs="Times New Roman"/>
      <w:sz w:val="16"/>
      <w:szCs w:val="20"/>
      <w:lang w:val="en-GB" w:eastAsia="en-US"/>
    </w:rPr>
  </w:style>
  <w:style w:type="paragraph" w:customStyle="1" w:styleId="Chapter">
    <w:name w:val="Chapter"/>
    <w:basedOn w:val="Normal"/>
    <w:rsid w:val="00F87395"/>
    <w:pPr>
      <w:spacing w:before="240"/>
    </w:pPr>
    <w:rPr>
      <w:rFonts w:ascii="Times New Roman" w:hAnsi="Times New Roman"/>
      <w:smallCaps/>
      <w:spacing w:val="80"/>
      <w:sz w:val="28"/>
    </w:rPr>
  </w:style>
  <w:style w:type="paragraph" w:customStyle="1" w:styleId="InChapter">
    <w:name w:val="InChapter"/>
    <w:basedOn w:val="Heading3"/>
    <w:rsid w:val="00F87395"/>
    <w:pPr>
      <w:spacing w:after="240"/>
      <w:outlineLvl w:val="9"/>
    </w:pPr>
    <w:rPr>
      <w:noProof/>
    </w:rPr>
  </w:style>
  <w:style w:type="paragraph" w:styleId="Index2">
    <w:name w:val="index 2"/>
    <w:basedOn w:val="Normal"/>
    <w:next w:val="Normal"/>
    <w:semiHidden/>
    <w:rsid w:val="00F87395"/>
    <w:pPr>
      <w:tabs>
        <w:tab w:val="right" w:pos="4176"/>
      </w:tabs>
      <w:ind w:left="568" w:hanging="284"/>
    </w:pPr>
    <w:rPr>
      <w:rFonts w:ascii="Garamond" w:hAnsi="Garamond"/>
    </w:rPr>
  </w:style>
  <w:style w:type="paragraph" w:customStyle="1" w:styleId="Byline">
    <w:name w:val="Byline"/>
    <w:rsid w:val="00F873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395"/>
    <w:pPr>
      <w:tabs>
        <w:tab w:val="clear" w:pos="3600"/>
        <w:tab w:val="clear" w:pos="3958"/>
      </w:tabs>
      <w:jc w:val="right"/>
    </w:pPr>
  </w:style>
  <w:style w:type="paragraph" w:styleId="Caption">
    <w:name w:val="caption"/>
    <w:basedOn w:val="BodyText"/>
    <w:next w:val="Normal"/>
    <w:qFormat/>
    <w:rsid w:val="00F87395"/>
    <w:pPr>
      <w:framePr w:w="2268" w:hSpace="181" w:vSpace="181" w:wrap="around" w:vAnchor="text" w:hAnchor="page" w:x="1135" w:y="285" w:anchorLock="1"/>
    </w:pPr>
    <w:rPr>
      <w:i/>
    </w:rPr>
  </w:style>
  <w:style w:type="paragraph" w:customStyle="1" w:styleId="MiniTOCTitle">
    <w:name w:val="MiniTOCTitle"/>
    <w:basedOn w:val="Heading4"/>
    <w:rsid w:val="00F87395"/>
    <w:pPr>
      <w:spacing w:before="240"/>
      <w:outlineLvl w:val="9"/>
    </w:pPr>
    <w:rPr>
      <w:noProof/>
      <w:sz w:val="24"/>
    </w:rPr>
  </w:style>
  <w:style w:type="paragraph" w:customStyle="1" w:styleId="MiniTOCItem">
    <w:name w:val="MiniTOCItem"/>
    <w:basedOn w:val="ListBullet"/>
    <w:rsid w:val="00F87395"/>
    <w:pPr>
      <w:numPr>
        <w:numId w:val="0"/>
      </w:numPr>
      <w:tabs>
        <w:tab w:val="right" w:leader="dot" w:pos="6521"/>
      </w:tabs>
      <w:spacing w:before="0" w:after="0"/>
    </w:pPr>
  </w:style>
  <w:style w:type="paragraph" w:customStyle="1" w:styleId="TOFTitle">
    <w:name w:val="TOFTitle"/>
    <w:basedOn w:val="TOCTitle"/>
    <w:rsid w:val="00F87395"/>
  </w:style>
  <w:style w:type="paragraph" w:styleId="TableofFigures">
    <w:name w:val="table of figures"/>
    <w:basedOn w:val="Normal"/>
    <w:next w:val="Normal"/>
    <w:semiHidden/>
    <w:rsid w:val="00F87395"/>
    <w:pPr>
      <w:tabs>
        <w:tab w:val="right" w:leader="dot" w:pos="9072"/>
      </w:tabs>
      <w:ind w:left="970" w:hanging="403"/>
    </w:pPr>
    <w:rPr>
      <w:rFonts w:ascii="Times New Roman" w:hAnsi="Times New Roman"/>
      <w:b/>
    </w:rPr>
  </w:style>
  <w:style w:type="paragraph" w:styleId="ListNumber">
    <w:name w:val="List Number"/>
    <w:basedOn w:val="List"/>
    <w:rsid w:val="00F87395"/>
    <w:pPr>
      <w:numPr>
        <w:numId w:val="15"/>
      </w:numPr>
      <w:tabs>
        <w:tab w:val="clear" w:pos="340"/>
      </w:tabs>
    </w:pPr>
  </w:style>
  <w:style w:type="character" w:customStyle="1" w:styleId="WingdingSymbols">
    <w:name w:val="Wingding Symbols"/>
    <w:rsid w:val="00F87395"/>
    <w:rPr>
      <w:rFonts w:ascii="Wingdings" w:hAnsi="Wingdings"/>
    </w:rPr>
  </w:style>
  <w:style w:type="paragraph" w:customStyle="1" w:styleId="TableHeading">
    <w:name w:val="Table Heading"/>
    <w:basedOn w:val="HeadingBase"/>
    <w:rsid w:val="00F87395"/>
    <w:pPr>
      <w:keepLines/>
      <w:pBdr>
        <w:bottom w:val="single" w:sz="6" w:space="1" w:color="918585"/>
      </w:pBdr>
      <w:spacing w:before="240"/>
    </w:pPr>
  </w:style>
  <w:style w:type="character" w:customStyle="1" w:styleId="HotSpot">
    <w:name w:val="HotSpot"/>
    <w:rsid w:val="00F87395"/>
    <w:rPr>
      <w:color w:val="0033CC"/>
      <w:u w:val="none"/>
    </w:rPr>
  </w:style>
  <w:style w:type="paragraph" w:customStyle="1" w:styleId="BodyTextRight">
    <w:name w:val="Body Text Right"/>
    <w:basedOn w:val="BodyText"/>
    <w:rsid w:val="00F87395"/>
    <w:pPr>
      <w:spacing w:before="0" w:after="0"/>
      <w:jc w:val="right"/>
    </w:pPr>
  </w:style>
  <w:style w:type="paragraph" w:styleId="Index3">
    <w:name w:val="index 3"/>
    <w:basedOn w:val="ListNumber2"/>
    <w:next w:val="Normal"/>
    <w:semiHidden/>
    <w:rsid w:val="00F87395"/>
    <w:pPr>
      <w:numPr>
        <w:numId w:val="0"/>
      </w:numPr>
      <w:tabs>
        <w:tab w:val="right" w:leader="dot" w:pos="4176"/>
      </w:tabs>
    </w:pPr>
  </w:style>
  <w:style w:type="paragraph" w:styleId="ListNumber2">
    <w:name w:val="List Number 2"/>
    <w:basedOn w:val="List2"/>
    <w:rsid w:val="00F87395"/>
    <w:pPr>
      <w:numPr>
        <w:numId w:val="10"/>
      </w:numPr>
      <w:tabs>
        <w:tab w:val="clear" w:pos="1060"/>
      </w:tabs>
    </w:pPr>
  </w:style>
  <w:style w:type="paragraph" w:customStyle="1" w:styleId="MarginNote">
    <w:name w:val="Margin Note"/>
    <w:basedOn w:val="BodyText"/>
    <w:rsid w:val="00F873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3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3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7395"/>
    <w:rPr>
      <w:sz w:val="32"/>
    </w:rPr>
  </w:style>
  <w:style w:type="paragraph" w:customStyle="1" w:styleId="HeadingProcedure">
    <w:name w:val="Heading Procedure"/>
    <w:basedOn w:val="HeadingBase"/>
    <w:next w:val="Normal"/>
    <w:rsid w:val="00F87395"/>
    <w:pPr>
      <w:tabs>
        <w:tab w:val="left" w:pos="0"/>
      </w:tabs>
      <w:spacing w:before="120" w:after="60"/>
    </w:pPr>
    <w:rPr>
      <w:i/>
      <w:color w:val="918585"/>
      <w:sz w:val="22"/>
    </w:rPr>
  </w:style>
  <w:style w:type="paragraph" w:customStyle="1" w:styleId="TableBodyText">
    <w:name w:val="Table Body Text"/>
    <w:basedOn w:val="BodyText"/>
    <w:rsid w:val="00F87395"/>
    <w:pPr>
      <w:spacing w:before="60" w:after="60"/>
    </w:pPr>
  </w:style>
  <w:style w:type="paragraph" w:styleId="ListContinue">
    <w:name w:val="List Continue"/>
    <w:basedOn w:val="List"/>
    <w:rsid w:val="00F87395"/>
    <w:pPr>
      <w:ind w:firstLine="0"/>
    </w:pPr>
  </w:style>
  <w:style w:type="paragraph" w:customStyle="1" w:styleId="ListNote">
    <w:name w:val="List Note"/>
    <w:basedOn w:val="List"/>
    <w:rsid w:val="00F87395"/>
    <w:pPr>
      <w:pBdr>
        <w:top w:val="single" w:sz="6" w:space="2" w:color="918585"/>
        <w:bottom w:val="single" w:sz="6" w:space="2" w:color="918585"/>
      </w:pBdr>
      <w:tabs>
        <w:tab w:val="left" w:pos="1021"/>
      </w:tabs>
      <w:ind w:firstLine="0"/>
    </w:pPr>
  </w:style>
  <w:style w:type="paragraph" w:customStyle="1" w:styleId="Warning">
    <w:name w:val="Warning"/>
    <w:basedOn w:val="BodyText"/>
    <w:rsid w:val="00F87395"/>
    <w:pPr>
      <w:shd w:val="clear" w:color="auto" w:fill="D9D9D9"/>
      <w:tabs>
        <w:tab w:val="left" w:pos="992"/>
      </w:tabs>
      <w:ind w:left="119" w:right="119"/>
    </w:pPr>
    <w:rPr>
      <w:sz w:val="20"/>
    </w:rPr>
  </w:style>
  <w:style w:type="paragraph" w:customStyle="1" w:styleId="MarginIcons">
    <w:name w:val="Margin Icons"/>
    <w:basedOn w:val="BodyText"/>
    <w:rsid w:val="00F873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395"/>
    <w:rPr>
      <w:rFonts w:ascii="Courier New" w:hAnsi="Courier New"/>
    </w:rPr>
  </w:style>
  <w:style w:type="paragraph" w:customStyle="1" w:styleId="NoteBullet">
    <w:name w:val="Note Bullet"/>
    <w:basedOn w:val="Note"/>
    <w:rsid w:val="00F87395"/>
    <w:pPr>
      <w:tabs>
        <w:tab w:val="clear" w:pos="680"/>
      </w:tabs>
      <w:spacing w:before="60" w:after="60"/>
    </w:pPr>
  </w:style>
  <w:style w:type="paragraph" w:customStyle="1" w:styleId="SubHeading2">
    <w:name w:val="SubHeading2"/>
    <w:basedOn w:val="HeadingBase"/>
    <w:rsid w:val="00F87395"/>
    <w:pPr>
      <w:spacing w:before="240" w:after="60"/>
    </w:pPr>
    <w:rPr>
      <w:sz w:val="20"/>
    </w:rPr>
  </w:style>
  <w:style w:type="paragraph" w:customStyle="1" w:styleId="SubHeading1">
    <w:name w:val="SubHeading1"/>
    <w:basedOn w:val="HeadingBase"/>
    <w:rsid w:val="00F87395"/>
    <w:pPr>
      <w:spacing w:before="240" w:after="60"/>
    </w:pPr>
    <w:rPr>
      <w:color w:val="918585"/>
      <w:sz w:val="22"/>
    </w:rPr>
  </w:style>
  <w:style w:type="paragraph" w:customStyle="1" w:styleId="SideHeading">
    <w:name w:val="Side Heading"/>
    <w:basedOn w:val="HeadingBase"/>
    <w:rsid w:val="00F873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395"/>
    <w:pPr>
      <w:tabs>
        <w:tab w:val="num" w:pos="360"/>
      </w:tabs>
    </w:pPr>
  </w:style>
  <w:style w:type="paragraph" w:styleId="PlainText">
    <w:name w:val="Plain Text"/>
    <w:basedOn w:val="Normal"/>
    <w:link w:val="PlainTextChar"/>
    <w:rsid w:val="00F87395"/>
    <w:rPr>
      <w:sz w:val="20"/>
    </w:rPr>
  </w:style>
  <w:style w:type="character" w:customStyle="1" w:styleId="PlainTextChar">
    <w:name w:val="Plain Text Char"/>
    <w:basedOn w:val="DefaultParagraphFont"/>
    <w:link w:val="PlainText"/>
    <w:rsid w:val="00F87395"/>
    <w:rPr>
      <w:rFonts w:ascii="Courier New" w:eastAsia="Times New Roman" w:hAnsi="Courier New" w:cs="Times New Roman"/>
      <w:sz w:val="20"/>
      <w:szCs w:val="20"/>
      <w:lang w:eastAsia="en-US"/>
    </w:rPr>
  </w:style>
  <w:style w:type="character" w:customStyle="1" w:styleId="MenuOption">
    <w:name w:val="Menu Option"/>
    <w:basedOn w:val="DefaultParagraphFont"/>
    <w:rsid w:val="00F87395"/>
    <w:rPr>
      <w:b/>
      <w:smallCaps/>
    </w:rPr>
  </w:style>
  <w:style w:type="paragraph" w:customStyle="1" w:styleId="TableListNumber">
    <w:name w:val="Table List Number"/>
    <w:basedOn w:val="ListNumber"/>
    <w:rsid w:val="00F87395"/>
    <w:pPr>
      <w:numPr>
        <w:numId w:val="0"/>
      </w:numPr>
    </w:pPr>
  </w:style>
  <w:style w:type="paragraph" w:styleId="TOC4">
    <w:name w:val="toc 4"/>
    <w:basedOn w:val="TOCBase"/>
    <w:next w:val="Normal"/>
    <w:semiHidden/>
    <w:rsid w:val="00F87395"/>
    <w:pPr>
      <w:tabs>
        <w:tab w:val="right" w:leader="dot" w:pos="9071"/>
      </w:tabs>
      <w:ind w:left="1701"/>
    </w:pPr>
  </w:style>
  <w:style w:type="paragraph" w:customStyle="1" w:styleId="ListAlpha">
    <w:name w:val="List Alpha"/>
    <w:basedOn w:val="List"/>
    <w:rsid w:val="00F87395"/>
    <w:pPr>
      <w:numPr>
        <w:numId w:val="9"/>
      </w:numPr>
    </w:pPr>
  </w:style>
  <w:style w:type="paragraph" w:customStyle="1" w:styleId="ListAlpha2">
    <w:name w:val="List Alpha 2"/>
    <w:basedOn w:val="List2"/>
    <w:rsid w:val="00F87395"/>
    <w:pPr>
      <w:numPr>
        <w:numId w:val="8"/>
      </w:numPr>
    </w:pPr>
  </w:style>
  <w:style w:type="paragraph" w:styleId="List2">
    <w:name w:val="List 2"/>
    <w:basedOn w:val="BodyText"/>
    <w:rsid w:val="00F87395"/>
    <w:pPr>
      <w:tabs>
        <w:tab w:val="left" w:pos="680"/>
      </w:tabs>
      <w:spacing w:before="60" w:after="60"/>
      <w:ind w:left="680" w:hanging="340"/>
    </w:pPr>
  </w:style>
  <w:style w:type="paragraph" w:styleId="List3">
    <w:name w:val="List 3"/>
    <w:basedOn w:val="BodyText"/>
    <w:rsid w:val="00F87395"/>
    <w:pPr>
      <w:tabs>
        <w:tab w:val="left" w:pos="1021"/>
      </w:tabs>
      <w:spacing w:before="60" w:after="60"/>
      <w:ind w:left="1020" w:hanging="340"/>
    </w:pPr>
  </w:style>
  <w:style w:type="paragraph" w:styleId="List4">
    <w:name w:val="List 4"/>
    <w:basedOn w:val="BodyText"/>
    <w:rsid w:val="00F87395"/>
    <w:pPr>
      <w:tabs>
        <w:tab w:val="left" w:pos="1361"/>
      </w:tabs>
      <w:spacing w:before="60" w:after="60"/>
      <w:ind w:left="1361" w:hanging="340"/>
    </w:pPr>
  </w:style>
  <w:style w:type="paragraph" w:styleId="List5">
    <w:name w:val="List 5"/>
    <w:basedOn w:val="BodyText"/>
    <w:rsid w:val="00F87395"/>
    <w:pPr>
      <w:tabs>
        <w:tab w:val="left" w:pos="1701"/>
      </w:tabs>
      <w:spacing w:before="60" w:after="60"/>
      <w:ind w:left="1701" w:hanging="340"/>
    </w:pPr>
  </w:style>
  <w:style w:type="paragraph" w:styleId="ListBullet3">
    <w:name w:val="List Bullet 3"/>
    <w:basedOn w:val="List3"/>
    <w:rsid w:val="00F87395"/>
    <w:pPr>
      <w:numPr>
        <w:numId w:val="14"/>
      </w:numPr>
      <w:tabs>
        <w:tab w:val="clear" w:pos="1021"/>
      </w:tabs>
      <w:ind w:left="1037" w:hanging="357"/>
    </w:pPr>
  </w:style>
  <w:style w:type="paragraph" w:styleId="ListBullet4">
    <w:name w:val="List Bullet 4"/>
    <w:basedOn w:val="List4"/>
    <w:rsid w:val="00F87395"/>
    <w:pPr>
      <w:numPr>
        <w:numId w:val="3"/>
      </w:numPr>
      <w:tabs>
        <w:tab w:val="clear" w:pos="1361"/>
      </w:tabs>
    </w:pPr>
  </w:style>
  <w:style w:type="paragraph" w:styleId="ListBullet5">
    <w:name w:val="List Bullet 5"/>
    <w:basedOn w:val="List5"/>
    <w:rsid w:val="00F87395"/>
    <w:pPr>
      <w:numPr>
        <w:numId w:val="4"/>
      </w:numPr>
    </w:pPr>
  </w:style>
  <w:style w:type="paragraph" w:styleId="ListContinue2">
    <w:name w:val="List Continue 2"/>
    <w:basedOn w:val="List2"/>
    <w:rsid w:val="00F87395"/>
    <w:pPr>
      <w:ind w:firstLine="0"/>
    </w:pPr>
  </w:style>
  <w:style w:type="paragraph" w:styleId="ListContinue3">
    <w:name w:val="List Continue 3"/>
    <w:basedOn w:val="List3"/>
    <w:rsid w:val="00F87395"/>
    <w:pPr>
      <w:ind w:left="1021" w:firstLine="0"/>
    </w:pPr>
  </w:style>
  <w:style w:type="paragraph" w:styleId="ListContinue4">
    <w:name w:val="List Continue 4"/>
    <w:basedOn w:val="List4"/>
    <w:rsid w:val="00F87395"/>
    <w:pPr>
      <w:ind w:firstLine="0"/>
    </w:pPr>
  </w:style>
  <w:style w:type="paragraph" w:styleId="ListContinue5">
    <w:name w:val="List Continue 5"/>
    <w:basedOn w:val="List5"/>
    <w:rsid w:val="00F87395"/>
    <w:pPr>
      <w:ind w:firstLine="0"/>
    </w:pPr>
  </w:style>
  <w:style w:type="paragraph" w:styleId="ListNumber3">
    <w:name w:val="List Number 3"/>
    <w:basedOn w:val="List3"/>
    <w:rsid w:val="00F87395"/>
    <w:pPr>
      <w:numPr>
        <w:numId w:val="5"/>
      </w:numPr>
    </w:pPr>
  </w:style>
  <w:style w:type="paragraph" w:styleId="ListNumber4">
    <w:name w:val="List Number 4"/>
    <w:basedOn w:val="List4"/>
    <w:rsid w:val="00F87395"/>
    <w:pPr>
      <w:numPr>
        <w:numId w:val="6"/>
      </w:numPr>
    </w:pPr>
  </w:style>
  <w:style w:type="paragraph" w:styleId="ListNumber5">
    <w:name w:val="List Number 5"/>
    <w:basedOn w:val="List5"/>
    <w:rsid w:val="00F87395"/>
    <w:pPr>
      <w:numPr>
        <w:numId w:val="7"/>
      </w:numPr>
    </w:pPr>
  </w:style>
  <w:style w:type="paragraph" w:styleId="BlockText">
    <w:name w:val="Block Text"/>
    <w:basedOn w:val="Normal"/>
    <w:rsid w:val="00F87395"/>
    <w:pPr>
      <w:spacing w:after="120"/>
      <w:ind w:left="1440" w:right="1440"/>
    </w:pPr>
  </w:style>
  <w:style w:type="character" w:customStyle="1" w:styleId="Subscript">
    <w:name w:val="Subscript"/>
    <w:basedOn w:val="DefaultParagraphFont"/>
    <w:rsid w:val="00F87395"/>
    <w:rPr>
      <w:sz w:val="16"/>
      <w:vertAlign w:val="subscript"/>
    </w:rPr>
  </w:style>
  <w:style w:type="character" w:customStyle="1" w:styleId="Superscript">
    <w:name w:val="Superscript"/>
    <w:basedOn w:val="DefaultParagraphFont"/>
    <w:rsid w:val="00F87395"/>
    <w:rPr>
      <w:sz w:val="16"/>
      <w:vertAlign w:val="superscript"/>
    </w:rPr>
  </w:style>
  <w:style w:type="character" w:customStyle="1" w:styleId="Symbols">
    <w:name w:val="Symbols"/>
    <w:basedOn w:val="DefaultParagraphFont"/>
    <w:rsid w:val="00F87395"/>
    <w:rPr>
      <w:rFonts w:ascii="Symbol" w:hAnsi="Symbol"/>
    </w:rPr>
  </w:style>
  <w:style w:type="character" w:customStyle="1" w:styleId="MenuOptions">
    <w:name w:val="Menu Options"/>
    <w:basedOn w:val="DefaultParagraphFont"/>
    <w:rsid w:val="00F87395"/>
    <w:rPr>
      <w:rFonts w:ascii="Arial Narrow" w:hAnsi="Arial Narrow"/>
      <w:smallCaps/>
    </w:rPr>
  </w:style>
  <w:style w:type="character" w:customStyle="1" w:styleId="Buttons">
    <w:name w:val="Buttons"/>
    <w:basedOn w:val="DefaultParagraphFont"/>
    <w:rsid w:val="00F87395"/>
    <w:rPr>
      <w:b/>
    </w:rPr>
  </w:style>
  <w:style w:type="character" w:customStyle="1" w:styleId="Underlined">
    <w:name w:val="Underlined"/>
    <w:basedOn w:val="DefaultParagraphFont"/>
    <w:rsid w:val="00F87395"/>
    <w:rPr>
      <w:u w:val="single"/>
    </w:rPr>
  </w:style>
  <w:style w:type="paragraph" w:customStyle="1" w:styleId="TableBodyTextRight">
    <w:name w:val="Table Body Text Right"/>
    <w:basedOn w:val="TableBodyText"/>
    <w:rsid w:val="00F87395"/>
    <w:pPr>
      <w:widowControl w:val="0"/>
      <w:autoSpaceDE w:val="0"/>
      <w:autoSpaceDN w:val="0"/>
      <w:adjustRightInd w:val="0"/>
      <w:jc w:val="right"/>
    </w:pPr>
    <w:rPr>
      <w:rFonts w:cs="Arial"/>
      <w:szCs w:val="18"/>
    </w:rPr>
  </w:style>
  <w:style w:type="paragraph" w:customStyle="1" w:styleId="CopyrightText">
    <w:name w:val="Copyright Text"/>
    <w:basedOn w:val="BodyText"/>
    <w:rsid w:val="00F87395"/>
    <w:rPr>
      <w:sz w:val="18"/>
    </w:rPr>
  </w:style>
  <w:style w:type="paragraph" w:customStyle="1" w:styleId="BodySmallRight">
    <w:name w:val="Body Small Right"/>
    <w:basedOn w:val="BodyTextRight"/>
    <w:rsid w:val="00F87395"/>
    <w:rPr>
      <w:sz w:val="18"/>
      <w:szCs w:val="18"/>
    </w:rPr>
  </w:style>
  <w:style w:type="paragraph" w:customStyle="1" w:styleId="MarginEdition">
    <w:name w:val="Margin Edition"/>
    <w:basedOn w:val="MarginNote"/>
    <w:rsid w:val="00F87395"/>
    <w:pPr>
      <w:spacing w:before="0" w:after="0"/>
    </w:pPr>
    <w:rPr>
      <w:rFonts w:ascii="Times New Roman" w:hAnsi="Times New Roman"/>
      <w:color w:val="999999"/>
    </w:rPr>
  </w:style>
  <w:style w:type="paragraph" w:customStyle="1" w:styleId="Spacer">
    <w:name w:val="Spacer"/>
    <w:basedOn w:val="Normal"/>
    <w:rsid w:val="00F87395"/>
    <w:rPr>
      <w:sz w:val="2"/>
      <w:szCs w:val="2"/>
    </w:rPr>
  </w:style>
  <w:style w:type="character" w:customStyle="1" w:styleId="Small">
    <w:name w:val="Small"/>
    <w:basedOn w:val="DefaultParagraphFont"/>
    <w:rsid w:val="00F87395"/>
    <w:rPr>
      <w:sz w:val="16"/>
    </w:rPr>
  </w:style>
  <w:style w:type="paragraph" w:customStyle="1" w:styleId="WideTable">
    <w:name w:val="Wide Table"/>
    <w:basedOn w:val="Normal"/>
    <w:rsid w:val="00F87395"/>
    <w:pPr>
      <w:ind w:left="-1418"/>
    </w:pPr>
    <w:rPr>
      <w:sz w:val="2"/>
      <w:szCs w:val="2"/>
    </w:rPr>
  </w:style>
  <w:style w:type="character" w:styleId="PageNumber">
    <w:name w:val="page number"/>
    <w:basedOn w:val="DefaultParagraphFont"/>
    <w:rsid w:val="00F87395"/>
  </w:style>
  <w:style w:type="paragraph" w:styleId="Quote">
    <w:name w:val="Quote"/>
    <w:basedOn w:val="Heading1"/>
    <w:link w:val="QuoteChar"/>
    <w:qFormat/>
    <w:rsid w:val="00F87395"/>
    <w:rPr>
      <w:b w:val="0"/>
      <w:sz w:val="72"/>
      <w:szCs w:val="72"/>
      <w:lang w:val="en-NZ"/>
    </w:rPr>
  </w:style>
  <w:style w:type="character" w:customStyle="1" w:styleId="QuoteChar">
    <w:name w:val="Quote Char"/>
    <w:basedOn w:val="DefaultParagraphFont"/>
    <w:link w:val="Quote"/>
    <w:rsid w:val="00F873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395"/>
    <w:pPr>
      <w:pageBreakBefore/>
    </w:pPr>
  </w:style>
  <w:style w:type="paragraph" w:customStyle="1" w:styleId="Border">
    <w:name w:val="Border"/>
    <w:basedOn w:val="Normal"/>
    <w:qFormat/>
    <w:rsid w:val="00F873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395"/>
    <w:rPr>
      <w:b/>
      <w:bCs/>
      <w:i/>
      <w:iCs/>
      <w:color w:val="auto"/>
    </w:rPr>
  </w:style>
  <w:style w:type="paragraph" w:styleId="IntenseQuote">
    <w:name w:val="Intense Quote"/>
    <w:basedOn w:val="Normal"/>
    <w:next w:val="Normal"/>
    <w:link w:val="IntenseQuoteChar"/>
    <w:uiPriority w:val="30"/>
    <w:qFormat/>
    <w:rsid w:val="00F873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3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7395"/>
    <w:rPr>
      <w:smallCaps/>
      <w:color w:val="auto"/>
      <w:u w:val="single"/>
    </w:rPr>
  </w:style>
  <w:style w:type="character" w:styleId="IntenseReference">
    <w:name w:val="Intense Reference"/>
    <w:basedOn w:val="DefaultParagraphFont"/>
    <w:uiPriority w:val="32"/>
    <w:qFormat/>
    <w:rsid w:val="00F87395"/>
    <w:rPr>
      <w:b/>
      <w:bCs/>
      <w:smallCaps/>
      <w:color w:val="auto"/>
      <w:spacing w:val="5"/>
      <w:u w:val="single"/>
    </w:rPr>
  </w:style>
  <w:style w:type="paragraph" w:customStyle="1" w:styleId="2ColumnHeading">
    <w:name w:val="2Column Heading"/>
    <w:basedOn w:val="BodyText"/>
    <w:qFormat/>
    <w:rsid w:val="00F87395"/>
    <w:pPr>
      <w:spacing w:after="60"/>
      <w:ind w:left="-2268"/>
    </w:pPr>
    <w:rPr>
      <w:b/>
    </w:rPr>
  </w:style>
  <w:style w:type="paragraph" w:customStyle="1" w:styleId="Heading1TOC">
    <w:name w:val="Heading1 TOC"/>
    <w:basedOn w:val="Normal"/>
    <w:qFormat/>
    <w:rsid w:val="00F87395"/>
    <w:pPr>
      <w:spacing w:before="240" w:after="120"/>
    </w:pPr>
    <w:rPr>
      <w:rFonts w:ascii="Times New Roman" w:hAnsi="Times New Roman"/>
      <w:b/>
      <w:sz w:val="32"/>
    </w:rPr>
  </w:style>
  <w:style w:type="paragraph" w:customStyle="1" w:styleId="Heading2TOC">
    <w:name w:val="Heading2 TOC"/>
    <w:basedOn w:val="Normal"/>
    <w:qFormat/>
    <w:rsid w:val="00F87395"/>
    <w:pPr>
      <w:spacing w:before="240" w:after="60"/>
    </w:pPr>
    <w:rPr>
      <w:rFonts w:ascii="Times New Roman" w:hAnsi="Times New Roman"/>
      <w:b/>
      <w:sz w:val="28"/>
    </w:rPr>
  </w:style>
  <w:style w:type="character" w:customStyle="1" w:styleId="Underline">
    <w:name w:val="Underline"/>
    <w:basedOn w:val="DefaultParagraphFont"/>
    <w:qFormat/>
    <w:rsid w:val="00F87395"/>
    <w:rPr>
      <w:u w:val="single"/>
    </w:rPr>
  </w:style>
  <w:style w:type="character" w:customStyle="1" w:styleId="BoldandItalics">
    <w:name w:val="Bold and Italics"/>
    <w:qFormat/>
    <w:rsid w:val="00F87395"/>
    <w:rPr>
      <w:b/>
      <w:i/>
      <w:u w:val="none"/>
    </w:rPr>
  </w:style>
  <w:style w:type="paragraph" w:styleId="BalloonText">
    <w:name w:val="Balloon Text"/>
    <w:basedOn w:val="Normal"/>
    <w:link w:val="BalloonTextChar"/>
    <w:rsid w:val="00F87395"/>
    <w:rPr>
      <w:rFonts w:ascii="Tahoma" w:hAnsi="Tahoma" w:cs="Tahoma"/>
      <w:sz w:val="16"/>
      <w:szCs w:val="16"/>
    </w:rPr>
  </w:style>
  <w:style w:type="character" w:customStyle="1" w:styleId="BalloonTextChar">
    <w:name w:val="Balloon Text Char"/>
    <w:basedOn w:val="DefaultParagraphFont"/>
    <w:link w:val="BalloonText"/>
    <w:rsid w:val="00F873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73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73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7395"/>
    <w:rPr>
      <w:b/>
      <w:color w:val="660033"/>
      <w:spacing w:val="0"/>
    </w:rPr>
  </w:style>
  <w:style w:type="paragraph" w:customStyle="1" w:styleId="Nameditemlist">
    <w:name w:val="Named item list"/>
    <w:basedOn w:val="BodyText"/>
    <w:qFormat/>
    <w:rsid w:val="00F87395"/>
    <w:pPr>
      <w:tabs>
        <w:tab w:val="left" w:pos="2835"/>
      </w:tabs>
      <w:ind w:left="2835" w:hanging="2835"/>
    </w:pPr>
  </w:style>
  <w:style w:type="paragraph" w:customStyle="1" w:styleId="BodyTextnopadding">
    <w:name w:val="Body Text no padding"/>
    <w:basedOn w:val="BodyText"/>
    <w:qFormat/>
    <w:rsid w:val="00F87395"/>
    <w:pPr>
      <w:spacing w:before="0" w:after="0"/>
    </w:pPr>
  </w:style>
  <w:style w:type="paragraph" w:customStyle="1" w:styleId="BodyTextBold">
    <w:name w:val="Body Text Bold"/>
    <w:basedOn w:val="BodyText"/>
    <w:qFormat/>
    <w:rsid w:val="00F87395"/>
    <w:rPr>
      <w:b/>
    </w:rPr>
  </w:style>
  <w:style w:type="character" w:styleId="Hyperlink">
    <w:name w:val="Hyperlink"/>
    <w:basedOn w:val="DefaultParagraphFont"/>
    <w:uiPriority w:val="99"/>
    <w:unhideWhenUsed/>
    <w:rsid w:val="008D72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5229</Characters>
  <Application>Microsoft Office Word</Application>
  <DocSecurity>0</DocSecurity>
  <Lines>145</Lines>
  <Paragraphs>98</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MSFFL2037 Install unpatterned tufted carpet</dc:title>
  <dc:subject>Approved</dc:subject>
  <dc:creator>Skills Insight</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