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3B87" w:rsidP="00333B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MSFFF2016 Apply surface coatings by hand</w:t>
      </w:r>
      <w:r>
        <w:fldChar w:fldCharType="end"/>
      </w:r>
    </w:p>
    <w:p w:rsidR="00333B87" w:rsidP="00333B87">
      <w:pPr>
        <w:pStyle w:val="Version"/>
        <w:sectPr w:rsidSect="009028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2851" w:rsidP="00902851">
      <w:pPr>
        <w:pStyle w:val="SuperHeading"/>
      </w:pPr>
      <w:r w:rsidRPr="00902851">
        <w:t>MSFFF2016 Apply surface coatings by hand</w:t>
      </w:r>
    </w:p>
    <w:p w:rsidR="00000000" w:rsidRPr="00902851" w:rsidP="00902851">
      <w:pPr>
        <w:pStyle w:val="Heading1"/>
      </w:pPr>
      <w:bookmarkStart w:id="1" w:name="O_1246956"/>
      <w:bookmarkEnd w:id="1"/>
      <w:r w:rsidRPr="00902851">
        <w:t>Modification History</w:t>
      </w:r>
    </w:p>
    <w:p w:rsidR="00333B87" w:rsidP="00333B87">
      <w:pPr>
        <w:pStyle w:val="BodyText"/>
      </w:pPr>
      <w:r w:rsidRPr="00902851">
        <w:t>Release 1. Changes to code, application, elements, performance criteria. Foundation skills added. Range of conditions removed. Assessment requirements changed.</w:t>
      </w:r>
    </w:p>
    <w:p w:rsidR="00000000" w:rsidRPr="00902851" w:rsidP="00902851">
      <w:pPr>
        <w:pStyle w:val="Heading1"/>
      </w:pPr>
      <w:bookmarkStart w:id="2" w:name="O_1246957"/>
      <w:bookmarkEnd w:id="2"/>
      <w:r w:rsidRPr="00902851">
        <w:t>Application</w:t>
      </w:r>
    </w:p>
    <w:p w:rsidR="00000000" w:rsidRPr="00902851" w:rsidP="00333B87">
      <w:pPr>
        <w:pStyle w:val="BodyText"/>
      </w:pPr>
      <w:r w:rsidRPr="00902851">
        <w:t>This unit describes the skills and knowledg</w:t>
      </w:r>
      <w:r w:rsidRPr="00902851">
        <w:t>e required to apply coatings to solid timber, manufactured board and metal surfaces by hand.</w:t>
      </w:r>
    </w:p>
    <w:p w:rsidR="00000000" w:rsidRPr="00902851" w:rsidP="00333B87">
      <w:pPr>
        <w:pStyle w:val="BodyText"/>
      </w:pPr>
      <w:r w:rsidRPr="00902851">
        <w:t>Workers with this competency complete routine tasks in the furniture finishing industry.</w:t>
      </w:r>
    </w:p>
    <w:p w:rsidR="00333B87" w:rsidP="00333B87">
      <w:pPr>
        <w:pStyle w:val="BodyText"/>
      </w:pPr>
      <w:r w:rsidRPr="00902851">
        <w:t>No licensing or certification requirements exist at the time of publicatio</w:t>
      </w:r>
      <w:r w:rsidRPr="00902851">
        <w:t>n. Relevant legislation, industry standards and codes of practice within Australia must be applied.</w:t>
      </w:r>
    </w:p>
    <w:p w:rsidR="00000000" w:rsidRPr="00902851" w:rsidP="00902851">
      <w:pPr>
        <w:pStyle w:val="Heading1"/>
      </w:pPr>
      <w:bookmarkStart w:id="3" w:name="O_1246959"/>
      <w:bookmarkEnd w:id="3"/>
      <w:r w:rsidRPr="00902851">
        <w:t>Competency Field</w:t>
      </w:r>
    </w:p>
    <w:p w:rsidR="00333B87" w:rsidP="00333B87">
      <w:pPr>
        <w:pStyle w:val="BodyText"/>
      </w:pPr>
      <w:r w:rsidRPr="00902851">
        <w:t>Furniture finishing</w:t>
      </w:r>
    </w:p>
    <w:p w:rsidR="00000000" w:rsidRPr="00902851" w:rsidP="00902851">
      <w:pPr>
        <w:pStyle w:val="Heading1"/>
      </w:pPr>
      <w:bookmarkStart w:id="4" w:name="O_1246961"/>
      <w:bookmarkEnd w:id="4"/>
      <w:r w:rsidRPr="0090285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8"/>
        <w:gridCol w:w="6380"/>
      </w:tblGrid>
      <w:tr w:rsidTr="009028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851" w:rsidP="00902851">
            <w:pPr>
              <w:pStyle w:val="BodyText"/>
            </w:pPr>
            <w:r w:rsidRPr="00902851">
              <w:rPr>
                <w:rStyle w:val="SpecialBold"/>
              </w:rPr>
              <w:t>Elements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51">
            <w:pPr>
              <w:pStyle w:val="BodyText"/>
              <w:rPr>
                <w:lang w:val="en-NZ"/>
              </w:rPr>
            </w:pPr>
            <w:r w:rsidRPr="00902851">
              <w:rPr>
                <w:rStyle w:val="SpecialBold"/>
              </w:rPr>
              <w:t>Performance Criteria</w:t>
            </w:r>
          </w:p>
        </w:tc>
      </w:tr>
      <w:tr w:rsidTr="009028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51">
            <w:pPr>
              <w:pStyle w:val="BodyText"/>
              <w:rPr>
                <w:lang w:val="en-NZ"/>
              </w:rPr>
            </w:pPr>
            <w:r w:rsidRPr="00902851">
              <w:t>Elements desc</w:t>
            </w:r>
            <w:r w:rsidRPr="00902851">
              <w:t>ribe the essential outcomes.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51">
            <w:pPr>
              <w:pStyle w:val="BodyText"/>
              <w:rPr>
                <w:lang w:val="en-NZ"/>
              </w:rPr>
            </w:pPr>
            <w:r w:rsidRPr="00902851">
              <w:t>Performance criteria describe the performance needed to demonstrate achievement of the element.</w:t>
            </w:r>
          </w:p>
        </w:tc>
      </w:tr>
      <w:tr w:rsidTr="009028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51">
            <w:pPr>
              <w:pStyle w:val="BodyText"/>
              <w:rPr>
                <w:lang w:val="en-NZ"/>
              </w:rPr>
            </w:pPr>
            <w:r w:rsidRPr="00902851">
              <w:t>1. Prepare for task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851" w:rsidP="00902851">
            <w:pPr>
              <w:pStyle w:val="BodyText"/>
            </w:pPr>
            <w:r w:rsidRPr="00902851">
              <w:t>1.1 Determine task requirements, including characteristics of surface and required surface finish, from work documentation</w:t>
            </w:r>
          </w:p>
          <w:p w:rsidR="00000000" w:rsidRPr="00902851" w:rsidP="00902851">
            <w:pPr>
              <w:pStyle w:val="BodyText"/>
            </w:pPr>
            <w:r w:rsidRPr="00902851">
              <w:t>1.2 Plan task by identifying processing and application techniques, time and safety requirements and efficient working methods in acc</w:t>
            </w:r>
            <w:r w:rsidRPr="00902851">
              <w:t>ordance with workplace procedures</w:t>
            </w:r>
          </w:p>
          <w:p w:rsidR="00000000" w:rsidRPr="00902851" w:rsidP="00902851">
            <w:pPr>
              <w:pStyle w:val="BodyText"/>
            </w:pPr>
            <w:r w:rsidRPr="00902851">
              <w:t>1.3 Identify and follow work health and safety requirements</w:t>
            </w:r>
          </w:p>
          <w:p w:rsidR="00000000" w:rsidP="00902851">
            <w:pPr>
              <w:pStyle w:val="BodyText"/>
              <w:rPr>
                <w:lang w:val="en-NZ"/>
              </w:rPr>
            </w:pPr>
            <w:r w:rsidRPr="00902851">
              <w:t>1.4 Identify and check materials, tools, equipment and accessories for safe and effective operation for the surface coating task</w:t>
            </w:r>
          </w:p>
        </w:tc>
      </w:tr>
      <w:tr w:rsidTr="009028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51">
            <w:pPr>
              <w:pStyle w:val="BodyText"/>
              <w:rPr>
                <w:lang w:val="en-NZ"/>
              </w:rPr>
            </w:pPr>
            <w:r w:rsidRPr="00902851">
              <w:t>2. Prepare for application of ma</w:t>
            </w:r>
            <w:r w:rsidRPr="00902851">
              <w:t>terials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851" w:rsidP="00902851">
            <w:pPr>
              <w:pStyle w:val="BodyText"/>
            </w:pPr>
            <w:r w:rsidRPr="00902851">
              <w:t>2.1 Check surfaces for contamination and correct preparation according to workplace procedures and standards</w:t>
            </w:r>
          </w:p>
          <w:p w:rsidR="00000000" w:rsidRPr="00902851" w:rsidP="00902851">
            <w:pPr>
              <w:pStyle w:val="BodyText"/>
            </w:pPr>
            <w:r w:rsidRPr="00902851">
              <w:t xml:space="preserve">2.2 Identify and perform required repairs on products with surface or other faults </w:t>
            </w:r>
          </w:p>
          <w:p w:rsidR="00000000" w:rsidRPr="00902851" w:rsidP="00902851">
            <w:pPr>
              <w:pStyle w:val="BodyText"/>
            </w:pPr>
            <w:r w:rsidRPr="00902851">
              <w:t xml:space="preserve">2.3 Identify and prepare required finishing materials </w:t>
            </w:r>
          </w:p>
          <w:p w:rsidR="00000000" w:rsidRPr="00902851" w:rsidP="00902851">
            <w:pPr>
              <w:pStyle w:val="BodyText"/>
            </w:pPr>
            <w:r w:rsidRPr="00902851">
              <w:t>2.4 Perform trial applications of surface materials to check equipment operation, materials consistency and specified surface finish</w:t>
            </w:r>
          </w:p>
          <w:p w:rsidR="00000000" w:rsidP="00902851">
            <w:pPr>
              <w:pStyle w:val="BodyText"/>
              <w:rPr>
                <w:lang w:val="en-NZ"/>
              </w:rPr>
            </w:pPr>
            <w:r w:rsidRPr="00902851">
              <w:t>2.5 Identify and rectify faults in accordance with workplace procedures</w:t>
            </w:r>
          </w:p>
        </w:tc>
      </w:tr>
      <w:tr w:rsidTr="009028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51">
            <w:pPr>
              <w:pStyle w:val="BodyText"/>
              <w:rPr>
                <w:lang w:val="en-NZ"/>
              </w:rPr>
            </w:pPr>
            <w:r w:rsidRPr="00902851">
              <w:t>3. Apply finishing materials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851" w:rsidP="00902851">
            <w:pPr>
              <w:pStyle w:val="BodyText"/>
            </w:pPr>
            <w:r w:rsidRPr="00902851">
              <w:t>3.1 Identify techniqu</w:t>
            </w:r>
            <w:r w:rsidRPr="00902851">
              <w:t>es for hand-applying materials</w:t>
            </w:r>
          </w:p>
          <w:p w:rsidR="00000000" w:rsidRPr="00902851" w:rsidP="00902851">
            <w:pPr>
              <w:pStyle w:val="BodyText"/>
            </w:pPr>
            <w:r w:rsidRPr="00902851">
              <w:t>3.2 Apply finishing materials according to job instructions, material manufacturer specifications and workplace procedures</w:t>
            </w:r>
          </w:p>
          <w:p w:rsidR="00000000" w:rsidRPr="00902851" w:rsidP="00902851">
            <w:pPr>
              <w:pStyle w:val="BodyText"/>
            </w:pPr>
            <w:r w:rsidRPr="00902851">
              <w:t>3.3 Inspect finished products and approve for suitability for further processing</w:t>
            </w:r>
          </w:p>
          <w:p w:rsidR="00000000" w:rsidP="00902851">
            <w:pPr>
              <w:pStyle w:val="BodyText"/>
              <w:rPr>
                <w:lang w:val="en-NZ"/>
              </w:rPr>
            </w:pPr>
            <w:r w:rsidRPr="00902851">
              <w:t>3.4 Refinish products</w:t>
            </w:r>
            <w:r w:rsidRPr="00902851">
              <w:t xml:space="preserve"> that do not meet quality specifications or tag for further investigation</w:t>
            </w:r>
          </w:p>
        </w:tc>
      </w:tr>
      <w:tr w:rsidTr="009028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51">
            <w:pPr>
              <w:pStyle w:val="BodyText"/>
              <w:rPr>
                <w:lang w:val="en-NZ"/>
              </w:rPr>
            </w:pPr>
            <w:r w:rsidRPr="00902851">
              <w:t>4.Clean work area and maintain equipment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851" w:rsidP="00902851">
            <w:pPr>
              <w:pStyle w:val="BodyText"/>
            </w:pPr>
            <w:r w:rsidRPr="00902851">
              <w:t>4.1 Check, clean and store equipment and unused materials in accordance with equipment instructions and workplace procedures</w:t>
            </w:r>
          </w:p>
          <w:p w:rsidR="00000000" w:rsidRPr="00902851" w:rsidP="00902851">
            <w:pPr>
              <w:pStyle w:val="BodyText"/>
            </w:pPr>
            <w:r w:rsidRPr="00902851">
              <w:t>4.2 Tag unservi</w:t>
            </w:r>
            <w:r w:rsidRPr="00902851">
              <w:t>ceable equipment, identify faults and inform appropriate personnel</w:t>
            </w:r>
          </w:p>
          <w:p w:rsidR="00000000" w:rsidRPr="00902851" w:rsidP="00902851">
            <w:pPr>
              <w:pStyle w:val="BodyText"/>
            </w:pPr>
            <w:r w:rsidRPr="00902851">
              <w:t>4.3 Clean work area, safely dispose of waste and identify items for recycling in accordance with workplace procedures and environmental standards</w:t>
            </w:r>
          </w:p>
          <w:p w:rsidR="00000000" w:rsidRPr="00902851" w:rsidP="00902851">
            <w:pPr>
              <w:pStyle w:val="BodyText"/>
            </w:pPr>
            <w:r w:rsidRPr="00902851">
              <w:t>4.4 Complete required workplace records</w:t>
            </w:r>
          </w:p>
        </w:tc>
      </w:tr>
    </w:tbl>
    <w:p w:rsidR="00333B87" w:rsidP="00902851">
      <w:pPr>
        <w:pStyle w:val="BodyText"/>
      </w:pPr>
    </w:p>
    <w:p w:rsidR="00333B87" w:rsidP="00902851">
      <w:pPr>
        <w:pStyle w:val="BodyText"/>
      </w:pPr>
    </w:p>
    <w:p w:rsidR="00000000" w:rsidRPr="00902851" w:rsidP="00902851">
      <w:pPr>
        <w:pStyle w:val="Heading1"/>
      </w:pPr>
      <w:bookmarkStart w:id="5" w:name="O_1246962"/>
      <w:bookmarkEnd w:id="5"/>
      <w:r w:rsidRPr="00902851">
        <w:t>Foundation Skills</w:t>
      </w:r>
    </w:p>
    <w:p w:rsidR="00000000" w:rsidRPr="00902851" w:rsidP="00333B87">
      <w:pPr>
        <w:pStyle w:val="BodyText"/>
      </w:pPr>
      <w:r w:rsidRPr="00902851">
        <w:t>This section describes those language, literacy, numeracy and employment skills that are essential to performance but not explicit in the performance criteria.</w:t>
      </w:r>
    </w:p>
    <w:p w:rsidR="00000000" w:rsidRPr="00902851" w:rsidP="00902851">
      <w:pPr>
        <w:pStyle w:val="ListBullet"/>
      </w:pPr>
      <w:r w:rsidRPr="00902851">
        <w:t xml:space="preserve">Reading skills to interpret familiar workplace procedures </w:t>
      </w:r>
      <w:r w:rsidRPr="00902851">
        <w:t>and work documentation</w:t>
      </w:r>
    </w:p>
    <w:p w:rsidR="00000000" w:rsidRPr="00902851" w:rsidP="00902851">
      <w:pPr>
        <w:pStyle w:val="ListBullet"/>
      </w:pPr>
      <w:r w:rsidRPr="00902851">
        <w:t>Writing skills to communicate simple information in familiar workplace documents</w:t>
      </w:r>
    </w:p>
    <w:p w:rsidR="00000000" w:rsidRPr="00902851" w:rsidP="00902851">
      <w:pPr>
        <w:pStyle w:val="ListBullet"/>
      </w:pPr>
      <w:r w:rsidRPr="00902851">
        <w:t xml:space="preserve">Numeracy skills to measure and calculate area and estimate material requirements. </w:t>
      </w:r>
    </w:p>
    <w:p w:rsidR="00333B87" w:rsidP="00333B87">
      <w:pPr>
        <w:pStyle w:val="BodyText"/>
      </w:pPr>
      <w:r w:rsidRPr="00902851">
        <w:t xml:space="preserve">Other foundation skills essential to performance are explicit in the </w:t>
      </w:r>
      <w:r w:rsidRPr="00902851">
        <w:t>performance criteria of this unit.</w:t>
      </w:r>
    </w:p>
    <w:p w:rsidR="00000000" w:rsidRPr="00902851" w:rsidP="00902851">
      <w:pPr>
        <w:pStyle w:val="Heading1"/>
      </w:pPr>
      <w:bookmarkStart w:id="6" w:name="O_1246964"/>
      <w:bookmarkEnd w:id="6"/>
      <w:r w:rsidRPr="00902851">
        <w:t>Unit Mapping Information</w:t>
      </w:r>
    </w:p>
    <w:p w:rsidR="00333B87" w:rsidP="00333B87">
      <w:pPr>
        <w:pStyle w:val="BodyText"/>
      </w:pPr>
      <w:r w:rsidRPr="00902851">
        <w:t>Release 1. Supersedes and is equivalent to MSFFF2008 Apply surface coatings by hand.</w:t>
      </w:r>
    </w:p>
    <w:p w:rsidR="00000000" w:rsidRPr="00902851" w:rsidP="00902851">
      <w:pPr>
        <w:pStyle w:val="Heading1"/>
      </w:pPr>
      <w:bookmarkStart w:id="7" w:name="O_1246971"/>
      <w:bookmarkEnd w:id="7"/>
      <w:r w:rsidRPr="00902851">
        <w:t>Links</w:t>
      </w:r>
    </w:p>
    <w:p w:rsidR="00000000" w:rsidRPr="00902851" w:rsidP="00333B87">
      <w:pPr>
        <w:pStyle w:val="BodyText"/>
      </w:pPr>
      <w:r w:rsidRPr="00902851">
        <w:t>Companion Volume implementation guides are found in VETNet –</w:t>
      </w:r>
      <w:r w:rsidRPr="00902851">
        <w:t xml:space="preserve">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86ED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02851" w:rsidP="00902851"/>
    <w:sectPr w:rsidSect="009028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8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851" w:rsidRPr="00333B87" w:rsidP="00333B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8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B87" w:rsidP="009028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3B87" w:rsidP="009028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33B87" w:rsidP="009028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8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B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2851" w:rsidRPr="00333B87" w:rsidP="00333B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8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B87" w:rsidRPr="002D2AF8" w:rsidP="009028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MSFFF2016 Apply surface coatings by hand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333B87" w:rsidP="009028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4203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F05E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8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28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28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28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28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28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28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28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28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28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28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2851"/>
  </w:style>
  <w:style w:type="character" w:customStyle="1" w:styleId="Heading1Char">
    <w:name w:val="Heading 1 Char"/>
    <w:basedOn w:val="DefaultParagraphFont"/>
    <w:link w:val="Heading1"/>
    <w:rsid w:val="009028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28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28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28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2851"/>
    <w:rPr>
      <w:b/>
      <w:spacing w:val="0"/>
    </w:rPr>
  </w:style>
  <w:style w:type="paragraph" w:customStyle="1" w:styleId="SuperHeading">
    <w:name w:val="SuperHeading"/>
    <w:basedOn w:val="Normal"/>
    <w:rsid w:val="009028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28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28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28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28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28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28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28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28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28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28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28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28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28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28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28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28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28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28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28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28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28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28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28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28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28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28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28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28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28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28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28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28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28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28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2851"/>
    <w:rPr>
      <w:i/>
    </w:rPr>
  </w:style>
  <w:style w:type="paragraph" w:styleId="Caption">
    <w:name w:val="caption"/>
    <w:basedOn w:val="BodyText"/>
    <w:next w:val="Normal"/>
    <w:qFormat/>
    <w:rsid w:val="009028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28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28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2851"/>
  </w:style>
  <w:style w:type="paragraph" w:styleId="TableofFigures">
    <w:name w:val="table of figures"/>
    <w:basedOn w:val="Normal"/>
    <w:next w:val="Normal"/>
    <w:semiHidden/>
    <w:rsid w:val="009028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28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2851"/>
    <w:rPr>
      <w:rFonts w:ascii="Wingdings" w:hAnsi="Wingdings"/>
    </w:rPr>
  </w:style>
  <w:style w:type="paragraph" w:customStyle="1" w:styleId="TableHeading">
    <w:name w:val="Table Heading"/>
    <w:basedOn w:val="HeadingBase"/>
    <w:rsid w:val="009028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2851"/>
    <w:rPr>
      <w:color w:val="0033CC"/>
      <w:u w:val="none"/>
    </w:rPr>
  </w:style>
  <w:style w:type="paragraph" w:customStyle="1" w:styleId="BodyTextRight">
    <w:name w:val="Body Text Right"/>
    <w:basedOn w:val="BodyText"/>
    <w:rsid w:val="009028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28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28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28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28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28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2851"/>
    <w:rPr>
      <w:sz w:val="32"/>
    </w:rPr>
  </w:style>
  <w:style w:type="paragraph" w:customStyle="1" w:styleId="HeadingProcedure">
    <w:name w:val="Heading Procedure"/>
    <w:basedOn w:val="HeadingBase"/>
    <w:next w:val="Normal"/>
    <w:rsid w:val="009028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2851"/>
    <w:pPr>
      <w:spacing w:before="60" w:after="60"/>
    </w:pPr>
  </w:style>
  <w:style w:type="paragraph" w:styleId="ListContinue">
    <w:name w:val="List Continue"/>
    <w:basedOn w:val="List"/>
    <w:rsid w:val="00902851"/>
    <w:pPr>
      <w:ind w:firstLine="0"/>
    </w:pPr>
  </w:style>
  <w:style w:type="paragraph" w:customStyle="1" w:styleId="ListNote">
    <w:name w:val="List Note"/>
    <w:basedOn w:val="List"/>
    <w:rsid w:val="009028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28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28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2851"/>
    <w:rPr>
      <w:rFonts w:ascii="Courier New" w:hAnsi="Courier New"/>
    </w:rPr>
  </w:style>
  <w:style w:type="paragraph" w:customStyle="1" w:styleId="NoteBullet">
    <w:name w:val="Note Bullet"/>
    <w:basedOn w:val="Note"/>
    <w:rsid w:val="009028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28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28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28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28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28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28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2851"/>
    <w:rPr>
      <w:b/>
      <w:smallCaps/>
    </w:rPr>
  </w:style>
  <w:style w:type="paragraph" w:customStyle="1" w:styleId="TableListNumber">
    <w:name w:val="Table List Number"/>
    <w:basedOn w:val="ListNumber"/>
    <w:rsid w:val="009028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28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2851"/>
    <w:pPr>
      <w:numPr>
        <w:numId w:val="8"/>
      </w:numPr>
    </w:pPr>
  </w:style>
  <w:style w:type="paragraph" w:customStyle="1" w:styleId="ListAlpha2">
    <w:name w:val="List Alpha 2"/>
    <w:basedOn w:val="List2"/>
    <w:rsid w:val="00902851"/>
    <w:pPr>
      <w:numPr>
        <w:numId w:val="7"/>
      </w:numPr>
    </w:pPr>
  </w:style>
  <w:style w:type="paragraph" w:styleId="List2">
    <w:name w:val="List 2"/>
    <w:basedOn w:val="BodyText"/>
    <w:rsid w:val="009028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28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28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28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28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28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2851"/>
    <w:pPr>
      <w:numPr>
        <w:numId w:val="3"/>
      </w:numPr>
    </w:pPr>
  </w:style>
  <w:style w:type="paragraph" w:styleId="ListContinue2">
    <w:name w:val="List Continue 2"/>
    <w:basedOn w:val="List2"/>
    <w:rsid w:val="00902851"/>
    <w:pPr>
      <w:ind w:firstLine="0"/>
    </w:pPr>
  </w:style>
  <w:style w:type="paragraph" w:styleId="ListContinue3">
    <w:name w:val="List Continue 3"/>
    <w:basedOn w:val="List3"/>
    <w:rsid w:val="00902851"/>
    <w:pPr>
      <w:ind w:left="1021" w:firstLine="0"/>
    </w:pPr>
  </w:style>
  <w:style w:type="paragraph" w:styleId="ListContinue4">
    <w:name w:val="List Continue 4"/>
    <w:basedOn w:val="List4"/>
    <w:rsid w:val="00902851"/>
    <w:pPr>
      <w:ind w:firstLine="0"/>
    </w:pPr>
  </w:style>
  <w:style w:type="paragraph" w:styleId="ListContinue5">
    <w:name w:val="List Continue 5"/>
    <w:basedOn w:val="List5"/>
    <w:rsid w:val="00902851"/>
    <w:pPr>
      <w:ind w:firstLine="0"/>
    </w:pPr>
  </w:style>
  <w:style w:type="paragraph" w:styleId="ListNumber3">
    <w:name w:val="List Number 3"/>
    <w:basedOn w:val="List3"/>
    <w:rsid w:val="00902851"/>
    <w:pPr>
      <w:numPr>
        <w:numId w:val="4"/>
      </w:numPr>
    </w:pPr>
  </w:style>
  <w:style w:type="paragraph" w:styleId="ListNumber4">
    <w:name w:val="List Number 4"/>
    <w:basedOn w:val="List4"/>
    <w:rsid w:val="00902851"/>
    <w:pPr>
      <w:numPr>
        <w:numId w:val="5"/>
      </w:numPr>
    </w:pPr>
  </w:style>
  <w:style w:type="paragraph" w:styleId="ListNumber5">
    <w:name w:val="List Number 5"/>
    <w:basedOn w:val="List5"/>
    <w:rsid w:val="00902851"/>
    <w:pPr>
      <w:numPr>
        <w:numId w:val="6"/>
      </w:numPr>
    </w:pPr>
  </w:style>
  <w:style w:type="paragraph" w:styleId="BlockText">
    <w:name w:val="Block Text"/>
    <w:basedOn w:val="Normal"/>
    <w:rsid w:val="009028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28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2851"/>
    <w:rPr>
      <w:sz w:val="16"/>
      <w:vertAlign w:val="superscript"/>
    </w:rPr>
  </w:style>
  <w:style w:type="character" w:customStyle="1" w:styleId="Symbols">
    <w:name w:val="Symbols"/>
    <w:basedOn w:val="DefaultParagraphFont"/>
    <w:rsid w:val="00902851"/>
    <w:rPr>
      <w:rFonts w:ascii="Symbol" w:hAnsi="Symbol"/>
    </w:rPr>
  </w:style>
  <w:style w:type="character" w:customStyle="1" w:styleId="MenuOptions">
    <w:name w:val="Menu Options"/>
    <w:basedOn w:val="DefaultParagraphFont"/>
    <w:rsid w:val="009028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2851"/>
    <w:rPr>
      <w:b/>
    </w:rPr>
  </w:style>
  <w:style w:type="character" w:customStyle="1" w:styleId="Underlined">
    <w:name w:val="Underlined"/>
    <w:basedOn w:val="DefaultParagraphFont"/>
    <w:rsid w:val="00902851"/>
    <w:rPr>
      <w:u w:val="single"/>
    </w:rPr>
  </w:style>
  <w:style w:type="paragraph" w:customStyle="1" w:styleId="TableBodyTextRight">
    <w:name w:val="Table Body Text Right"/>
    <w:basedOn w:val="TableBodyText"/>
    <w:rsid w:val="009028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2851"/>
    <w:rPr>
      <w:sz w:val="18"/>
    </w:rPr>
  </w:style>
  <w:style w:type="paragraph" w:customStyle="1" w:styleId="BodySmallRight">
    <w:name w:val="Body Small Right"/>
    <w:basedOn w:val="BodyTextRight"/>
    <w:rsid w:val="00902851"/>
    <w:rPr>
      <w:sz w:val="18"/>
      <w:szCs w:val="18"/>
    </w:rPr>
  </w:style>
  <w:style w:type="paragraph" w:customStyle="1" w:styleId="MarginEdition">
    <w:name w:val="Margin Edition"/>
    <w:basedOn w:val="MarginNote"/>
    <w:rsid w:val="009028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2851"/>
    <w:rPr>
      <w:sz w:val="2"/>
      <w:szCs w:val="2"/>
    </w:rPr>
  </w:style>
  <w:style w:type="character" w:customStyle="1" w:styleId="Small">
    <w:name w:val="Small"/>
    <w:basedOn w:val="DefaultParagraphFont"/>
    <w:rsid w:val="00902851"/>
    <w:rPr>
      <w:sz w:val="16"/>
    </w:rPr>
  </w:style>
  <w:style w:type="paragraph" w:customStyle="1" w:styleId="WideTable">
    <w:name w:val="Wide Table"/>
    <w:basedOn w:val="Normal"/>
    <w:rsid w:val="009028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2851"/>
  </w:style>
  <w:style w:type="paragraph" w:styleId="Quote">
    <w:name w:val="Quote"/>
    <w:basedOn w:val="Heading1"/>
    <w:link w:val="QuoteChar"/>
    <w:qFormat/>
    <w:rsid w:val="009028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28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2851"/>
    <w:pPr>
      <w:pageBreakBefore/>
    </w:pPr>
  </w:style>
  <w:style w:type="paragraph" w:customStyle="1" w:styleId="Border">
    <w:name w:val="Border"/>
    <w:basedOn w:val="Normal"/>
    <w:qFormat/>
    <w:rsid w:val="009028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28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8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8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28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28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28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28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28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2851"/>
    <w:rPr>
      <w:u w:val="single"/>
    </w:rPr>
  </w:style>
  <w:style w:type="character" w:customStyle="1" w:styleId="BoldandItalics">
    <w:name w:val="Bold and Italics"/>
    <w:qFormat/>
    <w:rsid w:val="00902851"/>
    <w:rPr>
      <w:b/>
      <w:i/>
      <w:u w:val="none"/>
    </w:rPr>
  </w:style>
  <w:style w:type="paragraph" w:styleId="BalloonText">
    <w:name w:val="Balloon Text"/>
    <w:basedOn w:val="Normal"/>
    <w:link w:val="BalloonTextChar"/>
    <w:rsid w:val="009028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28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28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28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28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28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2851"/>
    <w:pPr>
      <w:spacing w:before="0" w:after="0"/>
    </w:pPr>
  </w:style>
  <w:style w:type="paragraph" w:customStyle="1" w:styleId="BodyTextBold">
    <w:name w:val="Body Text Bold"/>
    <w:basedOn w:val="BodyText"/>
    <w:qFormat/>
    <w:rsid w:val="00902851"/>
    <w:rPr>
      <w:b/>
    </w:rPr>
  </w:style>
  <w:style w:type="character" w:styleId="Hyperlink">
    <w:name w:val="Hyperlink"/>
    <w:basedOn w:val="DefaultParagraphFont"/>
    <w:uiPriority w:val="99"/>
    <w:unhideWhenUsed/>
    <w:rsid w:val="00333B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486</Words>
  <Characters>3214</Characters>
  <Application>Microsoft Office Word</Application>
  <DocSecurity>0</DocSecurity>
  <Lines>91</Lines>
  <Paragraphs>56</Paragraphs>
  <ScaleCrop>false</ScaleCrop>
  <Company>Author-it Software Corporation Ltd.</Company>
  <LinksUpToDate>false</LinksUpToDate>
  <CharactersWithSpaces>3644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MSFFF2016 Apply surface coatings by hand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2022-12-21T05:14:00Z</dcterms:created>
  <dcterms:modified xsi:type="dcterms:W3CDTF">2022-12-21T05:14:00Z</dcterms:modified>
</cp:coreProperties>
</file>