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43D" w:rsidP="0002243D">
      <w:pPr>
        <w:pStyle w:val="Title"/>
      </w:pPr>
      <w:r>
        <w:fldChar w:fldCharType="begin"/>
      </w:r>
      <w:r>
        <w:instrText xml:space="preserve"> TITLE   \* MERGEFORMAT </w:instrText>
      </w:r>
      <w:r>
        <w:fldChar w:fldCharType="separate"/>
      </w:r>
      <w:r>
        <w:t>MSFFF2001 Use furniture finishing sector hand and power tools</w:t>
      </w:r>
      <w:r>
        <w:fldChar w:fldCharType="end"/>
      </w:r>
    </w:p>
    <w:p w:rsidR="0002243D" w:rsidP="0002243D">
      <w:pPr>
        <w:pStyle w:val="Version"/>
        <w:sectPr w:rsidSect="00E739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9D4" w:rsidP="00E739D4">
      <w:pPr>
        <w:pStyle w:val="SuperHeading"/>
      </w:pPr>
      <w:r w:rsidRPr="00E739D4">
        <w:t>MSFFF2001 Use furniture finishing sector hand and power tools</w:t>
      </w:r>
    </w:p>
    <w:p w:rsidR="00000000" w:rsidRPr="00E739D4" w:rsidP="00E739D4">
      <w:pPr>
        <w:pStyle w:val="Heading1"/>
      </w:pPr>
      <w:bookmarkStart w:id="1" w:name="O_630852"/>
      <w:bookmarkEnd w:id="1"/>
      <w:r w:rsidRPr="00E739D4">
        <w:t>Modification History</w:t>
      </w:r>
    </w:p>
    <w:p w:rsidR="00000000" w:rsidRPr="00E739D4" w:rsidP="0002243D">
      <w:pPr>
        <w:pStyle w:val="BodyText"/>
      </w:pPr>
      <w:r w:rsidRPr="00E739D4">
        <w:t>Release 1 - New unit of competency</w:t>
      </w:r>
    </w:p>
    <w:p w:rsidR="00000000" w:rsidRPr="00E739D4" w:rsidP="00E739D4">
      <w:pPr>
        <w:pStyle w:val="Heading1"/>
      </w:pPr>
      <w:bookmarkStart w:id="2" w:name="O_630860"/>
      <w:bookmarkEnd w:id="2"/>
      <w:r w:rsidRPr="00E739D4">
        <w:t>Application</w:t>
      </w:r>
    </w:p>
    <w:p w:rsidR="00000000" w:rsidRPr="00E739D4" w:rsidP="0002243D">
      <w:pPr>
        <w:pStyle w:val="BodyText"/>
      </w:pPr>
      <w:r w:rsidRPr="00E739D4">
        <w:t>This unit of competency covers using hand and power tools, and basic static machines, in applications relatin</w:t>
      </w:r>
      <w:r w:rsidRPr="00E739D4">
        <w:t>g to the furniture finishing sector of the furnishing industry.</w:t>
      </w:r>
    </w:p>
    <w:p w:rsidR="0002243D" w:rsidP="0002243D">
      <w:pPr>
        <w:pStyle w:val="BodyText"/>
      </w:pPr>
      <w:r w:rsidRPr="00E739D4">
        <w:t>No licensing, legislative or certification requirements apply to this unit at the time of publication.</w:t>
      </w:r>
    </w:p>
    <w:p w:rsidR="00000000" w:rsidRPr="00E739D4" w:rsidP="00E739D4">
      <w:pPr>
        <w:pStyle w:val="Heading1"/>
      </w:pPr>
      <w:bookmarkStart w:id="3" w:name="O_630859"/>
      <w:bookmarkEnd w:id="3"/>
      <w:r w:rsidRPr="00E739D4">
        <w:t>Pre-requisite Unit</w:t>
      </w:r>
    </w:p>
    <w:p w:rsidR="00000000" w:rsidRPr="00E739D4" w:rsidP="00E739D4">
      <w:pPr>
        <w:pStyle w:val="Heading1"/>
      </w:pPr>
      <w:bookmarkStart w:id="4" w:name="O_630858"/>
      <w:bookmarkEnd w:id="4"/>
      <w:r w:rsidRPr="00E739D4">
        <w:t>Competency Field</w:t>
      </w:r>
    </w:p>
    <w:p w:rsidR="00000000" w:rsidRPr="00E739D4" w:rsidP="00E739D4">
      <w:pPr>
        <w:pStyle w:val="Heading1"/>
      </w:pPr>
      <w:bookmarkStart w:id="5" w:name="O_630857"/>
      <w:bookmarkEnd w:id="5"/>
      <w:r w:rsidRPr="00E739D4">
        <w:t>Un</w:t>
      </w:r>
      <w:r w:rsidRPr="00E739D4">
        <w:t>it Sector</w:t>
      </w:r>
    </w:p>
    <w:p w:rsidR="00000000" w:rsidRPr="00E739D4" w:rsidP="0002243D">
      <w:pPr>
        <w:pStyle w:val="BodyText"/>
      </w:pPr>
      <w:r w:rsidRPr="00E739D4">
        <w:t>Furniture finishing</w:t>
      </w:r>
    </w:p>
    <w:p w:rsidR="00000000" w:rsidRPr="00E739D4" w:rsidP="00E739D4">
      <w:pPr>
        <w:pStyle w:val="Heading1"/>
      </w:pPr>
      <w:bookmarkStart w:id="6" w:name="O_630856"/>
      <w:bookmarkEnd w:id="6"/>
      <w:r w:rsidRPr="00E739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39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Performance criteria describe the performance needed to demonstrate achievement of the element.</w:t>
            </w:r>
          </w:p>
        </w:tc>
      </w:tr>
      <w:tr w:rsidTr="00E739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1</w:t>
            </w:r>
          </w:p>
        </w:tc>
        <w:tc>
          <w:tcPr>
            <w:tcW w:w="1962"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Identify hand and power tools, and basic static machines</w:t>
            </w: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1.1</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Types of hand and power tools, and basic static machines and their functions are identified</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1.2</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Work health and safety (WHS) requirements, including personal protection needs, are observed thr</w:t>
            </w:r>
            <w:r w:rsidRPr="00E739D4">
              <w:t>oughout the work</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1.3</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Sources of power supply are recognised</w:t>
            </w:r>
          </w:p>
        </w:tc>
      </w:tr>
      <w:tr w:rsidTr="00E739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w:t>
            </w:r>
          </w:p>
        </w:tc>
        <w:tc>
          <w:tcPr>
            <w:tcW w:w="1962"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Select and use hand tools</w:t>
            </w: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2.1</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Hand tools selected are consistent with needs of the job</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2.2</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Selected hand tools are checked for serviceability and safety and any faults reported to supervisor</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2.3</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 xml:space="preserve">Equipment is selected to hold or support material for </w:t>
            </w:r>
            <w:r w:rsidRPr="00E739D4">
              <w:t>hand tool application, where applicable</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2.4</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Material is located and held in position for hand tool application</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2.5</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Hand tools are safely and effectively used according to their intended use</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2.6</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Hand tools are safely located when not in immediate use</w:t>
            </w:r>
          </w:p>
        </w:tc>
      </w:tr>
      <w:tr w:rsidTr="00E739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w:t>
            </w:r>
          </w:p>
        </w:tc>
        <w:tc>
          <w:tcPr>
            <w:tcW w:w="1962"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Select and use power tools and basic static machines</w:t>
            </w: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3.1</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Power tools and basic static machines are selected consistent with needs of the job in accordance with conventional work practice</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3.2</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Power tools and basic static machines are visually checked for</w:t>
            </w:r>
            <w:r w:rsidRPr="00E739D4">
              <w:t xml:space="preserve"> serviceability/safety in accordance with WHS requirements and any faults reported to supervisor</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3.3</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Equipment is selected to hold or support materials for application as applicable</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3.4</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Material is located and held in position for power tool and/or machining applications as applicable</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3.5</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Power tools and basic static machines are safely and effectively used in application processes</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3.6</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Power tools are safely located when not in use</w:t>
            </w:r>
          </w:p>
        </w:tc>
      </w:tr>
      <w:tr w:rsidTr="00E739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4</w:t>
            </w:r>
          </w:p>
        </w:tc>
        <w:tc>
          <w:tcPr>
            <w:tcW w:w="1962" w:type="dxa"/>
            <w:vMerge w:val="restart"/>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4.1</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All tools are cleaned, maintained and stored</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4.2</w:t>
            </w:r>
          </w:p>
        </w:tc>
        <w:tc>
          <w:tcPr>
            <w:tcW w:w="561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Equipment is cleaned, maintained and stored</w:t>
            </w:r>
          </w:p>
        </w:tc>
      </w:tr>
      <w:tr w:rsidTr="00E739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4.3</w:t>
            </w:r>
          </w:p>
        </w:tc>
        <w:tc>
          <w:tcPr>
            <w:tcW w:w="5610" w:type="dxa"/>
            <w:tcBorders>
              <w:top w:val="nil"/>
              <w:left w:val="nil"/>
              <w:bottom w:val="nil"/>
              <w:right w:val="nil"/>
            </w:tcBorders>
            <w:tcMar>
              <w:top w:w="0" w:type="dxa"/>
              <w:left w:w="62" w:type="dxa"/>
              <w:bottom w:w="0" w:type="dxa"/>
              <w:right w:w="62" w:type="dxa"/>
            </w:tcMar>
          </w:tcPr>
          <w:p w:rsidR="00000000" w:rsidRPr="00E739D4" w:rsidP="00E739D4">
            <w:pPr>
              <w:pStyle w:val="BodyText"/>
            </w:pPr>
            <w:r w:rsidRPr="00E739D4">
              <w:t>Work area is cleared and waste removed</w:t>
            </w:r>
          </w:p>
        </w:tc>
      </w:tr>
    </w:tbl>
    <w:p w:rsidR="0002243D" w:rsidP="00E739D4">
      <w:pPr>
        <w:pStyle w:val="BodyText"/>
      </w:pPr>
    </w:p>
    <w:p w:rsidR="0002243D" w:rsidP="00E739D4">
      <w:pPr>
        <w:pStyle w:val="BodyText"/>
      </w:pPr>
    </w:p>
    <w:p w:rsidR="00000000" w:rsidRPr="00E739D4" w:rsidP="00E739D4">
      <w:pPr>
        <w:pStyle w:val="Heading1"/>
      </w:pPr>
      <w:bookmarkStart w:id="7" w:name="O_630855"/>
      <w:bookmarkEnd w:id="7"/>
      <w:r w:rsidRPr="00E739D4">
        <w:t>Foundation Skills</w:t>
      </w:r>
    </w:p>
    <w:p w:rsidR="0002243D" w:rsidP="0002243D">
      <w:pPr>
        <w:pStyle w:val="BodyText"/>
      </w:pPr>
      <w:r w:rsidRPr="00E739D4">
        <w:t>Foundation skills essential to performance are explicit in the performance criteria of this unit of competency. Detail on appropriate performance levels for each furnishing unit of competency in reading, writing, oral communication and numeracy utilising t</w:t>
      </w:r>
      <w:r w:rsidRPr="00E739D4">
        <w:t xml:space="preserve">he Australian Core Skills Framework (ACSF) are provided in the Furnishing Training Package Implementation Guide. </w:t>
      </w:r>
    </w:p>
    <w:p w:rsidR="00000000" w:rsidRPr="00E739D4" w:rsidP="00E739D4">
      <w:pPr>
        <w:pStyle w:val="Heading1"/>
      </w:pPr>
      <w:bookmarkStart w:id="8" w:name="O_630854"/>
      <w:bookmarkEnd w:id="8"/>
      <w:r w:rsidRPr="00E739D4">
        <w:t>Range of Conditions</w:t>
      </w:r>
    </w:p>
    <w:tbl>
      <w:tblPr>
        <w:tblW w:w="0" w:type="auto"/>
        <w:tblLayout w:type="fixed"/>
        <w:tblCellMar>
          <w:left w:w="62" w:type="dxa"/>
          <w:right w:w="62" w:type="dxa"/>
        </w:tblCellMar>
        <w:tblLook w:val="0000"/>
      </w:tblPr>
      <w:tblGrid>
        <w:gridCol w:w="2760"/>
        <w:gridCol w:w="6312"/>
      </w:tblGrid>
      <w:tr w:rsidTr="00E739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t>Specifies different work environments and conditions that may affect performance. Essential operating co</w:t>
            </w:r>
            <w:r w:rsidRPr="00E739D4">
              <w:t>nditions that may be present (depending on the work situation, needs of the candidate, accessibility of the item, and local industry and regional contexts) are included. Range is restricted to essential operating conditions and any other variables essentia</w:t>
            </w:r>
            <w:r w:rsidRPr="00E739D4">
              <w:t>l to the work environment.</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739D4" w:rsidP="00E739D4">
            <w:pPr>
              <w:pStyle w:val="BodyText"/>
            </w:pPr>
            <w:r w:rsidRPr="00E739D4">
              <w:rPr>
                <w:rStyle w:val="SpecialBold"/>
              </w:rPr>
              <w:t>Hand tools for furniture finishing include:</w:t>
            </w:r>
          </w:p>
          <w:p w:rsidR="00000000" w:rsidP="00E739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739D4" w:rsidP="00E739D4">
            <w:pPr>
              <w:pStyle w:val="ListBullet"/>
            </w:pPr>
            <w:r w:rsidRPr="00E739D4">
              <w:t>cabinet scraper</w:t>
            </w:r>
          </w:p>
          <w:p w:rsidR="00000000" w:rsidRPr="00E739D4" w:rsidP="00E739D4">
            <w:pPr>
              <w:pStyle w:val="ListBullet"/>
            </w:pPr>
            <w:r w:rsidRPr="00E739D4">
              <w:t>chisel</w:t>
            </w:r>
          </w:p>
          <w:p w:rsidR="00000000" w:rsidRPr="00E739D4" w:rsidP="00E739D4">
            <w:pPr>
              <w:pStyle w:val="ListBullet"/>
            </w:pPr>
            <w:r w:rsidRPr="00E739D4">
              <w:t>hammer</w:t>
            </w:r>
          </w:p>
          <w:p w:rsidR="00000000" w:rsidRPr="00E739D4" w:rsidP="00E739D4">
            <w:pPr>
              <w:pStyle w:val="ListBullet"/>
            </w:pPr>
            <w:r w:rsidRPr="00E739D4">
              <w:t>nail punch</w:t>
            </w:r>
          </w:p>
          <w:p w:rsidR="00000000" w:rsidRPr="00E739D4" w:rsidP="00E739D4">
            <w:pPr>
              <w:pStyle w:val="ListBullet"/>
            </w:pPr>
            <w:r w:rsidRPr="00E739D4">
              <w:t>cork sanding block</w:t>
            </w:r>
          </w:p>
          <w:p w:rsidR="00000000" w:rsidRPr="00E739D4" w:rsidP="00E739D4">
            <w:pPr>
              <w:pStyle w:val="ListBullet"/>
            </w:pPr>
            <w:r w:rsidRPr="00E739D4">
              <w:t>putty knife</w:t>
            </w:r>
          </w:p>
          <w:p w:rsidR="00000000" w:rsidRPr="00E739D4" w:rsidP="00E739D4">
            <w:pPr>
              <w:pStyle w:val="ListBullet"/>
            </w:pPr>
            <w:r w:rsidRPr="00E739D4">
              <w:t>paint scraper</w:t>
            </w:r>
          </w:p>
          <w:p w:rsidR="00000000" w:rsidRPr="00E739D4" w:rsidP="00E739D4">
            <w:pPr>
              <w:pStyle w:val="ListBullet"/>
            </w:pPr>
            <w:r w:rsidRPr="00E739D4">
              <w:t>paint brush</w:t>
            </w:r>
          </w:p>
          <w:p w:rsidR="00000000" w:rsidRPr="00E739D4" w:rsidP="00E739D4">
            <w:pPr>
              <w:pStyle w:val="ListBullet"/>
            </w:pPr>
            <w:r w:rsidRPr="00E739D4">
              <w:t>blender</w:t>
            </w:r>
          </w:p>
          <w:p w:rsidR="00000000" w:rsidRPr="00E739D4" w:rsidP="00E739D4">
            <w:pPr>
              <w:pStyle w:val="ListBullet"/>
            </w:pPr>
            <w:r w:rsidRPr="00E739D4">
              <w:t>mop brush</w:t>
            </w:r>
          </w:p>
          <w:p w:rsidR="00000000" w:rsidRPr="00E739D4" w:rsidP="00E739D4">
            <w:pPr>
              <w:pStyle w:val="ListBullet"/>
            </w:pPr>
            <w:r w:rsidRPr="00E739D4">
              <w:t>swooge</w:t>
            </w:r>
          </w:p>
          <w:p w:rsidR="00000000" w:rsidRPr="00E739D4" w:rsidP="00E739D4">
            <w:pPr>
              <w:pStyle w:val="ListBullet"/>
            </w:pPr>
            <w:r w:rsidRPr="00E739D4">
              <w:t>pencil brush</w:t>
            </w:r>
          </w:p>
          <w:p w:rsidR="00000000" w:rsidRPr="00E739D4" w:rsidP="00E739D4">
            <w:pPr>
              <w:pStyle w:val="ListBullet"/>
            </w:pPr>
            <w:r w:rsidRPr="00E739D4">
              <w:t>file</w:t>
            </w:r>
          </w:p>
          <w:p w:rsidR="00000000" w:rsidP="00E739D4">
            <w:pPr>
              <w:pStyle w:val="ListBullet"/>
              <w:rPr>
                <w:lang w:val="en-NZ"/>
              </w:rPr>
            </w:pPr>
            <w:r w:rsidRPr="00E739D4">
              <w:t>oil stone</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739D4" w:rsidP="00E739D4">
            <w:pPr>
              <w:pStyle w:val="ListBullet"/>
            </w:pPr>
            <w:r w:rsidRPr="00E739D4">
              <w:t>polish rubbers</w:t>
            </w:r>
          </w:p>
          <w:p w:rsidR="00000000" w:rsidRPr="00E739D4" w:rsidP="00E739D4">
            <w:pPr>
              <w:pStyle w:val="ListBullet"/>
            </w:pPr>
            <w:r w:rsidRPr="00E739D4">
              <w:t>clamps</w:t>
            </w:r>
          </w:p>
          <w:p w:rsidR="00000000" w:rsidRPr="00E739D4" w:rsidP="00E739D4">
            <w:pPr>
              <w:pStyle w:val="ListBullet"/>
            </w:pPr>
            <w:r w:rsidRPr="00E739D4">
              <w:t>screwdrivers</w:t>
            </w:r>
          </w:p>
          <w:p w:rsidR="00000000" w:rsidRPr="00E739D4" w:rsidP="00E739D4">
            <w:pPr>
              <w:pStyle w:val="ListBullet"/>
            </w:pPr>
            <w:r w:rsidRPr="00E739D4">
              <w:t>rubber mallet</w:t>
            </w:r>
          </w:p>
          <w:p w:rsidR="00000000" w:rsidRPr="00E739D4" w:rsidP="00E739D4">
            <w:pPr>
              <w:pStyle w:val="ListBullet"/>
            </w:pPr>
            <w:r w:rsidRPr="00E739D4">
              <w:t>spokeshave</w:t>
            </w:r>
          </w:p>
          <w:p w:rsidR="00000000" w:rsidRPr="00E739D4" w:rsidP="00E739D4">
            <w:pPr>
              <w:pStyle w:val="ListBullet"/>
            </w:pPr>
            <w:r w:rsidRPr="00E739D4">
              <w:t>pliers</w:t>
            </w:r>
          </w:p>
          <w:p w:rsidR="00000000" w:rsidRPr="00E739D4" w:rsidP="00E739D4">
            <w:pPr>
              <w:pStyle w:val="ListBullet"/>
            </w:pPr>
            <w:r w:rsidRPr="00E739D4">
              <w:t>pincers</w:t>
            </w:r>
          </w:p>
          <w:p w:rsidR="00000000" w:rsidP="00E739D4">
            <w:pPr>
              <w:pStyle w:val="ListBullet"/>
              <w:rPr>
                <w:lang w:val="en-NZ"/>
              </w:rPr>
            </w:pPr>
            <w:r w:rsidRPr="00E739D4">
              <w:t>spanners</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739D4" w:rsidP="00E739D4">
            <w:pPr>
              <w:pStyle w:val="BodyText"/>
            </w:pPr>
            <w:r w:rsidRPr="00E739D4">
              <w:rPr>
                <w:rStyle w:val="SpecialBold"/>
              </w:rPr>
              <w:t>Power tools for furniture finishing include:</w:t>
            </w:r>
          </w:p>
          <w:p w:rsidR="00000000" w:rsidP="00E739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739D4" w:rsidP="00E739D4">
            <w:pPr>
              <w:pStyle w:val="ListBullet"/>
            </w:pPr>
            <w:r w:rsidRPr="00E739D4">
              <w:t>orbital sander</w:t>
            </w:r>
          </w:p>
          <w:p w:rsidR="00000000" w:rsidRPr="00E739D4" w:rsidP="00E739D4">
            <w:pPr>
              <w:pStyle w:val="ListBullet"/>
            </w:pPr>
            <w:r w:rsidRPr="00E739D4">
              <w:t>steam iron</w:t>
            </w:r>
          </w:p>
          <w:p w:rsidR="00000000" w:rsidRPr="00E739D4" w:rsidP="00E739D4">
            <w:pPr>
              <w:pStyle w:val="ListBullet"/>
            </w:pPr>
            <w:r w:rsidRPr="00E739D4">
              <w:t>spray gun</w:t>
            </w:r>
          </w:p>
          <w:p w:rsidR="00000000" w:rsidP="00E739D4">
            <w:pPr>
              <w:pStyle w:val="ListBullet"/>
              <w:rPr>
                <w:lang w:val="en-NZ"/>
              </w:rPr>
            </w:pPr>
            <w:r w:rsidRPr="00E739D4">
              <w:t>compressor</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9D4">
            <w:pPr>
              <w:pStyle w:val="BodyText"/>
              <w:rPr>
                <w:lang w:val="en-NZ"/>
              </w:rPr>
            </w:pPr>
            <w:r w:rsidRPr="00E739D4">
              <w:rPr>
                <w:rStyle w:val="SpecialBold"/>
              </w:rPr>
              <w:t>Fixed/static machinery for furniture finishing include:</w:t>
            </w:r>
          </w:p>
        </w:tc>
        <w:tc>
          <w:tcPr>
            <w:tcW w:w="6312" w:type="dxa"/>
            <w:tcBorders>
              <w:top w:val="nil"/>
              <w:left w:val="nil"/>
              <w:bottom w:val="nil"/>
              <w:right w:val="nil"/>
            </w:tcBorders>
            <w:tcMar>
              <w:top w:w="0" w:type="dxa"/>
              <w:left w:w="62" w:type="dxa"/>
              <w:bottom w:w="0" w:type="dxa"/>
              <w:right w:w="62" w:type="dxa"/>
            </w:tcMar>
          </w:tcPr>
          <w:p w:rsidR="00000000" w:rsidRPr="00E739D4" w:rsidP="00E739D4">
            <w:pPr>
              <w:pStyle w:val="ListBullet"/>
            </w:pPr>
            <w:r w:rsidRPr="00E739D4">
              <w:t>belt/stroke sander</w:t>
            </w:r>
          </w:p>
          <w:p w:rsidR="00000000" w:rsidP="00E739D4">
            <w:pPr>
              <w:pStyle w:val="ListBullet"/>
              <w:rPr>
                <w:lang w:val="en-NZ"/>
              </w:rPr>
            </w:pPr>
            <w:r w:rsidRPr="00E739D4">
              <w:t>compressor</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739D4" w:rsidP="00E739D4">
            <w:pPr>
              <w:pStyle w:val="BodyText"/>
            </w:pPr>
            <w:r w:rsidRPr="00E739D4">
              <w:rPr>
                <w:rStyle w:val="SpecialBold"/>
              </w:rPr>
              <w:t>Fault reporting includes:</w:t>
            </w:r>
          </w:p>
          <w:p w:rsidR="00000000" w:rsidP="00E739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739D4">
            <w:pPr>
              <w:pStyle w:val="ListBullet"/>
              <w:rPr>
                <w:lang w:val="en-NZ"/>
              </w:rPr>
            </w:pPr>
            <w:r w:rsidRPr="00E739D4">
              <w:t>verbal or written reporting</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739D4" w:rsidP="00E739D4">
            <w:pPr>
              <w:pStyle w:val="BodyText"/>
            </w:pPr>
            <w:r w:rsidRPr="00E739D4">
              <w:rPr>
                <w:rStyle w:val="SpecialBold"/>
              </w:rPr>
              <w:t>Personal protective equipment includes:</w:t>
            </w:r>
          </w:p>
          <w:p w:rsidR="00000000" w:rsidP="00E739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739D4">
            <w:pPr>
              <w:pStyle w:val="ListBullet"/>
              <w:rPr>
                <w:lang w:val="en-NZ"/>
              </w:rPr>
            </w:pPr>
            <w:r w:rsidRPr="00E739D4">
              <w:t xml:space="preserve">that prescribed under legislation, regulations and enterprise policies and practices </w:t>
            </w:r>
          </w:p>
        </w:tc>
      </w:tr>
      <w:tr w:rsidTr="00E739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739D4" w:rsidP="00E739D4">
            <w:pPr>
              <w:pStyle w:val="BodyText"/>
            </w:pPr>
            <w:r w:rsidRPr="00E739D4">
              <w:rPr>
                <w:rStyle w:val="SpecialBold"/>
              </w:rPr>
              <w:t>Information and procedures include:</w:t>
            </w:r>
          </w:p>
          <w:p w:rsidR="00000000" w:rsidP="00E739D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739D4" w:rsidP="00E739D4">
            <w:pPr>
              <w:pStyle w:val="ListBullet"/>
            </w:pPr>
            <w:r w:rsidRPr="00E739D4">
              <w:t xml:space="preserve">workplace procedures relating to the use of tools and equipment </w:t>
            </w:r>
          </w:p>
          <w:p w:rsidR="00000000" w:rsidRPr="00E739D4" w:rsidP="00E739D4">
            <w:pPr>
              <w:pStyle w:val="ListBullet"/>
            </w:pPr>
            <w:r w:rsidRPr="00E739D4">
              <w:t xml:space="preserve">work instructions, including job sheets, cutting lists, plans, drawings and designs </w:t>
            </w:r>
          </w:p>
          <w:p w:rsidR="00000000" w:rsidRPr="00E739D4" w:rsidP="00E739D4">
            <w:pPr>
              <w:pStyle w:val="ListBullet"/>
            </w:pPr>
            <w:r w:rsidRPr="00E739D4">
              <w:t xml:space="preserve">workplace procedures relating to reporting and communication </w:t>
            </w:r>
          </w:p>
          <w:p w:rsidR="00000000" w:rsidRPr="00E739D4" w:rsidP="00E739D4">
            <w:pPr>
              <w:pStyle w:val="ListBullet"/>
            </w:pPr>
            <w:r w:rsidRPr="00E739D4">
              <w:t xml:space="preserve">manufacturer specifications and operational </w:t>
            </w:r>
            <w:r w:rsidRPr="00E739D4">
              <w:t xml:space="preserve">procedures </w:t>
            </w:r>
          </w:p>
        </w:tc>
      </w:tr>
    </w:tbl>
    <w:p w:rsidR="0002243D" w:rsidP="00E739D4">
      <w:pPr>
        <w:pStyle w:val="BodyText"/>
      </w:pPr>
    </w:p>
    <w:p w:rsidR="0002243D" w:rsidP="00E739D4">
      <w:pPr>
        <w:pStyle w:val="BodyText"/>
      </w:pPr>
    </w:p>
    <w:p w:rsidR="00000000" w:rsidRPr="00E739D4" w:rsidP="00E739D4">
      <w:pPr>
        <w:pStyle w:val="Heading1"/>
      </w:pPr>
      <w:bookmarkStart w:id="9" w:name="O_630853"/>
      <w:bookmarkEnd w:id="9"/>
      <w:r w:rsidRPr="00E739D4">
        <w:t>Unit Mapping Information</w:t>
      </w:r>
    </w:p>
    <w:p w:rsidR="00000000" w:rsidRPr="00E739D4" w:rsidP="0002243D">
      <w:pPr>
        <w:pStyle w:val="BodyText"/>
      </w:pPr>
      <w:r w:rsidRPr="00E739D4">
        <w:t>Supersedes and is equivalent to LMFFF2001B Use furniture finishing sector hand and power tools</w:t>
      </w:r>
    </w:p>
    <w:p w:rsidR="00000000" w:rsidRPr="00E739D4" w:rsidP="00E739D4">
      <w:pPr>
        <w:pStyle w:val="Heading1"/>
      </w:pPr>
      <w:bookmarkStart w:id="10" w:name="O_630846"/>
      <w:bookmarkEnd w:id="10"/>
      <w:r w:rsidRPr="00E739D4">
        <w:t>Links</w:t>
      </w:r>
    </w:p>
    <w:p w:rsidR="00000000" w:rsidRPr="00E739D4" w:rsidP="0002243D">
      <w:pPr>
        <w:pStyle w:val="BodyText"/>
      </w:pPr>
      <w:r w:rsidRPr="00E739D4">
        <w:t>Companion Volume implementation guides are found in VE</w:t>
      </w:r>
      <w:r w:rsidRPr="00E739D4">
        <w:t xml:space="preserve">TNet - </w:t>
      </w:r>
      <w:r>
        <w:fldChar w:fldCharType="begin"/>
      </w:r>
      <w:r>
        <w:instrText xml:space="preserve"> HYPERLINK "https://vetnet.gov.au/Pages/TrainingDocs.aspx?q=0601ab95-583a-4e93-b2d4-cfb27b03ed73" </w:instrText>
      </w:r>
      <w:r>
        <w:fldChar w:fldCharType="separate"/>
      </w:r>
      <w:r w:rsidRPr="00EB4311">
        <w:rPr>
          <w:rStyle w:val="Hyperlink"/>
        </w:rPr>
        <w:t>https://vetnet.gov.au/Pages/TrainingDocs.aspx?q=0601ab95-583a-4e93-b2d4-cfb27b03ed73</w:t>
      </w:r>
      <w:r>
        <w:fldChar w:fldCharType="end"/>
      </w:r>
    </w:p>
    <w:p w:rsidR="00000000" w:rsidRPr="00E739D4" w:rsidP="0002243D">
      <w:pPr>
        <w:pStyle w:val="BodyText"/>
        <w:sectPr w:rsidSect="00E739D4">
          <w:headerReference w:type="default" r:id="rId10"/>
          <w:footerReference w:type="default" r:id="rId11"/>
          <w:pgSz w:w="11908" w:h="16833"/>
          <w:pgMar w:top="1702" w:right="1418" w:bottom="1702" w:left="1418" w:header="992" w:footer="992" w:gutter="0"/>
          <w:cols w:space="720"/>
          <w:noEndnote/>
          <w:docGrid w:linePitch="299"/>
        </w:sectPr>
      </w:pPr>
    </w:p>
    <w:p w:rsidR="00000000" w:rsidRPr="00E739D4" w:rsidP="00E739D4">
      <w:pPr>
        <w:pStyle w:val="SuperHeading"/>
      </w:pPr>
      <w:r w:rsidRPr="00E739D4">
        <w:t>Assessment Requirements for MSFFF2001 Use furniture finishing sector hand and power tools</w:t>
      </w:r>
    </w:p>
    <w:p w:rsidR="00000000" w:rsidRPr="00E739D4" w:rsidP="00E739D4">
      <w:pPr>
        <w:pStyle w:val="Heading1"/>
      </w:pPr>
      <w:bookmarkStart w:id="11" w:name="O_630848"/>
      <w:bookmarkEnd w:id="11"/>
      <w:r w:rsidRPr="00E739D4">
        <w:t>Modificatio</w:t>
      </w:r>
      <w:r w:rsidRPr="00E739D4">
        <w:t>n History</w:t>
      </w:r>
    </w:p>
    <w:p w:rsidR="00000000" w:rsidRPr="00E739D4" w:rsidP="0002243D">
      <w:pPr>
        <w:pStyle w:val="BodyText"/>
      </w:pPr>
      <w:r w:rsidRPr="00E739D4">
        <w:t>Release 1 - New unit of competency</w:t>
      </w:r>
    </w:p>
    <w:p w:rsidR="00000000" w:rsidRPr="00E739D4" w:rsidP="00E739D4">
      <w:pPr>
        <w:pStyle w:val="Heading1"/>
      </w:pPr>
      <w:bookmarkStart w:id="12" w:name="O_630851"/>
      <w:bookmarkEnd w:id="12"/>
      <w:r w:rsidRPr="00E739D4">
        <w:t>Performance Evidence</w:t>
      </w:r>
    </w:p>
    <w:p w:rsidR="00000000" w:rsidRPr="00E739D4" w:rsidP="00E739D4">
      <w:pPr>
        <w:pStyle w:val="ListBullet"/>
      </w:pPr>
      <w:r w:rsidRPr="00E739D4">
        <w:t xml:space="preserve">Interpret work order and locate and apply relevant information </w:t>
      </w:r>
    </w:p>
    <w:p w:rsidR="00000000" w:rsidRPr="00E739D4" w:rsidP="00E739D4">
      <w:pPr>
        <w:pStyle w:val="ListBullet"/>
      </w:pPr>
      <w:r w:rsidRPr="00E739D4">
        <w:t>Apply safe handling requirements for equipment, products and materials, including use of personal protective</w:t>
      </w:r>
      <w:r w:rsidRPr="00E739D4">
        <w:t xml:space="preserve"> equipment </w:t>
      </w:r>
    </w:p>
    <w:p w:rsidR="00000000" w:rsidRPr="00E739D4" w:rsidP="00E739D4">
      <w:pPr>
        <w:pStyle w:val="ListBullet"/>
      </w:pPr>
      <w:r w:rsidRPr="00E739D4">
        <w:t xml:space="preserve">Identify materials used in the work process </w:t>
      </w:r>
    </w:p>
    <w:p w:rsidR="00000000" w:rsidRPr="00E739D4" w:rsidP="00E739D4">
      <w:pPr>
        <w:pStyle w:val="ListBullet"/>
      </w:pPr>
      <w:r w:rsidRPr="00E739D4">
        <w:t xml:space="preserve">Follow work instructions, operating procedures and inspection processes to: </w:t>
      </w:r>
    </w:p>
    <w:p w:rsidR="00000000" w:rsidRPr="00E739D4" w:rsidP="00E739D4">
      <w:pPr>
        <w:pStyle w:val="ListBullet2"/>
      </w:pPr>
      <w:r w:rsidRPr="00E739D4">
        <w:t xml:space="preserve">minimise the risk of injury to self or others </w:t>
      </w:r>
    </w:p>
    <w:p w:rsidR="00000000" w:rsidRPr="00E739D4" w:rsidP="00E739D4">
      <w:pPr>
        <w:pStyle w:val="ListBullet2"/>
      </w:pPr>
      <w:r w:rsidRPr="00E739D4">
        <w:t xml:space="preserve">prevent damage to goods, equipment and products </w:t>
      </w:r>
    </w:p>
    <w:p w:rsidR="00000000" w:rsidRPr="00E739D4" w:rsidP="00E739D4">
      <w:pPr>
        <w:pStyle w:val="ListBullet2"/>
      </w:pPr>
      <w:r w:rsidRPr="00E739D4">
        <w:t xml:space="preserve">maintain required production output and product quality </w:t>
      </w:r>
    </w:p>
    <w:p w:rsidR="00000000" w:rsidRPr="00E739D4" w:rsidP="00E739D4">
      <w:pPr>
        <w:pStyle w:val="ListBullet"/>
      </w:pPr>
      <w:r w:rsidRPr="00E739D4">
        <w:t xml:space="preserve">Select, safely use, clean and maintain the suite of hand and power tools, and static machines used in furniture finishing </w:t>
      </w:r>
    </w:p>
    <w:p w:rsidR="00000000" w:rsidRPr="00E739D4" w:rsidP="00E739D4">
      <w:pPr>
        <w:pStyle w:val="ListBullet"/>
      </w:pPr>
      <w:r w:rsidRPr="00E739D4">
        <w:t>Use mathematical ideas and techniques to correctly complete measurements, c</w:t>
      </w:r>
      <w:r w:rsidRPr="00E739D4">
        <w:t xml:space="preserve">alculate area and estimate material requirements </w:t>
      </w:r>
    </w:p>
    <w:p w:rsidR="00000000" w:rsidRPr="00E739D4" w:rsidP="00E739D4">
      <w:pPr>
        <w:pStyle w:val="ListBullet"/>
      </w:pPr>
      <w:r w:rsidRPr="00E739D4">
        <w:t xml:space="preserve">Communicate ideas and information to enable confirmation of work requirements and specifications and the reporting of work outcomes and problems, interpret basic plans and follow safety procedures </w:t>
      </w:r>
    </w:p>
    <w:p w:rsidR="00000000" w:rsidRPr="00E739D4" w:rsidP="00E739D4">
      <w:pPr>
        <w:pStyle w:val="ListBullet"/>
      </w:pPr>
      <w:r w:rsidRPr="00E739D4">
        <w:t>Minimise</w:t>
      </w:r>
      <w:r w:rsidRPr="00E739D4">
        <w:t xml:space="preserve"> wastage of resources, including materials, time and money</w:t>
      </w:r>
    </w:p>
    <w:p w:rsidR="00000000" w:rsidRPr="00E739D4" w:rsidP="00E739D4">
      <w:pPr>
        <w:pStyle w:val="ListBullet"/>
      </w:pPr>
      <w:r w:rsidRPr="00E739D4">
        <w:t>Work with others and in a team by recognising dependencies and using cooperative approaches to optimise work flow and productivity</w:t>
      </w:r>
    </w:p>
    <w:p w:rsidR="00000000" w:rsidRPr="00E739D4" w:rsidP="00E739D4">
      <w:pPr>
        <w:pStyle w:val="AllowPageBreak"/>
      </w:pPr>
    </w:p>
    <w:p w:rsidR="00000000" w:rsidRPr="00E739D4" w:rsidP="00E739D4">
      <w:pPr>
        <w:pStyle w:val="Heading1"/>
      </w:pPr>
      <w:bookmarkStart w:id="13" w:name="O_630850"/>
      <w:bookmarkEnd w:id="13"/>
      <w:r w:rsidRPr="00E739D4">
        <w:t>Knowledge Evidence</w:t>
      </w:r>
    </w:p>
    <w:p w:rsidR="00000000" w:rsidRPr="00E739D4" w:rsidP="00E739D4">
      <w:pPr>
        <w:pStyle w:val="ListBullet"/>
      </w:pPr>
      <w:r w:rsidRPr="00E739D4">
        <w:t xml:space="preserve">Types, characteristics, uses, limitations and maintenance requirements of hand tools commonly used in furniture finishing operations </w:t>
      </w:r>
    </w:p>
    <w:p w:rsidR="00000000" w:rsidRPr="00E739D4" w:rsidP="00E739D4">
      <w:pPr>
        <w:pStyle w:val="ListBullet"/>
      </w:pPr>
      <w:r w:rsidRPr="00E739D4">
        <w:t>Types, characteristics, uses, limitations and maintenance requirements of power tools and basic static machines commonly u</w:t>
      </w:r>
      <w:r w:rsidRPr="00E739D4">
        <w:t xml:space="preserve">sed in furniture finishing operations </w:t>
      </w:r>
    </w:p>
    <w:p w:rsidR="00000000" w:rsidRPr="00E739D4" w:rsidP="00E739D4">
      <w:pPr>
        <w:pStyle w:val="ListBullet"/>
      </w:pPr>
      <w:r w:rsidRPr="00E739D4">
        <w:t xml:space="preserve">WHS requirements and legislation </w:t>
      </w:r>
    </w:p>
    <w:p w:rsidR="00000000" w:rsidRPr="00E739D4" w:rsidP="00E739D4">
      <w:pPr>
        <w:pStyle w:val="ListBullet"/>
      </w:pPr>
      <w:r w:rsidRPr="00E739D4">
        <w:t>Work flow within the workplace</w:t>
      </w:r>
    </w:p>
    <w:p w:rsidR="00000000" w:rsidRPr="00E739D4" w:rsidP="00E739D4">
      <w:pPr>
        <w:pStyle w:val="AllowPageBreak"/>
      </w:pPr>
    </w:p>
    <w:p w:rsidR="00000000" w:rsidRPr="00E739D4" w:rsidP="00E739D4">
      <w:pPr>
        <w:pStyle w:val="Heading1"/>
      </w:pPr>
      <w:bookmarkStart w:id="14" w:name="O_630849"/>
      <w:bookmarkEnd w:id="14"/>
      <w:r w:rsidRPr="00E739D4">
        <w:t>Assessment Conditions</w:t>
      </w:r>
    </w:p>
    <w:p w:rsidR="00000000" w:rsidRPr="00E739D4" w:rsidP="00E739D4">
      <w:pPr>
        <w:pStyle w:val="ListBullet"/>
      </w:pPr>
      <w:r w:rsidRPr="00E739D4">
        <w:t>Assessors must:</w:t>
      </w:r>
    </w:p>
    <w:p w:rsidR="00000000" w:rsidRPr="00E739D4" w:rsidP="00E739D4">
      <w:pPr>
        <w:pStyle w:val="ListBullet2"/>
      </w:pPr>
      <w:r w:rsidRPr="00E739D4">
        <w:t>hold training and assessment competencies as determined by the National Skills Standards Council (NSSC) or its successors</w:t>
      </w:r>
    </w:p>
    <w:p w:rsidR="00000000" w:rsidRPr="00E739D4" w:rsidP="00E739D4">
      <w:pPr>
        <w:pStyle w:val="ListBullet2"/>
      </w:pPr>
      <w:r w:rsidRPr="00E739D4">
        <w:t>have vocational competency in the furnishing industry at least to the level being assessed with broad industry knowledge and experienc</w:t>
      </w:r>
      <w:r w:rsidRPr="00E739D4">
        <w:t xml:space="preserve">e, usually combined with a relevant industry qualification </w:t>
      </w:r>
    </w:p>
    <w:p w:rsidR="00000000" w:rsidRPr="00E739D4" w:rsidP="00E739D4">
      <w:pPr>
        <w:pStyle w:val="ListBullet2"/>
      </w:pPr>
      <w:r w:rsidRPr="00E739D4">
        <w:t>be familiar with the current skills and knowledge used and have relevant, current experience in the furnishing industry.</w:t>
      </w:r>
    </w:p>
    <w:p w:rsidR="00000000" w:rsidRPr="00E739D4" w:rsidP="00E739D4">
      <w:pPr>
        <w:pStyle w:val="ListBullet"/>
      </w:pPr>
      <w:r w:rsidRPr="00E739D4">
        <w:t>Assessment methods must confirm consistency of performance over time rathe</w:t>
      </w:r>
      <w:r w:rsidRPr="00E739D4">
        <w:t xml:space="preserve">r than a single assessment event and in a range of workplace relevant contexts. </w:t>
      </w:r>
    </w:p>
    <w:p w:rsidR="00000000" w:rsidRPr="00E739D4" w:rsidP="00E739D4">
      <w:pPr>
        <w:pStyle w:val="ListBullet"/>
      </w:pPr>
      <w:r w:rsidRPr="00E739D4">
        <w:t>Assessment must be by observation of relevant tasks with questioning on underpinning knowledge and, where applicable, multimedia evidence, supervisor’s reports, projects and w</w:t>
      </w:r>
      <w:r w:rsidRPr="00E739D4">
        <w:t xml:space="preserve">ork samples. </w:t>
      </w:r>
    </w:p>
    <w:p w:rsidR="00000000" w:rsidRPr="00E739D4" w:rsidP="00E739D4">
      <w:pPr>
        <w:pStyle w:val="ListBullet"/>
      </w:pPr>
      <w:r w:rsidRPr="00E739D4">
        <w:t>Assessment is to be conducted on single units of competency or in conjunction with other related units of competency. Foundation skills are integral to competent performance in the unit and should not be assessed separately.</w:t>
      </w:r>
    </w:p>
    <w:p w:rsidR="00000000" w:rsidRPr="00E739D4" w:rsidP="00E739D4">
      <w:pPr>
        <w:pStyle w:val="ListBullet"/>
      </w:pPr>
      <w:r w:rsidRPr="00E739D4">
        <w:t>Assessment must o</w:t>
      </w:r>
      <w:r w:rsidRPr="00E739D4">
        <w:t>ccur on the job or in a workplace simulated facility with relevant process, equipment, materials, work instructions and deadlines.</w:t>
      </w:r>
    </w:p>
    <w:p w:rsidR="00000000" w:rsidRPr="00E739D4" w:rsidP="00E739D4">
      <w:pPr>
        <w:pStyle w:val="ListBullet"/>
      </w:pPr>
      <w:r w:rsidRPr="00E739D4">
        <w:t>Access is required to furniture polishing sector hand and power tools, and basic static machines and materials used in the fi</w:t>
      </w:r>
      <w:r w:rsidRPr="00E739D4">
        <w:t>nishing of furniture.</w:t>
      </w:r>
    </w:p>
    <w:p w:rsidR="00000000" w:rsidRPr="00E739D4" w:rsidP="00E739D4">
      <w:pPr>
        <w:pStyle w:val="AllowPageBreak"/>
      </w:pPr>
    </w:p>
    <w:p w:rsidR="00000000" w:rsidRPr="00E739D4" w:rsidP="00E739D4">
      <w:pPr>
        <w:pStyle w:val="Heading1"/>
      </w:pPr>
      <w:bookmarkStart w:id="15" w:name="O_630847"/>
      <w:bookmarkEnd w:id="15"/>
      <w:r w:rsidRPr="00E739D4">
        <w:t>Links</w:t>
      </w:r>
    </w:p>
    <w:p w:rsidR="00000000" w:rsidRPr="00E739D4" w:rsidP="0002243D">
      <w:pPr>
        <w:pStyle w:val="BodyText"/>
      </w:pPr>
      <w:r w:rsidRPr="00E739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4311">
        <w:rPr>
          <w:rStyle w:val="Hyperlink"/>
        </w:rPr>
        <w:t>https://vetnet.gov.au/Pages/TrainingDocs.aspx?q=0601ab95-583a-4e93-b2d4-cfb27b03ed73</w:t>
      </w:r>
      <w:r>
        <w:fldChar w:fldCharType="end"/>
      </w:r>
    </w:p>
    <w:p w:rsidR="00000000" w:rsidRPr="00E739D4" w:rsidP="00E739D4"/>
    <w:sectPr w:rsidSect="00E739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rsidRPr="0002243D" w:rsidP="00022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3D" w:rsidP="00E73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243D" w:rsidP="00E739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243D" w:rsidP="00E739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rsidP="00E739D4">
    <w:pPr>
      <w:pStyle w:val="Footer"/>
      <w:framePr w:wrap="around"/>
    </w:pPr>
    <w:r>
      <w:fldChar w:fldCharType="begin"/>
    </w:r>
    <w:r>
      <w:instrText xml:space="preserve"> DOCPROPERTY  Subject  \* MERGEFORMAT </w:instrText>
    </w:r>
    <w:r>
      <w:fldChar w:fldCharType="separate"/>
    </w:r>
    <w:r w:rsidR="0002243D">
      <w:t>Approved</w:t>
    </w:r>
    <w:r w:rsidR="0002243D">
      <w:fldChar w:fldCharType="end"/>
    </w:r>
    <w:r>
      <w:tab/>
      <w:t xml:space="preserve">Page </w:t>
    </w:r>
    <w:r>
      <w:fldChar w:fldCharType="begin"/>
    </w:r>
    <w:r>
      <w:instrText xml:space="preserve"> PAGE  \* Arabic  \* MERGEFORMAT </w:instrText>
    </w:r>
    <w:r>
      <w:fldChar w:fldCharType="separate"/>
    </w:r>
    <w:r w:rsidR="000224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243D">
      <w:rPr>
        <w:noProof/>
      </w:rPr>
      <w:t>5</w:t>
    </w:r>
    <w:r>
      <w:rPr>
        <w:noProof/>
      </w:rPr>
      <w:fldChar w:fldCharType="end"/>
    </w:r>
  </w:p>
  <w:p w:rsidR="00E739D4" w:rsidP="00E739D4">
    <w:pPr>
      <w:pStyle w:val="Footer"/>
      <w:framePr w:wrap="around"/>
    </w:pPr>
    <w:r>
      <w:t xml:space="preserve">© Commonwealth of Australia, </w:t>
    </w:r>
    <w:r>
      <w:fldChar w:fldCharType="begin"/>
    </w:r>
    <w:r>
      <w:instrText xml:space="preserve"> DATE  \@ "yyyy"  \* MERGEFORMAT </w:instrText>
    </w:r>
    <w:r>
      <w:fldChar w:fldCharType="separate"/>
    </w:r>
    <w:r w:rsidR="0002243D">
      <w:rPr>
        <w:noProof/>
      </w:rPr>
      <w:t>2025</w:t>
    </w:r>
    <w:r>
      <w:fldChar w:fldCharType="end"/>
    </w:r>
    <w:r>
      <w:tab/>
    </w:r>
    <w:r>
      <w:fldChar w:fldCharType="begin"/>
    </w:r>
    <w:r>
      <w:instrText xml:space="preserve"> DOCPROPERTY  Author  \* MERGEFORMAT </w:instrText>
    </w:r>
    <w:r>
      <w:fldChar w:fldCharType="separate"/>
    </w:r>
    <w:r w:rsidR="0002243D">
      <w:t>Skills Insight</w:t>
    </w:r>
    <w:r w:rsidR="0002243D">
      <w:fldChar w:fldCharType="end"/>
    </w:r>
  </w:p>
  <w:p w:rsidR="00E739D4" w:rsidP="00E73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9D4" w:rsidRPr="0002243D" w:rsidP="00022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3D" w:rsidRPr="002D2AF8" w:rsidP="00E739D4">
    <w:pPr>
      <w:pStyle w:val="Header"/>
      <w:framePr w:wrap="around"/>
    </w:pPr>
    <w:r>
      <w:fldChar w:fldCharType="begin"/>
    </w:r>
    <w:r>
      <w:instrText xml:space="preserve"> TITLE   \* MERGEFORMAT </w:instrText>
    </w:r>
    <w:r>
      <w:fldChar w:fldCharType="separate"/>
    </w:r>
    <w:r>
      <w:t>MSFFF2001 Use furniture finishing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243D" w:rsidP="00E739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D4" w:rsidRPr="002D2AF8" w:rsidP="00E739D4">
    <w:pPr>
      <w:pStyle w:val="Header"/>
      <w:framePr w:wrap="around"/>
    </w:pPr>
    <w:r>
      <w:fldChar w:fldCharType="begin"/>
    </w:r>
    <w:r>
      <w:instrText xml:space="preserve"> TITLE   \* MERGEFORMAT </w:instrText>
    </w:r>
    <w:r>
      <w:fldChar w:fldCharType="separate"/>
    </w:r>
    <w:r w:rsidR="0002243D">
      <w:t>MSFFF2001 Use furniture finishing sector hand and power tools</w:t>
    </w:r>
    <w:r w:rsidR="0002243D">
      <w:fldChar w:fldCharType="end"/>
    </w:r>
    <w:r>
      <w:tab/>
      <w:t xml:space="preserve">Date this document was generated: </w:t>
    </w:r>
    <w:r>
      <w:fldChar w:fldCharType="begin"/>
    </w:r>
    <w:r>
      <w:instrText xml:space="preserve"> CREATEDATE  \@ "d MMMM yyyy"  \* MERGEFORMAT </w:instrText>
    </w:r>
    <w:r>
      <w:fldChar w:fldCharType="separate"/>
    </w:r>
    <w:r w:rsidR="0002243D">
      <w:rPr>
        <w:noProof/>
      </w:rPr>
      <w:t>2 March 2025</w:t>
    </w:r>
    <w:r>
      <w:fldChar w:fldCharType="end"/>
    </w:r>
  </w:p>
  <w:p w:rsidR="00E739D4" w:rsidP="00E73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6C0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A8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2E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9D4"/>
    <w:pPr>
      <w:spacing w:before="360" w:after="60"/>
      <w:outlineLvl w:val="0"/>
    </w:pPr>
    <w:rPr>
      <w:sz w:val="32"/>
    </w:rPr>
  </w:style>
  <w:style w:type="paragraph" w:styleId="Heading2">
    <w:name w:val="heading 2"/>
    <w:basedOn w:val="HeadingBase"/>
    <w:next w:val="BodyText"/>
    <w:link w:val="Heading2Char"/>
    <w:qFormat/>
    <w:rsid w:val="00E739D4"/>
    <w:pPr>
      <w:keepLines/>
      <w:spacing w:before="240" w:after="120"/>
      <w:outlineLvl w:val="1"/>
    </w:pPr>
    <w:rPr>
      <w:sz w:val="28"/>
      <w:szCs w:val="40"/>
    </w:rPr>
  </w:style>
  <w:style w:type="paragraph" w:styleId="Heading3">
    <w:name w:val="heading 3"/>
    <w:basedOn w:val="HeadingBase"/>
    <w:next w:val="BodyText"/>
    <w:link w:val="Heading3Char"/>
    <w:qFormat/>
    <w:rsid w:val="00E739D4"/>
    <w:pPr>
      <w:spacing w:before="180" w:after="120"/>
      <w:outlineLvl w:val="2"/>
    </w:pPr>
    <w:rPr>
      <w:spacing w:val="-10"/>
      <w:kern w:val="32"/>
    </w:rPr>
  </w:style>
  <w:style w:type="paragraph" w:styleId="Heading4">
    <w:name w:val="heading 4"/>
    <w:basedOn w:val="HeadingBase"/>
    <w:next w:val="BodyText"/>
    <w:link w:val="Heading4Char"/>
    <w:qFormat/>
    <w:rsid w:val="00E739D4"/>
    <w:pPr>
      <w:spacing w:before="160" w:after="120"/>
      <w:outlineLvl w:val="3"/>
    </w:pPr>
    <w:rPr>
      <w:sz w:val="22"/>
    </w:rPr>
  </w:style>
  <w:style w:type="paragraph" w:styleId="Heading5">
    <w:name w:val="heading 5"/>
    <w:basedOn w:val="HeadingBase"/>
    <w:next w:val="Normal"/>
    <w:link w:val="Heading5Char"/>
    <w:qFormat/>
    <w:rsid w:val="00E739D4"/>
    <w:pPr>
      <w:spacing w:before="80"/>
      <w:outlineLvl w:val="4"/>
    </w:pPr>
    <w:rPr>
      <w:color w:val="918585"/>
      <w:sz w:val="20"/>
    </w:rPr>
  </w:style>
  <w:style w:type="paragraph" w:styleId="Heading6">
    <w:name w:val="heading 6"/>
    <w:basedOn w:val="HeadingBase"/>
    <w:next w:val="Normal"/>
    <w:link w:val="Heading6Char"/>
    <w:qFormat/>
    <w:rsid w:val="00E739D4"/>
    <w:pPr>
      <w:spacing w:before="60"/>
      <w:outlineLvl w:val="5"/>
    </w:pPr>
    <w:rPr>
      <w:color w:val="918585"/>
      <w:sz w:val="20"/>
    </w:rPr>
  </w:style>
  <w:style w:type="paragraph" w:styleId="Heading7">
    <w:name w:val="heading 7"/>
    <w:basedOn w:val="Normal"/>
    <w:next w:val="Normal"/>
    <w:link w:val="Heading7Char"/>
    <w:qFormat/>
    <w:rsid w:val="00E739D4"/>
    <w:pPr>
      <w:ind w:left="720"/>
      <w:outlineLvl w:val="6"/>
    </w:pPr>
    <w:rPr>
      <w:i/>
    </w:rPr>
  </w:style>
  <w:style w:type="paragraph" w:styleId="Heading8">
    <w:name w:val="heading 8"/>
    <w:basedOn w:val="Normal"/>
    <w:next w:val="Normal"/>
    <w:link w:val="Heading8Char"/>
    <w:qFormat/>
    <w:rsid w:val="00E739D4"/>
    <w:pPr>
      <w:ind w:left="720"/>
      <w:outlineLvl w:val="7"/>
    </w:pPr>
    <w:rPr>
      <w:i/>
    </w:rPr>
  </w:style>
  <w:style w:type="paragraph" w:styleId="Heading9">
    <w:name w:val="heading 9"/>
    <w:basedOn w:val="Normal"/>
    <w:next w:val="Normal"/>
    <w:link w:val="Heading9Char"/>
    <w:qFormat/>
    <w:rsid w:val="00E739D4"/>
    <w:pPr>
      <w:ind w:left="720"/>
      <w:outlineLvl w:val="8"/>
    </w:pPr>
    <w:rPr>
      <w:i/>
    </w:rPr>
  </w:style>
  <w:style w:type="character" w:default="1" w:styleId="DefaultParagraphFont">
    <w:name w:val="Default Paragraph Font"/>
    <w:uiPriority w:val="1"/>
    <w:unhideWhenUsed/>
    <w:rsid w:val="00E73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9D4"/>
  </w:style>
  <w:style w:type="character" w:customStyle="1" w:styleId="Heading1Char">
    <w:name w:val="Heading 1 Char"/>
    <w:basedOn w:val="DefaultParagraphFont"/>
    <w:link w:val="Heading1"/>
    <w:rsid w:val="00E739D4"/>
    <w:rPr>
      <w:rFonts w:ascii="Times New Roman" w:eastAsia="Times New Roman" w:hAnsi="Times New Roman" w:cs="Times New Roman"/>
      <w:b/>
      <w:sz w:val="32"/>
      <w:szCs w:val="20"/>
      <w:lang w:eastAsia="en-US"/>
    </w:rPr>
  </w:style>
  <w:style w:type="paragraph" w:styleId="BodyText">
    <w:name w:val="Body Text"/>
    <w:basedOn w:val="Normal"/>
    <w:link w:val="BodyTextChar"/>
    <w:rsid w:val="00E739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9D4"/>
    <w:rPr>
      <w:rFonts w:ascii="Times New Roman" w:eastAsia="Times New Roman" w:hAnsi="Times New Roman" w:cs="Times New Roman"/>
      <w:sz w:val="24"/>
      <w:lang w:eastAsia="en-US"/>
    </w:rPr>
  </w:style>
  <w:style w:type="paragraph" w:styleId="ListBullet">
    <w:name w:val="List Bullet"/>
    <w:basedOn w:val="List"/>
    <w:rsid w:val="00E739D4"/>
    <w:pPr>
      <w:numPr>
        <w:numId w:val="12"/>
      </w:numPr>
      <w:tabs>
        <w:tab w:val="clear" w:pos="340"/>
      </w:tabs>
      <w:spacing w:before="40" w:after="40"/>
    </w:pPr>
  </w:style>
  <w:style w:type="character" w:customStyle="1" w:styleId="SpecialBold">
    <w:name w:val="Special Bold"/>
    <w:basedOn w:val="DefaultParagraphFont"/>
    <w:rsid w:val="00E739D4"/>
    <w:rPr>
      <w:b/>
      <w:spacing w:val="0"/>
    </w:rPr>
  </w:style>
  <w:style w:type="paragraph" w:styleId="ListBullet2">
    <w:name w:val="List Bullet 2"/>
    <w:basedOn w:val="List2"/>
    <w:rsid w:val="00E739D4"/>
    <w:pPr>
      <w:numPr>
        <w:numId w:val="13"/>
      </w:numPr>
      <w:tabs>
        <w:tab w:val="clear" w:pos="680"/>
      </w:tabs>
    </w:pPr>
  </w:style>
  <w:style w:type="paragraph" w:customStyle="1" w:styleId="SuperHeading">
    <w:name w:val="SuperHeading"/>
    <w:basedOn w:val="Normal"/>
    <w:rsid w:val="00E739D4"/>
    <w:pPr>
      <w:spacing w:before="240" w:after="120"/>
      <w:outlineLvl w:val="0"/>
    </w:pPr>
    <w:rPr>
      <w:rFonts w:ascii="Times New Roman" w:hAnsi="Times New Roman"/>
      <w:b/>
      <w:sz w:val="32"/>
    </w:rPr>
  </w:style>
  <w:style w:type="paragraph" w:customStyle="1" w:styleId="AllowPageBreak">
    <w:name w:val="AllowPageBreak"/>
    <w:rsid w:val="00E73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9D4"/>
    <w:rPr>
      <w:rFonts w:ascii="Courier New" w:eastAsia="Times New Roman" w:hAnsi="Courier New" w:cs="Times New Roman"/>
      <w:i/>
      <w:szCs w:val="20"/>
      <w:lang w:eastAsia="en-US"/>
    </w:rPr>
  </w:style>
  <w:style w:type="paragraph" w:customStyle="1" w:styleId="HeadingBase">
    <w:name w:val="Heading Base"/>
    <w:rsid w:val="00E73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9D4"/>
    <w:pPr>
      <w:tabs>
        <w:tab w:val="right" w:leader="dot" w:pos="9072"/>
      </w:tabs>
      <w:ind w:left="567"/>
    </w:pPr>
    <w:rPr>
      <w:szCs w:val="22"/>
    </w:rPr>
  </w:style>
  <w:style w:type="paragraph" w:customStyle="1" w:styleId="TOCBase">
    <w:name w:val="TOC Base"/>
    <w:rsid w:val="00E73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9D4"/>
    <w:pPr>
      <w:tabs>
        <w:tab w:val="right" w:leader="dot" w:pos="9072"/>
      </w:tabs>
      <w:spacing w:before="40" w:after="40"/>
      <w:ind w:left="284"/>
    </w:pPr>
    <w:rPr>
      <w:rFonts w:ascii="Times New Roman" w:hAnsi="Times New Roman"/>
    </w:rPr>
  </w:style>
  <w:style w:type="paragraph" w:styleId="TOC1">
    <w:name w:val="toc 1"/>
    <w:basedOn w:val="TOCBase"/>
    <w:next w:val="Normal"/>
    <w:rsid w:val="00E73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9D4"/>
    <w:rPr>
      <w:rFonts w:ascii="Times New Roman" w:eastAsia="Times New Roman" w:hAnsi="Times New Roman" w:cs="Times New Roman"/>
      <w:sz w:val="16"/>
      <w:lang w:eastAsia="en-US"/>
    </w:rPr>
  </w:style>
  <w:style w:type="paragraph" w:styleId="Title">
    <w:name w:val="Title"/>
    <w:basedOn w:val="HeadingBase"/>
    <w:link w:val="TitleChar"/>
    <w:qFormat/>
    <w:rsid w:val="00E739D4"/>
    <w:pPr>
      <w:spacing w:before="5040"/>
      <w:jc w:val="center"/>
    </w:pPr>
    <w:rPr>
      <w:sz w:val="48"/>
      <w:szCs w:val="72"/>
      <w:lang w:val="en-US"/>
    </w:rPr>
  </w:style>
  <w:style w:type="character" w:customStyle="1" w:styleId="TitleChar">
    <w:name w:val="Title Char"/>
    <w:basedOn w:val="DefaultParagraphFont"/>
    <w:link w:val="Title"/>
    <w:rsid w:val="00E73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9D4"/>
    <w:pPr>
      <w:tabs>
        <w:tab w:val="left" w:pos="3600"/>
        <w:tab w:val="left" w:pos="3958"/>
      </w:tabs>
    </w:pPr>
  </w:style>
  <w:style w:type="paragraph" w:styleId="List">
    <w:name w:val="List"/>
    <w:basedOn w:val="BodyText"/>
    <w:next w:val="BodyText"/>
    <w:rsid w:val="00E739D4"/>
    <w:pPr>
      <w:tabs>
        <w:tab w:val="left" w:pos="340"/>
      </w:tabs>
      <w:spacing w:before="60" w:after="60"/>
      <w:ind w:left="340" w:hanging="340"/>
    </w:pPr>
  </w:style>
  <w:style w:type="paragraph" w:customStyle="1" w:styleId="Note">
    <w:name w:val="Note"/>
    <w:basedOn w:val="BodyText"/>
    <w:rsid w:val="00E73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9D4"/>
    <w:pPr>
      <w:framePr w:wrap="auto" w:hAnchor="text" w:y="6049"/>
    </w:pPr>
    <w:rPr>
      <w:color w:val="000000"/>
      <w:sz w:val="40"/>
    </w:rPr>
  </w:style>
  <w:style w:type="paragraph" w:customStyle="1" w:styleId="TOCTitle">
    <w:name w:val="TOCTitle"/>
    <w:basedOn w:val="Heading1"/>
    <w:rsid w:val="00E739D4"/>
    <w:pPr>
      <w:spacing w:after="240"/>
      <w:jc w:val="center"/>
      <w:outlineLvl w:val="9"/>
    </w:pPr>
    <w:rPr>
      <w:caps/>
    </w:rPr>
  </w:style>
  <w:style w:type="paragraph" w:customStyle="1" w:styleId="Version">
    <w:name w:val="Version"/>
    <w:rsid w:val="00E73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9D4"/>
    <w:pPr>
      <w:keepNext w:val="0"/>
      <w:tabs>
        <w:tab w:val="right" w:pos="4176"/>
      </w:tabs>
      <w:ind w:left="198" w:hanging="198"/>
    </w:pPr>
    <w:rPr>
      <w:rFonts w:ascii="Garamond" w:hAnsi="Garamond"/>
    </w:rPr>
  </w:style>
  <w:style w:type="paragraph" w:styleId="IndexHeading">
    <w:name w:val="index heading"/>
    <w:basedOn w:val="Normal"/>
    <w:next w:val="Index1"/>
    <w:semiHidden/>
    <w:rsid w:val="00E739D4"/>
    <w:pPr>
      <w:spacing w:before="120" w:after="120"/>
    </w:pPr>
    <w:rPr>
      <w:rFonts w:ascii="Arial" w:hAnsi="Arial"/>
      <w:b/>
      <w:color w:val="918585"/>
      <w:sz w:val="24"/>
    </w:rPr>
  </w:style>
  <w:style w:type="paragraph" w:styleId="Header">
    <w:name w:val="header"/>
    <w:basedOn w:val="Normal"/>
    <w:link w:val="HeaderChar"/>
    <w:rsid w:val="00E73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9D4"/>
    <w:rPr>
      <w:rFonts w:ascii="Times New Roman" w:eastAsia="Times New Roman" w:hAnsi="Times New Roman" w:cs="Times New Roman"/>
      <w:sz w:val="16"/>
      <w:szCs w:val="20"/>
      <w:lang w:val="en-GB" w:eastAsia="en-US"/>
    </w:rPr>
  </w:style>
  <w:style w:type="paragraph" w:customStyle="1" w:styleId="Chapter">
    <w:name w:val="Chapter"/>
    <w:basedOn w:val="Normal"/>
    <w:rsid w:val="00E739D4"/>
    <w:pPr>
      <w:spacing w:before="240"/>
    </w:pPr>
    <w:rPr>
      <w:rFonts w:ascii="Times New Roman" w:hAnsi="Times New Roman"/>
      <w:smallCaps/>
      <w:spacing w:val="80"/>
      <w:sz w:val="28"/>
    </w:rPr>
  </w:style>
  <w:style w:type="paragraph" w:customStyle="1" w:styleId="InChapter">
    <w:name w:val="InChapter"/>
    <w:basedOn w:val="Heading3"/>
    <w:rsid w:val="00E739D4"/>
    <w:pPr>
      <w:spacing w:after="240"/>
      <w:outlineLvl w:val="9"/>
    </w:pPr>
    <w:rPr>
      <w:noProof/>
    </w:rPr>
  </w:style>
  <w:style w:type="paragraph" w:styleId="Index2">
    <w:name w:val="index 2"/>
    <w:basedOn w:val="Normal"/>
    <w:next w:val="Normal"/>
    <w:semiHidden/>
    <w:rsid w:val="00E739D4"/>
    <w:pPr>
      <w:tabs>
        <w:tab w:val="right" w:pos="4176"/>
      </w:tabs>
      <w:ind w:left="568" w:hanging="284"/>
    </w:pPr>
    <w:rPr>
      <w:rFonts w:ascii="Garamond" w:hAnsi="Garamond"/>
    </w:rPr>
  </w:style>
  <w:style w:type="paragraph" w:customStyle="1" w:styleId="Byline">
    <w:name w:val="Byline"/>
    <w:rsid w:val="00E73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9D4"/>
    <w:pPr>
      <w:tabs>
        <w:tab w:val="clear" w:pos="3600"/>
        <w:tab w:val="clear" w:pos="3958"/>
      </w:tabs>
      <w:jc w:val="right"/>
    </w:pPr>
  </w:style>
  <w:style w:type="character" w:styleId="Emphasis">
    <w:name w:val="Emphasis"/>
    <w:basedOn w:val="DefaultParagraphFont"/>
    <w:qFormat/>
    <w:rsid w:val="00E739D4"/>
    <w:rPr>
      <w:i/>
    </w:rPr>
  </w:style>
  <w:style w:type="paragraph" w:styleId="Caption">
    <w:name w:val="caption"/>
    <w:basedOn w:val="BodyText"/>
    <w:next w:val="Normal"/>
    <w:qFormat/>
    <w:rsid w:val="00E739D4"/>
    <w:pPr>
      <w:framePr w:w="2268" w:hSpace="181" w:vSpace="181" w:wrap="around" w:vAnchor="text" w:hAnchor="page" w:x="1135" w:y="285" w:anchorLock="1"/>
    </w:pPr>
    <w:rPr>
      <w:i/>
    </w:rPr>
  </w:style>
  <w:style w:type="paragraph" w:customStyle="1" w:styleId="MiniTOCTitle">
    <w:name w:val="MiniTOCTitle"/>
    <w:basedOn w:val="Heading4"/>
    <w:rsid w:val="00E739D4"/>
    <w:pPr>
      <w:spacing w:before="240"/>
      <w:outlineLvl w:val="9"/>
    </w:pPr>
    <w:rPr>
      <w:noProof/>
      <w:sz w:val="24"/>
    </w:rPr>
  </w:style>
  <w:style w:type="paragraph" w:customStyle="1" w:styleId="MiniTOCItem">
    <w:name w:val="MiniTOCItem"/>
    <w:basedOn w:val="ListBullet"/>
    <w:rsid w:val="00E739D4"/>
    <w:pPr>
      <w:numPr>
        <w:numId w:val="0"/>
      </w:numPr>
      <w:tabs>
        <w:tab w:val="right" w:leader="dot" w:pos="6521"/>
      </w:tabs>
      <w:spacing w:before="0" w:after="0"/>
    </w:pPr>
  </w:style>
  <w:style w:type="paragraph" w:customStyle="1" w:styleId="TOFTitle">
    <w:name w:val="TOFTitle"/>
    <w:basedOn w:val="TOCTitle"/>
    <w:rsid w:val="00E739D4"/>
  </w:style>
  <w:style w:type="paragraph" w:styleId="TableofFigures">
    <w:name w:val="table of figures"/>
    <w:basedOn w:val="Normal"/>
    <w:next w:val="Normal"/>
    <w:semiHidden/>
    <w:rsid w:val="00E739D4"/>
    <w:pPr>
      <w:tabs>
        <w:tab w:val="right" w:leader="dot" w:pos="9072"/>
      </w:tabs>
      <w:ind w:left="970" w:hanging="403"/>
    </w:pPr>
    <w:rPr>
      <w:rFonts w:ascii="Times New Roman" w:hAnsi="Times New Roman"/>
      <w:b/>
    </w:rPr>
  </w:style>
  <w:style w:type="paragraph" w:styleId="ListNumber">
    <w:name w:val="List Number"/>
    <w:basedOn w:val="List"/>
    <w:rsid w:val="00E739D4"/>
    <w:pPr>
      <w:numPr>
        <w:numId w:val="15"/>
      </w:numPr>
      <w:tabs>
        <w:tab w:val="clear" w:pos="340"/>
      </w:tabs>
    </w:pPr>
  </w:style>
  <w:style w:type="character" w:customStyle="1" w:styleId="WingdingSymbols">
    <w:name w:val="Wingding Symbols"/>
    <w:rsid w:val="00E739D4"/>
    <w:rPr>
      <w:rFonts w:ascii="Wingdings" w:hAnsi="Wingdings"/>
    </w:rPr>
  </w:style>
  <w:style w:type="paragraph" w:customStyle="1" w:styleId="TableHeading">
    <w:name w:val="Table Heading"/>
    <w:basedOn w:val="HeadingBase"/>
    <w:rsid w:val="00E739D4"/>
    <w:pPr>
      <w:keepLines/>
      <w:pBdr>
        <w:bottom w:val="single" w:sz="6" w:space="1" w:color="918585"/>
      </w:pBdr>
      <w:spacing w:before="240"/>
    </w:pPr>
  </w:style>
  <w:style w:type="character" w:customStyle="1" w:styleId="HotSpot">
    <w:name w:val="HotSpot"/>
    <w:rsid w:val="00E739D4"/>
    <w:rPr>
      <w:color w:val="0033CC"/>
      <w:u w:val="none"/>
    </w:rPr>
  </w:style>
  <w:style w:type="paragraph" w:customStyle="1" w:styleId="BodyTextRight">
    <w:name w:val="Body Text Right"/>
    <w:basedOn w:val="BodyText"/>
    <w:rsid w:val="00E739D4"/>
    <w:pPr>
      <w:spacing w:before="0" w:after="0"/>
      <w:jc w:val="right"/>
    </w:pPr>
  </w:style>
  <w:style w:type="paragraph" w:styleId="Index3">
    <w:name w:val="index 3"/>
    <w:basedOn w:val="ListNumber2"/>
    <w:next w:val="Normal"/>
    <w:semiHidden/>
    <w:rsid w:val="00E739D4"/>
    <w:pPr>
      <w:numPr>
        <w:numId w:val="0"/>
      </w:numPr>
      <w:tabs>
        <w:tab w:val="right" w:leader="dot" w:pos="4176"/>
      </w:tabs>
    </w:pPr>
  </w:style>
  <w:style w:type="paragraph" w:styleId="ListNumber2">
    <w:name w:val="List Number 2"/>
    <w:basedOn w:val="List2"/>
    <w:rsid w:val="00E739D4"/>
    <w:pPr>
      <w:numPr>
        <w:numId w:val="10"/>
      </w:numPr>
      <w:tabs>
        <w:tab w:val="clear" w:pos="1060"/>
      </w:tabs>
    </w:pPr>
  </w:style>
  <w:style w:type="paragraph" w:customStyle="1" w:styleId="MarginNote">
    <w:name w:val="Margin Note"/>
    <w:basedOn w:val="BodyText"/>
    <w:rsid w:val="00E73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9D4"/>
    <w:rPr>
      <w:sz w:val="32"/>
    </w:rPr>
  </w:style>
  <w:style w:type="paragraph" w:customStyle="1" w:styleId="HeadingProcedure">
    <w:name w:val="Heading Procedure"/>
    <w:basedOn w:val="HeadingBase"/>
    <w:next w:val="Normal"/>
    <w:rsid w:val="00E739D4"/>
    <w:pPr>
      <w:tabs>
        <w:tab w:val="left" w:pos="0"/>
      </w:tabs>
      <w:spacing w:before="120" w:after="60"/>
    </w:pPr>
    <w:rPr>
      <w:i/>
      <w:color w:val="918585"/>
      <w:sz w:val="22"/>
    </w:rPr>
  </w:style>
  <w:style w:type="paragraph" w:customStyle="1" w:styleId="TableBodyText">
    <w:name w:val="Table Body Text"/>
    <w:basedOn w:val="BodyText"/>
    <w:rsid w:val="00E739D4"/>
    <w:pPr>
      <w:spacing w:before="60" w:after="60"/>
    </w:pPr>
  </w:style>
  <w:style w:type="paragraph" w:styleId="ListContinue">
    <w:name w:val="List Continue"/>
    <w:basedOn w:val="List"/>
    <w:rsid w:val="00E739D4"/>
    <w:pPr>
      <w:ind w:firstLine="0"/>
    </w:pPr>
  </w:style>
  <w:style w:type="paragraph" w:customStyle="1" w:styleId="ListNote">
    <w:name w:val="List Note"/>
    <w:basedOn w:val="List"/>
    <w:rsid w:val="00E739D4"/>
    <w:pPr>
      <w:pBdr>
        <w:top w:val="single" w:sz="6" w:space="2" w:color="918585"/>
        <w:bottom w:val="single" w:sz="6" w:space="2" w:color="918585"/>
      </w:pBdr>
      <w:tabs>
        <w:tab w:val="left" w:pos="1021"/>
      </w:tabs>
      <w:ind w:firstLine="0"/>
    </w:pPr>
  </w:style>
  <w:style w:type="paragraph" w:customStyle="1" w:styleId="Warning">
    <w:name w:val="Warning"/>
    <w:basedOn w:val="BodyText"/>
    <w:rsid w:val="00E739D4"/>
    <w:pPr>
      <w:shd w:val="clear" w:color="auto" w:fill="D9D9D9"/>
      <w:tabs>
        <w:tab w:val="left" w:pos="992"/>
      </w:tabs>
      <w:ind w:left="119" w:right="119"/>
    </w:pPr>
    <w:rPr>
      <w:sz w:val="20"/>
    </w:rPr>
  </w:style>
  <w:style w:type="paragraph" w:customStyle="1" w:styleId="MarginIcons">
    <w:name w:val="Margin Icons"/>
    <w:basedOn w:val="BodyText"/>
    <w:rsid w:val="00E73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9D4"/>
    <w:rPr>
      <w:rFonts w:ascii="Courier New" w:hAnsi="Courier New"/>
    </w:rPr>
  </w:style>
  <w:style w:type="paragraph" w:customStyle="1" w:styleId="NoteBullet">
    <w:name w:val="Note Bullet"/>
    <w:basedOn w:val="Note"/>
    <w:rsid w:val="00E739D4"/>
    <w:pPr>
      <w:tabs>
        <w:tab w:val="clear" w:pos="680"/>
      </w:tabs>
      <w:spacing w:before="60" w:after="60"/>
    </w:pPr>
  </w:style>
  <w:style w:type="paragraph" w:customStyle="1" w:styleId="SubHeading2">
    <w:name w:val="SubHeading2"/>
    <w:basedOn w:val="HeadingBase"/>
    <w:rsid w:val="00E739D4"/>
    <w:pPr>
      <w:spacing w:before="240" w:after="60"/>
    </w:pPr>
    <w:rPr>
      <w:sz w:val="20"/>
    </w:rPr>
  </w:style>
  <w:style w:type="paragraph" w:customStyle="1" w:styleId="SubHeading1">
    <w:name w:val="SubHeading1"/>
    <w:basedOn w:val="HeadingBase"/>
    <w:rsid w:val="00E739D4"/>
    <w:pPr>
      <w:spacing w:before="240" w:after="60"/>
    </w:pPr>
    <w:rPr>
      <w:color w:val="918585"/>
      <w:sz w:val="22"/>
    </w:rPr>
  </w:style>
  <w:style w:type="paragraph" w:customStyle="1" w:styleId="SideHeading">
    <w:name w:val="Side Heading"/>
    <w:basedOn w:val="HeadingBase"/>
    <w:rsid w:val="00E73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9D4"/>
    <w:pPr>
      <w:tabs>
        <w:tab w:val="num" w:pos="360"/>
      </w:tabs>
    </w:pPr>
  </w:style>
  <w:style w:type="paragraph" w:styleId="PlainText">
    <w:name w:val="Plain Text"/>
    <w:basedOn w:val="Normal"/>
    <w:link w:val="PlainTextChar"/>
    <w:rsid w:val="00E739D4"/>
    <w:rPr>
      <w:sz w:val="20"/>
    </w:rPr>
  </w:style>
  <w:style w:type="character" w:customStyle="1" w:styleId="PlainTextChar">
    <w:name w:val="Plain Text Char"/>
    <w:basedOn w:val="DefaultParagraphFont"/>
    <w:link w:val="PlainText"/>
    <w:rsid w:val="00E739D4"/>
    <w:rPr>
      <w:rFonts w:ascii="Courier New" w:eastAsia="Times New Roman" w:hAnsi="Courier New" w:cs="Times New Roman"/>
      <w:sz w:val="20"/>
      <w:szCs w:val="20"/>
      <w:lang w:eastAsia="en-US"/>
    </w:rPr>
  </w:style>
  <w:style w:type="character" w:customStyle="1" w:styleId="MenuOption">
    <w:name w:val="Menu Option"/>
    <w:basedOn w:val="DefaultParagraphFont"/>
    <w:rsid w:val="00E739D4"/>
    <w:rPr>
      <w:b/>
      <w:smallCaps/>
    </w:rPr>
  </w:style>
  <w:style w:type="paragraph" w:customStyle="1" w:styleId="TableListNumber">
    <w:name w:val="Table List Number"/>
    <w:basedOn w:val="ListNumber"/>
    <w:rsid w:val="00E739D4"/>
    <w:pPr>
      <w:numPr>
        <w:numId w:val="0"/>
      </w:numPr>
    </w:pPr>
  </w:style>
  <w:style w:type="paragraph" w:styleId="TOC4">
    <w:name w:val="toc 4"/>
    <w:basedOn w:val="TOCBase"/>
    <w:next w:val="Normal"/>
    <w:semiHidden/>
    <w:rsid w:val="00E739D4"/>
    <w:pPr>
      <w:tabs>
        <w:tab w:val="right" w:leader="dot" w:pos="9071"/>
      </w:tabs>
      <w:ind w:left="1701"/>
    </w:pPr>
  </w:style>
  <w:style w:type="paragraph" w:customStyle="1" w:styleId="ListAlpha">
    <w:name w:val="List Alpha"/>
    <w:basedOn w:val="List"/>
    <w:rsid w:val="00E739D4"/>
    <w:pPr>
      <w:numPr>
        <w:numId w:val="9"/>
      </w:numPr>
    </w:pPr>
  </w:style>
  <w:style w:type="paragraph" w:customStyle="1" w:styleId="ListAlpha2">
    <w:name w:val="List Alpha 2"/>
    <w:basedOn w:val="List2"/>
    <w:rsid w:val="00E739D4"/>
    <w:pPr>
      <w:numPr>
        <w:numId w:val="8"/>
      </w:numPr>
    </w:pPr>
  </w:style>
  <w:style w:type="paragraph" w:styleId="List2">
    <w:name w:val="List 2"/>
    <w:basedOn w:val="BodyText"/>
    <w:rsid w:val="00E739D4"/>
    <w:pPr>
      <w:tabs>
        <w:tab w:val="left" w:pos="680"/>
      </w:tabs>
      <w:spacing w:before="60" w:after="60"/>
      <w:ind w:left="680" w:hanging="340"/>
    </w:pPr>
  </w:style>
  <w:style w:type="paragraph" w:styleId="List3">
    <w:name w:val="List 3"/>
    <w:basedOn w:val="BodyText"/>
    <w:rsid w:val="00E739D4"/>
    <w:pPr>
      <w:tabs>
        <w:tab w:val="left" w:pos="1021"/>
      </w:tabs>
      <w:spacing w:before="60" w:after="60"/>
      <w:ind w:left="1020" w:hanging="340"/>
    </w:pPr>
  </w:style>
  <w:style w:type="paragraph" w:styleId="List4">
    <w:name w:val="List 4"/>
    <w:basedOn w:val="BodyText"/>
    <w:rsid w:val="00E739D4"/>
    <w:pPr>
      <w:tabs>
        <w:tab w:val="left" w:pos="1361"/>
      </w:tabs>
      <w:spacing w:before="60" w:after="60"/>
      <w:ind w:left="1361" w:hanging="340"/>
    </w:pPr>
  </w:style>
  <w:style w:type="paragraph" w:styleId="List5">
    <w:name w:val="List 5"/>
    <w:basedOn w:val="BodyText"/>
    <w:rsid w:val="00E739D4"/>
    <w:pPr>
      <w:tabs>
        <w:tab w:val="left" w:pos="1701"/>
      </w:tabs>
      <w:spacing w:before="60" w:after="60"/>
      <w:ind w:left="1701" w:hanging="340"/>
    </w:pPr>
  </w:style>
  <w:style w:type="paragraph" w:styleId="ListBullet3">
    <w:name w:val="List Bullet 3"/>
    <w:basedOn w:val="List3"/>
    <w:rsid w:val="00E739D4"/>
    <w:pPr>
      <w:numPr>
        <w:numId w:val="14"/>
      </w:numPr>
      <w:tabs>
        <w:tab w:val="clear" w:pos="1021"/>
      </w:tabs>
      <w:ind w:left="1037" w:hanging="357"/>
    </w:pPr>
  </w:style>
  <w:style w:type="paragraph" w:styleId="ListBullet4">
    <w:name w:val="List Bullet 4"/>
    <w:basedOn w:val="List4"/>
    <w:rsid w:val="00E739D4"/>
    <w:pPr>
      <w:numPr>
        <w:numId w:val="3"/>
      </w:numPr>
      <w:tabs>
        <w:tab w:val="clear" w:pos="1361"/>
      </w:tabs>
    </w:pPr>
  </w:style>
  <w:style w:type="paragraph" w:styleId="ListBullet5">
    <w:name w:val="List Bullet 5"/>
    <w:basedOn w:val="List5"/>
    <w:rsid w:val="00E739D4"/>
    <w:pPr>
      <w:numPr>
        <w:numId w:val="4"/>
      </w:numPr>
    </w:pPr>
  </w:style>
  <w:style w:type="paragraph" w:styleId="ListContinue2">
    <w:name w:val="List Continue 2"/>
    <w:basedOn w:val="List2"/>
    <w:rsid w:val="00E739D4"/>
    <w:pPr>
      <w:ind w:firstLine="0"/>
    </w:pPr>
  </w:style>
  <w:style w:type="paragraph" w:styleId="ListContinue3">
    <w:name w:val="List Continue 3"/>
    <w:basedOn w:val="List3"/>
    <w:rsid w:val="00E739D4"/>
    <w:pPr>
      <w:ind w:left="1021" w:firstLine="0"/>
    </w:pPr>
  </w:style>
  <w:style w:type="paragraph" w:styleId="ListContinue4">
    <w:name w:val="List Continue 4"/>
    <w:basedOn w:val="List4"/>
    <w:rsid w:val="00E739D4"/>
    <w:pPr>
      <w:ind w:firstLine="0"/>
    </w:pPr>
  </w:style>
  <w:style w:type="paragraph" w:styleId="ListContinue5">
    <w:name w:val="List Continue 5"/>
    <w:basedOn w:val="List5"/>
    <w:rsid w:val="00E739D4"/>
    <w:pPr>
      <w:ind w:firstLine="0"/>
    </w:pPr>
  </w:style>
  <w:style w:type="paragraph" w:styleId="ListNumber3">
    <w:name w:val="List Number 3"/>
    <w:basedOn w:val="List3"/>
    <w:rsid w:val="00E739D4"/>
    <w:pPr>
      <w:numPr>
        <w:numId w:val="5"/>
      </w:numPr>
    </w:pPr>
  </w:style>
  <w:style w:type="paragraph" w:styleId="ListNumber4">
    <w:name w:val="List Number 4"/>
    <w:basedOn w:val="List4"/>
    <w:rsid w:val="00E739D4"/>
    <w:pPr>
      <w:numPr>
        <w:numId w:val="6"/>
      </w:numPr>
    </w:pPr>
  </w:style>
  <w:style w:type="paragraph" w:styleId="ListNumber5">
    <w:name w:val="List Number 5"/>
    <w:basedOn w:val="List5"/>
    <w:rsid w:val="00E739D4"/>
    <w:pPr>
      <w:numPr>
        <w:numId w:val="7"/>
      </w:numPr>
    </w:pPr>
  </w:style>
  <w:style w:type="paragraph" w:styleId="BlockText">
    <w:name w:val="Block Text"/>
    <w:basedOn w:val="Normal"/>
    <w:rsid w:val="00E739D4"/>
    <w:pPr>
      <w:spacing w:after="120"/>
      <w:ind w:left="1440" w:right="1440"/>
    </w:pPr>
  </w:style>
  <w:style w:type="character" w:customStyle="1" w:styleId="Subscript">
    <w:name w:val="Subscript"/>
    <w:basedOn w:val="DefaultParagraphFont"/>
    <w:rsid w:val="00E739D4"/>
    <w:rPr>
      <w:sz w:val="16"/>
      <w:vertAlign w:val="subscript"/>
    </w:rPr>
  </w:style>
  <w:style w:type="character" w:customStyle="1" w:styleId="Superscript">
    <w:name w:val="Superscript"/>
    <w:basedOn w:val="DefaultParagraphFont"/>
    <w:rsid w:val="00E739D4"/>
    <w:rPr>
      <w:sz w:val="16"/>
      <w:vertAlign w:val="superscript"/>
    </w:rPr>
  </w:style>
  <w:style w:type="character" w:customStyle="1" w:styleId="Symbols">
    <w:name w:val="Symbols"/>
    <w:basedOn w:val="DefaultParagraphFont"/>
    <w:rsid w:val="00E739D4"/>
    <w:rPr>
      <w:rFonts w:ascii="Symbol" w:hAnsi="Symbol"/>
    </w:rPr>
  </w:style>
  <w:style w:type="character" w:customStyle="1" w:styleId="MenuOptions">
    <w:name w:val="Menu Options"/>
    <w:basedOn w:val="DefaultParagraphFont"/>
    <w:rsid w:val="00E739D4"/>
    <w:rPr>
      <w:rFonts w:ascii="Arial Narrow" w:hAnsi="Arial Narrow"/>
      <w:smallCaps/>
    </w:rPr>
  </w:style>
  <w:style w:type="character" w:customStyle="1" w:styleId="Buttons">
    <w:name w:val="Buttons"/>
    <w:basedOn w:val="DefaultParagraphFont"/>
    <w:rsid w:val="00E739D4"/>
    <w:rPr>
      <w:b/>
    </w:rPr>
  </w:style>
  <w:style w:type="character" w:customStyle="1" w:styleId="Underlined">
    <w:name w:val="Underlined"/>
    <w:basedOn w:val="DefaultParagraphFont"/>
    <w:rsid w:val="00E739D4"/>
    <w:rPr>
      <w:u w:val="single"/>
    </w:rPr>
  </w:style>
  <w:style w:type="paragraph" w:customStyle="1" w:styleId="TableBodyTextRight">
    <w:name w:val="Table Body Text Right"/>
    <w:basedOn w:val="TableBodyText"/>
    <w:rsid w:val="00E739D4"/>
    <w:pPr>
      <w:widowControl w:val="0"/>
      <w:autoSpaceDE w:val="0"/>
      <w:autoSpaceDN w:val="0"/>
      <w:adjustRightInd w:val="0"/>
      <w:jc w:val="right"/>
    </w:pPr>
    <w:rPr>
      <w:rFonts w:cs="Arial"/>
      <w:szCs w:val="18"/>
    </w:rPr>
  </w:style>
  <w:style w:type="paragraph" w:customStyle="1" w:styleId="CopyrightText">
    <w:name w:val="Copyright Text"/>
    <w:basedOn w:val="BodyText"/>
    <w:rsid w:val="00E739D4"/>
    <w:rPr>
      <w:sz w:val="18"/>
    </w:rPr>
  </w:style>
  <w:style w:type="paragraph" w:customStyle="1" w:styleId="BodySmallRight">
    <w:name w:val="Body Small Right"/>
    <w:basedOn w:val="BodyTextRight"/>
    <w:rsid w:val="00E739D4"/>
    <w:rPr>
      <w:sz w:val="18"/>
      <w:szCs w:val="18"/>
    </w:rPr>
  </w:style>
  <w:style w:type="paragraph" w:customStyle="1" w:styleId="MarginEdition">
    <w:name w:val="Margin Edition"/>
    <w:basedOn w:val="MarginNote"/>
    <w:rsid w:val="00E739D4"/>
    <w:pPr>
      <w:spacing w:before="0" w:after="0"/>
    </w:pPr>
    <w:rPr>
      <w:rFonts w:ascii="Times New Roman" w:hAnsi="Times New Roman"/>
      <w:color w:val="999999"/>
    </w:rPr>
  </w:style>
  <w:style w:type="paragraph" w:customStyle="1" w:styleId="Spacer">
    <w:name w:val="Spacer"/>
    <w:basedOn w:val="Normal"/>
    <w:rsid w:val="00E739D4"/>
    <w:rPr>
      <w:sz w:val="2"/>
      <w:szCs w:val="2"/>
    </w:rPr>
  </w:style>
  <w:style w:type="character" w:customStyle="1" w:styleId="Small">
    <w:name w:val="Small"/>
    <w:basedOn w:val="DefaultParagraphFont"/>
    <w:rsid w:val="00E739D4"/>
    <w:rPr>
      <w:sz w:val="16"/>
    </w:rPr>
  </w:style>
  <w:style w:type="paragraph" w:customStyle="1" w:styleId="WideTable">
    <w:name w:val="Wide Table"/>
    <w:basedOn w:val="Normal"/>
    <w:rsid w:val="00E739D4"/>
    <w:pPr>
      <w:ind w:left="-1418"/>
    </w:pPr>
    <w:rPr>
      <w:sz w:val="2"/>
      <w:szCs w:val="2"/>
    </w:rPr>
  </w:style>
  <w:style w:type="character" w:styleId="PageNumber">
    <w:name w:val="page number"/>
    <w:basedOn w:val="DefaultParagraphFont"/>
    <w:rsid w:val="00E739D4"/>
  </w:style>
  <w:style w:type="paragraph" w:styleId="Quote">
    <w:name w:val="Quote"/>
    <w:basedOn w:val="Heading1"/>
    <w:link w:val="QuoteChar"/>
    <w:qFormat/>
    <w:rsid w:val="00E739D4"/>
    <w:rPr>
      <w:b w:val="0"/>
      <w:sz w:val="72"/>
      <w:szCs w:val="72"/>
      <w:lang w:val="en-NZ"/>
    </w:rPr>
  </w:style>
  <w:style w:type="character" w:customStyle="1" w:styleId="QuoteChar">
    <w:name w:val="Quote Char"/>
    <w:basedOn w:val="DefaultParagraphFont"/>
    <w:link w:val="Quote"/>
    <w:rsid w:val="00E73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9D4"/>
    <w:pPr>
      <w:pageBreakBefore/>
    </w:pPr>
  </w:style>
  <w:style w:type="paragraph" w:customStyle="1" w:styleId="Border">
    <w:name w:val="Border"/>
    <w:basedOn w:val="Normal"/>
    <w:qFormat/>
    <w:rsid w:val="00E73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9D4"/>
    <w:rPr>
      <w:b/>
      <w:bCs/>
      <w:i/>
      <w:iCs/>
      <w:color w:val="auto"/>
    </w:rPr>
  </w:style>
  <w:style w:type="paragraph" w:styleId="IntenseQuote">
    <w:name w:val="Intense Quote"/>
    <w:basedOn w:val="Normal"/>
    <w:next w:val="Normal"/>
    <w:link w:val="IntenseQuoteChar"/>
    <w:uiPriority w:val="30"/>
    <w:qFormat/>
    <w:rsid w:val="00E73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9D4"/>
    <w:rPr>
      <w:smallCaps/>
      <w:color w:val="auto"/>
      <w:u w:val="single"/>
    </w:rPr>
  </w:style>
  <w:style w:type="character" w:styleId="IntenseReference">
    <w:name w:val="Intense Reference"/>
    <w:basedOn w:val="DefaultParagraphFont"/>
    <w:uiPriority w:val="32"/>
    <w:qFormat/>
    <w:rsid w:val="00E739D4"/>
    <w:rPr>
      <w:b/>
      <w:bCs/>
      <w:smallCaps/>
      <w:color w:val="auto"/>
      <w:spacing w:val="5"/>
      <w:u w:val="single"/>
    </w:rPr>
  </w:style>
  <w:style w:type="paragraph" w:customStyle="1" w:styleId="2ColumnHeading">
    <w:name w:val="2Column Heading"/>
    <w:basedOn w:val="BodyText"/>
    <w:qFormat/>
    <w:rsid w:val="00E739D4"/>
    <w:pPr>
      <w:spacing w:after="60"/>
      <w:ind w:left="-2268"/>
    </w:pPr>
    <w:rPr>
      <w:b/>
    </w:rPr>
  </w:style>
  <w:style w:type="paragraph" w:customStyle="1" w:styleId="Heading1TOC">
    <w:name w:val="Heading1 TOC"/>
    <w:basedOn w:val="Normal"/>
    <w:qFormat/>
    <w:rsid w:val="00E739D4"/>
    <w:pPr>
      <w:spacing w:before="240" w:after="120"/>
    </w:pPr>
    <w:rPr>
      <w:rFonts w:ascii="Times New Roman" w:hAnsi="Times New Roman"/>
      <w:b/>
      <w:sz w:val="32"/>
    </w:rPr>
  </w:style>
  <w:style w:type="paragraph" w:customStyle="1" w:styleId="Heading2TOC">
    <w:name w:val="Heading2 TOC"/>
    <w:basedOn w:val="Normal"/>
    <w:qFormat/>
    <w:rsid w:val="00E739D4"/>
    <w:pPr>
      <w:spacing w:before="240" w:after="60"/>
    </w:pPr>
    <w:rPr>
      <w:rFonts w:ascii="Times New Roman" w:hAnsi="Times New Roman"/>
      <w:b/>
      <w:sz w:val="28"/>
    </w:rPr>
  </w:style>
  <w:style w:type="character" w:customStyle="1" w:styleId="Underline">
    <w:name w:val="Underline"/>
    <w:basedOn w:val="DefaultParagraphFont"/>
    <w:qFormat/>
    <w:rsid w:val="00E739D4"/>
    <w:rPr>
      <w:u w:val="single"/>
    </w:rPr>
  </w:style>
  <w:style w:type="character" w:customStyle="1" w:styleId="BoldandItalics">
    <w:name w:val="Bold and Italics"/>
    <w:qFormat/>
    <w:rsid w:val="00E739D4"/>
    <w:rPr>
      <w:b/>
      <w:i/>
      <w:u w:val="none"/>
    </w:rPr>
  </w:style>
  <w:style w:type="paragraph" w:styleId="BalloonText">
    <w:name w:val="Balloon Text"/>
    <w:basedOn w:val="Normal"/>
    <w:link w:val="BalloonTextChar"/>
    <w:rsid w:val="00E739D4"/>
    <w:rPr>
      <w:rFonts w:ascii="Tahoma" w:hAnsi="Tahoma" w:cs="Tahoma"/>
      <w:sz w:val="16"/>
      <w:szCs w:val="16"/>
    </w:rPr>
  </w:style>
  <w:style w:type="character" w:customStyle="1" w:styleId="BalloonTextChar">
    <w:name w:val="Balloon Text Char"/>
    <w:basedOn w:val="DefaultParagraphFont"/>
    <w:link w:val="BalloonText"/>
    <w:rsid w:val="00E73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9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9D4"/>
    <w:rPr>
      <w:b/>
      <w:color w:val="660033"/>
      <w:spacing w:val="0"/>
    </w:rPr>
  </w:style>
  <w:style w:type="paragraph" w:customStyle="1" w:styleId="Nameditemlist">
    <w:name w:val="Named item list"/>
    <w:basedOn w:val="BodyText"/>
    <w:qFormat/>
    <w:rsid w:val="00E739D4"/>
    <w:pPr>
      <w:tabs>
        <w:tab w:val="left" w:pos="2835"/>
      </w:tabs>
      <w:ind w:left="2835" w:hanging="2835"/>
    </w:pPr>
  </w:style>
  <w:style w:type="paragraph" w:customStyle="1" w:styleId="BodyTextnopadding">
    <w:name w:val="Body Text no padding"/>
    <w:basedOn w:val="BodyText"/>
    <w:qFormat/>
    <w:rsid w:val="00E739D4"/>
    <w:pPr>
      <w:spacing w:before="0" w:after="0"/>
    </w:pPr>
  </w:style>
  <w:style w:type="paragraph" w:customStyle="1" w:styleId="BodyTextBold">
    <w:name w:val="Body Text Bold"/>
    <w:basedOn w:val="BodyText"/>
    <w:qFormat/>
    <w:rsid w:val="00E739D4"/>
    <w:rPr>
      <w:b/>
    </w:rPr>
  </w:style>
  <w:style w:type="character" w:styleId="Hyperlink">
    <w:name w:val="Hyperlink"/>
    <w:basedOn w:val="DefaultParagraphFont"/>
    <w:uiPriority w:val="99"/>
    <w:unhideWhenUsed/>
    <w:rsid w:val="00022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6788</Characters>
  <Application>Microsoft Office Word</Application>
  <DocSecurity>0</DocSecurity>
  <Lines>271</Lines>
  <Paragraphs>167</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MSFFF2001 Use furniture finishing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