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B42" w:rsidP="00D65B42">
      <w:pPr>
        <w:pStyle w:val="Title"/>
      </w:pPr>
      <w:r>
        <w:fldChar w:fldCharType="begin"/>
      </w:r>
      <w:r>
        <w:instrText xml:space="preserve"> TITLE   \* MERGEFORMAT </w:instrText>
      </w:r>
      <w:r>
        <w:fldChar w:fldCharType="separate"/>
      </w:r>
      <w:r>
        <w:t>Assessment Requirements for MSFFDT5003 Develop self as a furniture designer</w:t>
      </w:r>
      <w:r>
        <w:fldChar w:fldCharType="end"/>
      </w:r>
    </w:p>
    <w:p w:rsidR="00D65B42" w:rsidP="00D65B42">
      <w:pPr>
        <w:pStyle w:val="Version"/>
        <w:sectPr w:rsidSect="00A17D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7D25" w:rsidP="00A17D25">
      <w:pPr>
        <w:pStyle w:val="SuperHeading"/>
      </w:pPr>
      <w:r w:rsidRPr="00A17D25">
        <w:t>Assessment Requirements for MSFFDT5003 Develop self as a furniture designer</w:t>
      </w:r>
    </w:p>
    <w:p w:rsidR="00000000" w:rsidRPr="00A17D25" w:rsidP="00A17D25">
      <w:pPr>
        <w:pStyle w:val="Heading1"/>
      </w:pPr>
      <w:bookmarkStart w:id="1" w:name="O_631757"/>
      <w:bookmarkEnd w:id="1"/>
      <w:r w:rsidRPr="00A17D25">
        <w:t>Modification History</w:t>
      </w:r>
    </w:p>
    <w:p w:rsidR="00000000" w:rsidRPr="00A17D25" w:rsidP="00D65B42">
      <w:pPr>
        <w:pStyle w:val="BodyText"/>
      </w:pPr>
      <w:r w:rsidRPr="00A17D25">
        <w:t>Release 1 - New unit of competency</w:t>
      </w:r>
    </w:p>
    <w:p w:rsidR="00000000" w:rsidRPr="00A17D25" w:rsidP="00A17D25">
      <w:pPr>
        <w:pStyle w:val="Heading1"/>
      </w:pPr>
      <w:bookmarkStart w:id="2" w:name="O_631760"/>
      <w:bookmarkEnd w:id="2"/>
      <w:r w:rsidRPr="00A17D25">
        <w:t>Performance Evidence</w:t>
      </w:r>
    </w:p>
    <w:p w:rsidR="00000000" w:rsidRPr="00A17D25" w:rsidP="00A17D25">
      <w:pPr>
        <w:pStyle w:val="ListBullet"/>
      </w:pPr>
      <w:r w:rsidRPr="00A17D25">
        <w:t xml:space="preserve">Collect, organise and understand information related to furnishing </w:t>
      </w:r>
    </w:p>
    <w:p w:rsidR="00000000" w:rsidRPr="00A17D25" w:rsidP="00A17D25">
      <w:pPr>
        <w:pStyle w:val="ListBullet"/>
      </w:pPr>
      <w:r w:rsidRPr="00A17D25">
        <w:t xml:space="preserve">Report on design principles and elements for at least three (3) other furniture designer’s product and produce a documented portfolio of own work </w:t>
      </w:r>
    </w:p>
    <w:p w:rsidR="00000000" w:rsidRPr="00A17D25" w:rsidP="00A17D25">
      <w:pPr>
        <w:pStyle w:val="ListBullet"/>
      </w:pPr>
      <w:r w:rsidRPr="00A17D25">
        <w:t>Identify visual language in own work and further develop this through subsequent projects</w:t>
      </w:r>
    </w:p>
    <w:p w:rsidR="00000000" w:rsidRPr="00A17D25" w:rsidP="00A17D25">
      <w:pPr>
        <w:pStyle w:val="ListBullet"/>
      </w:pPr>
      <w:r w:rsidRPr="00A17D25">
        <w:t>Document ethical is</w:t>
      </w:r>
      <w:r w:rsidRPr="00A17D25">
        <w:t xml:space="preserve">sues in design, manufacture and society in accordance with enterprise practice </w:t>
      </w:r>
    </w:p>
    <w:p w:rsidR="00000000" w:rsidRPr="00A17D25" w:rsidP="00A17D25">
      <w:pPr>
        <w:pStyle w:val="ListBullet"/>
      </w:pPr>
      <w:r w:rsidRPr="00A17D25">
        <w:t xml:space="preserve">Identify and document art and design movements, elements and historical context in own product </w:t>
      </w:r>
    </w:p>
    <w:p w:rsidR="00000000" w:rsidRPr="00A17D25" w:rsidP="00A17D25">
      <w:pPr>
        <w:pStyle w:val="ListBullet"/>
      </w:pPr>
      <w:r w:rsidRPr="00A17D25">
        <w:t>Identify and document personal skill needs, including:</w:t>
      </w:r>
    </w:p>
    <w:p w:rsidR="00000000" w:rsidRPr="00A17D25" w:rsidP="00A17D25">
      <w:pPr>
        <w:pStyle w:val="ListBullet2"/>
      </w:pPr>
      <w:r w:rsidRPr="00A17D25">
        <w:t>conducting and documenti</w:t>
      </w:r>
      <w:r w:rsidRPr="00A17D25">
        <w:t>ng a needs analysis on required design skills</w:t>
      </w:r>
    </w:p>
    <w:p w:rsidR="00000000" w:rsidRPr="00A17D25" w:rsidP="00A17D25">
      <w:pPr>
        <w:pStyle w:val="ListBullet2"/>
      </w:pPr>
      <w:r w:rsidRPr="00A17D25">
        <w:t>preparing and producing a training plan and career map</w:t>
      </w:r>
    </w:p>
    <w:p w:rsidR="00000000" w:rsidRPr="00A17D25" w:rsidP="00A17D25">
      <w:pPr>
        <w:pStyle w:val="ListBullet2"/>
      </w:pPr>
      <w:r w:rsidRPr="00A17D25">
        <w:t>establishing and maintaining networks with other professionals</w:t>
      </w:r>
    </w:p>
    <w:p w:rsidR="00000000" w:rsidRPr="00A17D25" w:rsidP="00A17D25">
      <w:pPr>
        <w:pStyle w:val="ListBullet"/>
      </w:pPr>
      <w:r w:rsidRPr="00A17D25">
        <w:t xml:space="preserve">Communicate ideas and information to enable confirmation of work requirements and specifications and the reporting of work outcomes and problems, interpret basic plans and follow safety procedures </w:t>
      </w:r>
    </w:p>
    <w:p w:rsidR="00000000" w:rsidRPr="00A17D25" w:rsidP="00A17D25">
      <w:pPr>
        <w:pStyle w:val="ListBullet"/>
      </w:pPr>
      <w:r w:rsidRPr="00A17D25">
        <w:t>Use workplace technology related to the coordination, incl</w:t>
      </w:r>
      <w:r w:rsidRPr="00A17D25">
        <w:t xml:space="preserve">uding communication equipment, time and management aids and other measuring devices </w:t>
      </w:r>
    </w:p>
    <w:p w:rsidR="00000000" w:rsidRPr="00A17D25" w:rsidP="00A17D25">
      <w:pPr>
        <w:pStyle w:val="ListBullet"/>
      </w:pPr>
      <w:r w:rsidRPr="00A17D25">
        <w:t>Work with others and in a team by recognising dependencies and using cooperative approaches to optimise work flow and productivity and encourage participation of employees</w:t>
      </w:r>
      <w:r w:rsidRPr="00A17D25">
        <w:t xml:space="preserve"> in the planning of work activities and changes</w:t>
      </w:r>
    </w:p>
    <w:p w:rsidR="00000000" w:rsidRPr="00A17D25" w:rsidP="00A17D25">
      <w:pPr>
        <w:pStyle w:val="AllowPageBreak"/>
      </w:pPr>
    </w:p>
    <w:p w:rsidR="00000000" w:rsidRPr="00A17D25" w:rsidP="00A17D25">
      <w:pPr>
        <w:pStyle w:val="Heading1"/>
      </w:pPr>
      <w:bookmarkStart w:id="3" w:name="O_631759"/>
      <w:bookmarkEnd w:id="3"/>
      <w:r w:rsidRPr="00A17D25">
        <w:t>Knowledge Evidence</w:t>
      </w:r>
    </w:p>
    <w:p w:rsidR="00000000" w:rsidRPr="00A17D25" w:rsidP="00A17D25">
      <w:pPr>
        <w:pStyle w:val="ListBullet"/>
      </w:pPr>
      <w:r w:rsidRPr="00A17D25">
        <w:t>Art and design movements</w:t>
      </w:r>
    </w:p>
    <w:p w:rsidR="00000000" w:rsidRPr="00A17D25" w:rsidP="00A17D25">
      <w:pPr>
        <w:pStyle w:val="ListBullet"/>
      </w:pPr>
      <w:r w:rsidRPr="00A17D25">
        <w:t>Elements and principles of design</w:t>
      </w:r>
    </w:p>
    <w:p w:rsidR="00000000" w:rsidRPr="00A17D25" w:rsidP="00A17D25">
      <w:pPr>
        <w:pStyle w:val="ListBullet"/>
      </w:pPr>
      <w:r w:rsidRPr="00A17D25">
        <w:t>Furniture historical periods</w:t>
      </w:r>
    </w:p>
    <w:p w:rsidR="00000000" w:rsidRPr="00A17D25" w:rsidP="00A17D25">
      <w:pPr>
        <w:pStyle w:val="ListBullet"/>
      </w:pPr>
      <w:r w:rsidRPr="00A17D25">
        <w:t>Cultural factors on aesthetic appeal</w:t>
      </w:r>
    </w:p>
    <w:p w:rsidR="00000000" w:rsidRPr="00A17D25" w:rsidP="00A17D25">
      <w:pPr>
        <w:pStyle w:val="ListBullet"/>
      </w:pPr>
      <w:r w:rsidRPr="00A17D25">
        <w:t xml:space="preserve">Psychological factors on aesthetic appeal </w:t>
      </w:r>
    </w:p>
    <w:p w:rsidR="00000000" w:rsidRPr="00A17D25" w:rsidP="00A17D25">
      <w:pPr>
        <w:pStyle w:val="ListBullet"/>
      </w:pPr>
      <w:r w:rsidRPr="00A17D25">
        <w:t>Cri</w:t>
      </w:r>
      <w:r w:rsidRPr="00A17D25">
        <w:t>tical analysis techniques</w:t>
      </w:r>
    </w:p>
    <w:p w:rsidR="00000000" w:rsidRPr="00A17D25" w:rsidP="00A17D25">
      <w:pPr>
        <w:pStyle w:val="ListBullet"/>
      </w:pPr>
      <w:r w:rsidRPr="00A17D25">
        <w:t>Contemporary techniques and technologies for preparation and presentation of design information</w:t>
      </w:r>
    </w:p>
    <w:p w:rsidR="00000000" w:rsidRPr="00A17D25" w:rsidP="00A17D25">
      <w:pPr>
        <w:pStyle w:val="ListBullet"/>
      </w:pPr>
      <w:r w:rsidRPr="00A17D25">
        <w:t>Established communication channels and protocols</w:t>
      </w:r>
    </w:p>
    <w:p w:rsidR="00000000" w:rsidRPr="00A17D25" w:rsidP="00A17D25">
      <w:pPr>
        <w:pStyle w:val="ListBullet"/>
      </w:pPr>
      <w:r w:rsidRPr="00A17D25">
        <w:t>Personal needs identification</w:t>
      </w:r>
    </w:p>
    <w:p w:rsidR="00000000" w:rsidRPr="00A17D25" w:rsidP="00A17D25">
      <w:pPr>
        <w:pStyle w:val="AllowPageBreak"/>
      </w:pPr>
    </w:p>
    <w:p w:rsidR="00000000" w:rsidRPr="00A17D25" w:rsidP="00A17D25">
      <w:pPr>
        <w:pStyle w:val="Heading1"/>
      </w:pPr>
      <w:bookmarkStart w:id="4" w:name="O_631758"/>
      <w:bookmarkEnd w:id="4"/>
      <w:r w:rsidRPr="00A17D25">
        <w:t>Assessment Conditions</w:t>
      </w:r>
    </w:p>
    <w:p w:rsidR="00000000" w:rsidRPr="00A17D25" w:rsidP="00A17D25">
      <w:pPr>
        <w:pStyle w:val="ListBullet"/>
      </w:pPr>
      <w:r w:rsidRPr="00A17D25">
        <w:t>Assessors must:</w:t>
      </w:r>
    </w:p>
    <w:p w:rsidR="00000000" w:rsidRPr="00A17D25" w:rsidP="00A17D25">
      <w:pPr>
        <w:pStyle w:val="ListBullet2"/>
      </w:pPr>
      <w:r w:rsidRPr="00A17D25">
        <w:t>hold training and assessment competencies as determined by the National Skills Standards Council (NSSC) or its successors</w:t>
      </w:r>
    </w:p>
    <w:p w:rsidR="00000000" w:rsidRPr="00A17D25" w:rsidP="00A17D25">
      <w:pPr>
        <w:pStyle w:val="ListBullet2"/>
      </w:pPr>
      <w:r w:rsidRPr="00A17D25">
        <w:t>have vocational competency in the furnishing industry at least to the level being assessed with broad industry knowledge and experie</w:t>
      </w:r>
      <w:r w:rsidRPr="00A17D25">
        <w:t xml:space="preserve">nce, usually combined with a relevant industry qualification </w:t>
      </w:r>
    </w:p>
    <w:p w:rsidR="00000000" w:rsidRPr="00A17D25" w:rsidP="00A17D25">
      <w:pPr>
        <w:pStyle w:val="ListBullet2"/>
      </w:pPr>
      <w:r w:rsidRPr="00A17D25">
        <w:t>be familiar with the current skills and knowledge used and have relevant, current experience in the furnishing industry.</w:t>
      </w:r>
    </w:p>
    <w:p w:rsidR="00000000" w:rsidRPr="00A17D25" w:rsidP="00A17D25">
      <w:pPr>
        <w:pStyle w:val="ListBullet"/>
      </w:pPr>
      <w:r w:rsidRPr="00A17D25">
        <w:t>Assessment methods must confirm consistency of performance over time rat</w:t>
      </w:r>
      <w:r w:rsidRPr="00A17D25">
        <w:t xml:space="preserve">her than a single assessment event and in a range of workplace relevant contexts. </w:t>
      </w:r>
    </w:p>
    <w:p w:rsidR="00000000" w:rsidRPr="00A17D25" w:rsidP="00A17D25">
      <w:pPr>
        <w:pStyle w:val="ListBullet"/>
      </w:pPr>
      <w:r w:rsidRPr="00A17D25">
        <w:t>Assessment must be by observation of relevant tasks with questioning on underpinning knowledge and, where applicable, multimedia evidence, supervisor’s reports, projects and</w:t>
      </w:r>
      <w:r w:rsidRPr="00A17D25">
        <w:t xml:space="preserve"> work samples. </w:t>
      </w:r>
    </w:p>
    <w:p w:rsidR="00000000" w:rsidRPr="00A17D25" w:rsidP="00A17D25">
      <w:pPr>
        <w:pStyle w:val="ListBullet"/>
      </w:pPr>
      <w:r w:rsidRPr="00A17D25">
        <w:t>Assessment is to be conducted on single units of competency or in conjunction with other related units of competency. Foundation skills are integral to competent performance in the unit and should not be assessed separately.</w:t>
      </w:r>
    </w:p>
    <w:p w:rsidR="00000000" w:rsidRPr="00A17D25" w:rsidP="00A17D25">
      <w:pPr>
        <w:pStyle w:val="ListBullet"/>
      </w:pPr>
      <w:r w:rsidRPr="00A17D25">
        <w:t>Assessment must</w:t>
      </w:r>
      <w:r w:rsidRPr="00A17D25">
        <w:t xml:space="preserve"> occur on the job or in a workplace simulated facility with relevant process, equipment, materials, work instructions and deadlines.</w:t>
      </w:r>
    </w:p>
    <w:p w:rsidR="00000000" w:rsidRPr="00A17D25" w:rsidP="00A17D25">
      <w:pPr>
        <w:pStyle w:val="ListBullet"/>
      </w:pPr>
      <w:r w:rsidRPr="00A17D25">
        <w:t>Access is required to specific information covering aesthetic appeal, historical context, art and design movements, details</w:t>
      </w:r>
      <w:r w:rsidRPr="00A17D25">
        <w:t xml:space="preserve"> of enterprise practice and the technical skills needs of contemporary furniture makers.</w:t>
      </w:r>
    </w:p>
    <w:p w:rsidR="00000000" w:rsidRPr="00A17D25" w:rsidP="00A17D25">
      <w:pPr>
        <w:pStyle w:val="AllowPageBreak"/>
      </w:pPr>
    </w:p>
    <w:p w:rsidR="00000000" w:rsidRPr="00A17D25" w:rsidP="00A17D25">
      <w:pPr>
        <w:pStyle w:val="Heading1"/>
      </w:pPr>
      <w:bookmarkStart w:id="5" w:name="O_631756"/>
      <w:bookmarkEnd w:id="5"/>
      <w:r w:rsidRPr="00A17D25">
        <w:t>Links</w:t>
      </w:r>
    </w:p>
    <w:p w:rsidR="00000000" w:rsidRPr="00A17D25" w:rsidP="00D65B42">
      <w:pPr>
        <w:pStyle w:val="BodyText"/>
      </w:pPr>
      <w:r w:rsidRPr="00A17D2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D1B60">
        <w:rPr>
          <w:rStyle w:val="Hyperlink"/>
        </w:rPr>
        <w:t>https://vetnet.gov.au/Pages/TrainingDocs.aspx?q=0601ab95-583a-4e93-b2d4-cfb27b03ed73</w:t>
      </w:r>
      <w:r>
        <w:fldChar w:fldCharType="end"/>
      </w:r>
    </w:p>
    <w:p w:rsidR="00000000" w:rsidRPr="00A17D25" w:rsidP="00A17D25"/>
    <w:sectPr w:rsidSect="00A17D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25" w:rsidRPr="00D65B42" w:rsidP="00D65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B42" w:rsidP="00A17D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5B42" w:rsidP="00A17D2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5B42" w:rsidP="00A17D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B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7D25" w:rsidRPr="00D65B42" w:rsidP="00D65B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B42" w:rsidRPr="002D2AF8" w:rsidP="00A17D25">
    <w:pPr>
      <w:pStyle w:val="Header"/>
      <w:framePr w:wrap="around"/>
    </w:pPr>
    <w:r>
      <w:fldChar w:fldCharType="begin"/>
    </w:r>
    <w:r>
      <w:instrText xml:space="preserve"> TITLE   \* MERGEFORMAT </w:instrText>
    </w:r>
    <w:r>
      <w:fldChar w:fldCharType="separate"/>
    </w:r>
    <w:r>
      <w:t>Assessment Requirements for MSFFDT5003 Develop self as a furniture designer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D65B42" w:rsidP="00A17D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5A9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5E5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8E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D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D25"/>
    <w:pPr>
      <w:spacing w:before="360" w:after="60"/>
      <w:outlineLvl w:val="0"/>
    </w:pPr>
    <w:rPr>
      <w:sz w:val="32"/>
    </w:rPr>
  </w:style>
  <w:style w:type="paragraph" w:styleId="Heading2">
    <w:name w:val="heading 2"/>
    <w:basedOn w:val="HeadingBase"/>
    <w:next w:val="BodyText"/>
    <w:link w:val="Heading2Char"/>
    <w:qFormat/>
    <w:rsid w:val="00A17D25"/>
    <w:pPr>
      <w:keepLines/>
      <w:spacing w:before="240" w:after="120"/>
      <w:outlineLvl w:val="1"/>
    </w:pPr>
    <w:rPr>
      <w:sz w:val="28"/>
      <w:szCs w:val="40"/>
    </w:rPr>
  </w:style>
  <w:style w:type="paragraph" w:styleId="Heading3">
    <w:name w:val="heading 3"/>
    <w:basedOn w:val="HeadingBase"/>
    <w:next w:val="BodyText"/>
    <w:link w:val="Heading3Char"/>
    <w:qFormat/>
    <w:rsid w:val="00A17D25"/>
    <w:pPr>
      <w:spacing w:before="180" w:after="120"/>
      <w:outlineLvl w:val="2"/>
    </w:pPr>
    <w:rPr>
      <w:spacing w:val="-10"/>
      <w:kern w:val="32"/>
    </w:rPr>
  </w:style>
  <w:style w:type="paragraph" w:styleId="Heading4">
    <w:name w:val="heading 4"/>
    <w:basedOn w:val="HeadingBase"/>
    <w:next w:val="BodyText"/>
    <w:link w:val="Heading4Char"/>
    <w:qFormat/>
    <w:rsid w:val="00A17D25"/>
    <w:pPr>
      <w:spacing w:before="160" w:after="120"/>
      <w:outlineLvl w:val="3"/>
    </w:pPr>
    <w:rPr>
      <w:sz w:val="22"/>
    </w:rPr>
  </w:style>
  <w:style w:type="paragraph" w:styleId="Heading5">
    <w:name w:val="heading 5"/>
    <w:basedOn w:val="HeadingBase"/>
    <w:next w:val="Normal"/>
    <w:link w:val="Heading5Char"/>
    <w:qFormat/>
    <w:rsid w:val="00A17D25"/>
    <w:pPr>
      <w:spacing w:before="80"/>
      <w:outlineLvl w:val="4"/>
    </w:pPr>
    <w:rPr>
      <w:color w:val="918585"/>
      <w:sz w:val="20"/>
    </w:rPr>
  </w:style>
  <w:style w:type="paragraph" w:styleId="Heading6">
    <w:name w:val="heading 6"/>
    <w:basedOn w:val="HeadingBase"/>
    <w:next w:val="Normal"/>
    <w:link w:val="Heading6Char"/>
    <w:qFormat/>
    <w:rsid w:val="00A17D25"/>
    <w:pPr>
      <w:spacing w:before="60"/>
      <w:outlineLvl w:val="5"/>
    </w:pPr>
    <w:rPr>
      <w:color w:val="918585"/>
      <w:sz w:val="20"/>
    </w:rPr>
  </w:style>
  <w:style w:type="paragraph" w:styleId="Heading7">
    <w:name w:val="heading 7"/>
    <w:basedOn w:val="Normal"/>
    <w:next w:val="Normal"/>
    <w:link w:val="Heading7Char"/>
    <w:qFormat/>
    <w:rsid w:val="00A17D25"/>
    <w:pPr>
      <w:ind w:left="720"/>
      <w:outlineLvl w:val="6"/>
    </w:pPr>
    <w:rPr>
      <w:i/>
    </w:rPr>
  </w:style>
  <w:style w:type="paragraph" w:styleId="Heading8">
    <w:name w:val="heading 8"/>
    <w:basedOn w:val="Normal"/>
    <w:next w:val="Normal"/>
    <w:link w:val="Heading8Char"/>
    <w:qFormat/>
    <w:rsid w:val="00A17D25"/>
    <w:pPr>
      <w:ind w:left="720"/>
      <w:outlineLvl w:val="7"/>
    </w:pPr>
    <w:rPr>
      <w:i/>
    </w:rPr>
  </w:style>
  <w:style w:type="paragraph" w:styleId="Heading9">
    <w:name w:val="heading 9"/>
    <w:basedOn w:val="Normal"/>
    <w:next w:val="Normal"/>
    <w:link w:val="Heading9Char"/>
    <w:qFormat/>
    <w:rsid w:val="00A17D25"/>
    <w:pPr>
      <w:ind w:left="720"/>
      <w:outlineLvl w:val="8"/>
    </w:pPr>
    <w:rPr>
      <w:i/>
    </w:rPr>
  </w:style>
  <w:style w:type="character" w:default="1" w:styleId="DefaultParagraphFont">
    <w:name w:val="Default Paragraph Font"/>
    <w:uiPriority w:val="1"/>
    <w:unhideWhenUsed/>
    <w:rsid w:val="00A17D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D25"/>
  </w:style>
  <w:style w:type="character" w:customStyle="1" w:styleId="Heading1Char">
    <w:name w:val="Heading 1 Char"/>
    <w:basedOn w:val="DefaultParagraphFont"/>
    <w:link w:val="Heading1"/>
    <w:rsid w:val="00A17D25"/>
    <w:rPr>
      <w:rFonts w:ascii="Times New Roman" w:eastAsia="Times New Roman" w:hAnsi="Times New Roman" w:cs="Times New Roman"/>
      <w:b/>
      <w:sz w:val="32"/>
      <w:szCs w:val="20"/>
      <w:lang w:eastAsia="en-US"/>
    </w:rPr>
  </w:style>
  <w:style w:type="paragraph" w:styleId="BodyText">
    <w:name w:val="Body Text"/>
    <w:basedOn w:val="Normal"/>
    <w:link w:val="BodyTextChar"/>
    <w:rsid w:val="00A17D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7D25"/>
    <w:rPr>
      <w:rFonts w:ascii="Times New Roman" w:eastAsia="Times New Roman" w:hAnsi="Times New Roman" w:cs="Times New Roman"/>
      <w:sz w:val="24"/>
      <w:lang w:eastAsia="en-US"/>
    </w:rPr>
  </w:style>
  <w:style w:type="paragraph" w:styleId="ListBullet">
    <w:name w:val="List Bullet"/>
    <w:basedOn w:val="List"/>
    <w:rsid w:val="00A17D25"/>
    <w:pPr>
      <w:numPr>
        <w:numId w:val="12"/>
      </w:numPr>
      <w:tabs>
        <w:tab w:val="clear" w:pos="340"/>
      </w:tabs>
      <w:spacing w:before="40" w:after="40"/>
    </w:pPr>
  </w:style>
  <w:style w:type="paragraph" w:styleId="ListBullet2">
    <w:name w:val="List Bullet 2"/>
    <w:basedOn w:val="List2"/>
    <w:rsid w:val="00A17D25"/>
    <w:pPr>
      <w:numPr>
        <w:numId w:val="13"/>
      </w:numPr>
      <w:tabs>
        <w:tab w:val="clear" w:pos="680"/>
      </w:tabs>
    </w:pPr>
  </w:style>
  <w:style w:type="paragraph" w:customStyle="1" w:styleId="SuperHeading">
    <w:name w:val="SuperHeading"/>
    <w:basedOn w:val="Normal"/>
    <w:rsid w:val="00A17D25"/>
    <w:pPr>
      <w:spacing w:before="240" w:after="120"/>
      <w:outlineLvl w:val="0"/>
    </w:pPr>
    <w:rPr>
      <w:rFonts w:ascii="Times New Roman" w:hAnsi="Times New Roman"/>
      <w:b/>
      <w:sz w:val="32"/>
    </w:rPr>
  </w:style>
  <w:style w:type="paragraph" w:customStyle="1" w:styleId="AllowPageBreak">
    <w:name w:val="AllowPageBreak"/>
    <w:rsid w:val="00A17D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7D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D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D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D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D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D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D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D25"/>
    <w:rPr>
      <w:rFonts w:ascii="Courier New" w:eastAsia="Times New Roman" w:hAnsi="Courier New" w:cs="Times New Roman"/>
      <w:i/>
      <w:szCs w:val="20"/>
      <w:lang w:eastAsia="en-US"/>
    </w:rPr>
  </w:style>
  <w:style w:type="paragraph" w:customStyle="1" w:styleId="HeadingBase">
    <w:name w:val="Heading Base"/>
    <w:rsid w:val="00A17D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D25"/>
    <w:pPr>
      <w:tabs>
        <w:tab w:val="right" w:leader="dot" w:pos="9072"/>
      </w:tabs>
      <w:ind w:left="567"/>
    </w:pPr>
    <w:rPr>
      <w:szCs w:val="22"/>
    </w:rPr>
  </w:style>
  <w:style w:type="paragraph" w:customStyle="1" w:styleId="TOCBase">
    <w:name w:val="TOC Base"/>
    <w:rsid w:val="00A17D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D25"/>
    <w:pPr>
      <w:tabs>
        <w:tab w:val="right" w:leader="dot" w:pos="9072"/>
      </w:tabs>
      <w:spacing w:before="40" w:after="40"/>
      <w:ind w:left="284"/>
    </w:pPr>
    <w:rPr>
      <w:rFonts w:ascii="Times New Roman" w:hAnsi="Times New Roman"/>
    </w:rPr>
  </w:style>
  <w:style w:type="paragraph" w:styleId="TOC1">
    <w:name w:val="toc 1"/>
    <w:basedOn w:val="TOCBase"/>
    <w:next w:val="Normal"/>
    <w:rsid w:val="00A17D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D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D25"/>
    <w:rPr>
      <w:rFonts w:ascii="Times New Roman" w:eastAsia="Times New Roman" w:hAnsi="Times New Roman" w:cs="Times New Roman"/>
      <w:sz w:val="16"/>
      <w:lang w:eastAsia="en-US"/>
    </w:rPr>
  </w:style>
  <w:style w:type="paragraph" w:styleId="Title">
    <w:name w:val="Title"/>
    <w:basedOn w:val="HeadingBase"/>
    <w:link w:val="TitleChar"/>
    <w:qFormat/>
    <w:rsid w:val="00A17D25"/>
    <w:pPr>
      <w:spacing w:before="5040"/>
      <w:jc w:val="center"/>
    </w:pPr>
    <w:rPr>
      <w:sz w:val="48"/>
      <w:szCs w:val="72"/>
      <w:lang w:val="en-US"/>
    </w:rPr>
  </w:style>
  <w:style w:type="character" w:customStyle="1" w:styleId="TitleChar">
    <w:name w:val="Title Char"/>
    <w:basedOn w:val="DefaultParagraphFont"/>
    <w:link w:val="Title"/>
    <w:rsid w:val="00A17D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D25"/>
    <w:pPr>
      <w:tabs>
        <w:tab w:val="left" w:pos="3600"/>
        <w:tab w:val="left" w:pos="3958"/>
      </w:tabs>
    </w:pPr>
  </w:style>
  <w:style w:type="paragraph" w:styleId="List">
    <w:name w:val="List"/>
    <w:basedOn w:val="BodyText"/>
    <w:next w:val="BodyText"/>
    <w:rsid w:val="00A17D25"/>
    <w:pPr>
      <w:tabs>
        <w:tab w:val="left" w:pos="340"/>
      </w:tabs>
      <w:spacing w:before="60" w:after="60"/>
      <w:ind w:left="340" w:hanging="340"/>
    </w:pPr>
  </w:style>
  <w:style w:type="paragraph" w:customStyle="1" w:styleId="Note">
    <w:name w:val="Note"/>
    <w:basedOn w:val="BodyText"/>
    <w:rsid w:val="00A17D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7D25"/>
    <w:rPr>
      <w:b/>
      <w:spacing w:val="0"/>
    </w:rPr>
  </w:style>
  <w:style w:type="paragraph" w:customStyle="1" w:styleId="SuperTitle">
    <w:name w:val="SuperTitle"/>
    <w:basedOn w:val="Title"/>
    <w:rsid w:val="00A17D25"/>
    <w:pPr>
      <w:framePr w:wrap="auto" w:hAnchor="text" w:y="6049"/>
    </w:pPr>
    <w:rPr>
      <w:color w:val="000000"/>
      <w:sz w:val="40"/>
    </w:rPr>
  </w:style>
  <w:style w:type="paragraph" w:customStyle="1" w:styleId="TOCTitle">
    <w:name w:val="TOCTitle"/>
    <w:basedOn w:val="Heading1"/>
    <w:rsid w:val="00A17D25"/>
    <w:pPr>
      <w:spacing w:after="240"/>
      <w:jc w:val="center"/>
      <w:outlineLvl w:val="9"/>
    </w:pPr>
    <w:rPr>
      <w:caps/>
    </w:rPr>
  </w:style>
  <w:style w:type="paragraph" w:customStyle="1" w:styleId="Version">
    <w:name w:val="Version"/>
    <w:rsid w:val="00A17D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7D25"/>
    <w:pPr>
      <w:keepNext w:val="0"/>
      <w:tabs>
        <w:tab w:val="right" w:pos="4176"/>
      </w:tabs>
      <w:ind w:left="198" w:hanging="198"/>
    </w:pPr>
    <w:rPr>
      <w:rFonts w:ascii="Garamond" w:hAnsi="Garamond"/>
    </w:rPr>
  </w:style>
  <w:style w:type="paragraph" w:styleId="IndexHeading">
    <w:name w:val="index heading"/>
    <w:basedOn w:val="Normal"/>
    <w:next w:val="Index1"/>
    <w:semiHidden/>
    <w:rsid w:val="00A17D25"/>
    <w:pPr>
      <w:spacing w:before="120" w:after="120"/>
    </w:pPr>
    <w:rPr>
      <w:rFonts w:ascii="Arial" w:hAnsi="Arial"/>
      <w:b/>
      <w:color w:val="918585"/>
      <w:sz w:val="24"/>
    </w:rPr>
  </w:style>
  <w:style w:type="paragraph" w:styleId="Header">
    <w:name w:val="header"/>
    <w:basedOn w:val="Normal"/>
    <w:link w:val="HeaderChar"/>
    <w:rsid w:val="00A17D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D25"/>
    <w:rPr>
      <w:rFonts w:ascii="Times New Roman" w:eastAsia="Times New Roman" w:hAnsi="Times New Roman" w:cs="Times New Roman"/>
      <w:sz w:val="16"/>
      <w:szCs w:val="20"/>
      <w:lang w:val="en-GB" w:eastAsia="en-US"/>
    </w:rPr>
  </w:style>
  <w:style w:type="paragraph" w:customStyle="1" w:styleId="Chapter">
    <w:name w:val="Chapter"/>
    <w:basedOn w:val="Normal"/>
    <w:rsid w:val="00A17D25"/>
    <w:pPr>
      <w:spacing w:before="240"/>
    </w:pPr>
    <w:rPr>
      <w:rFonts w:ascii="Times New Roman" w:hAnsi="Times New Roman"/>
      <w:smallCaps/>
      <w:spacing w:val="80"/>
      <w:sz w:val="28"/>
    </w:rPr>
  </w:style>
  <w:style w:type="paragraph" w:customStyle="1" w:styleId="InChapter">
    <w:name w:val="InChapter"/>
    <w:basedOn w:val="Heading3"/>
    <w:rsid w:val="00A17D25"/>
    <w:pPr>
      <w:spacing w:after="240"/>
      <w:outlineLvl w:val="9"/>
    </w:pPr>
    <w:rPr>
      <w:noProof/>
    </w:rPr>
  </w:style>
  <w:style w:type="paragraph" w:styleId="Index2">
    <w:name w:val="index 2"/>
    <w:basedOn w:val="Normal"/>
    <w:next w:val="Normal"/>
    <w:semiHidden/>
    <w:rsid w:val="00A17D25"/>
    <w:pPr>
      <w:tabs>
        <w:tab w:val="right" w:pos="4176"/>
      </w:tabs>
      <w:ind w:left="568" w:hanging="284"/>
    </w:pPr>
    <w:rPr>
      <w:rFonts w:ascii="Garamond" w:hAnsi="Garamond"/>
    </w:rPr>
  </w:style>
  <w:style w:type="paragraph" w:customStyle="1" w:styleId="Byline">
    <w:name w:val="Byline"/>
    <w:rsid w:val="00A17D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D25"/>
    <w:pPr>
      <w:tabs>
        <w:tab w:val="clear" w:pos="3600"/>
        <w:tab w:val="clear" w:pos="3958"/>
      </w:tabs>
      <w:jc w:val="right"/>
    </w:pPr>
  </w:style>
  <w:style w:type="character" w:styleId="Emphasis">
    <w:name w:val="Emphasis"/>
    <w:basedOn w:val="DefaultParagraphFont"/>
    <w:qFormat/>
    <w:rsid w:val="00A17D25"/>
    <w:rPr>
      <w:i/>
    </w:rPr>
  </w:style>
  <w:style w:type="paragraph" w:styleId="Caption">
    <w:name w:val="caption"/>
    <w:basedOn w:val="BodyText"/>
    <w:next w:val="Normal"/>
    <w:qFormat/>
    <w:rsid w:val="00A17D25"/>
    <w:pPr>
      <w:framePr w:w="2268" w:hSpace="181" w:vSpace="181" w:wrap="around" w:vAnchor="text" w:hAnchor="page" w:x="1135" w:y="285" w:anchorLock="1"/>
    </w:pPr>
    <w:rPr>
      <w:i/>
    </w:rPr>
  </w:style>
  <w:style w:type="paragraph" w:customStyle="1" w:styleId="MiniTOCTitle">
    <w:name w:val="MiniTOCTitle"/>
    <w:basedOn w:val="Heading4"/>
    <w:rsid w:val="00A17D25"/>
    <w:pPr>
      <w:spacing w:before="240"/>
      <w:outlineLvl w:val="9"/>
    </w:pPr>
    <w:rPr>
      <w:noProof/>
      <w:sz w:val="24"/>
    </w:rPr>
  </w:style>
  <w:style w:type="paragraph" w:customStyle="1" w:styleId="MiniTOCItem">
    <w:name w:val="MiniTOCItem"/>
    <w:basedOn w:val="ListBullet"/>
    <w:rsid w:val="00A17D25"/>
    <w:pPr>
      <w:numPr>
        <w:numId w:val="0"/>
      </w:numPr>
      <w:tabs>
        <w:tab w:val="right" w:leader="dot" w:pos="6521"/>
      </w:tabs>
      <w:spacing w:before="0" w:after="0"/>
    </w:pPr>
  </w:style>
  <w:style w:type="paragraph" w:customStyle="1" w:styleId="TOFTitle">
    <w:name w:val="TOFTitle"/>
    <w:basedOn w:val="TOCTitle"/>
    <w:rsid w:val="00A17D25"/>
  </w:style>
  <w:style w:type="paragraph" w:styleId="TableofFigures">
    <w:name w:val="table of figures"/>
    <w:basedOn w:val="Normal"/>
    <w:next w:val="Normal"/>
    <w:semiHidden/>
    <w:rsid w:val="00A17D25"/>
    <w:pPr>
      <w:tabs>
        <w:tab w:val="right" w:leader="dot" w:pos="9072"/>
      </w:tabs>
      <w:ind w:left="970" w:hanging="403"/>
    </w:pPr>
    <w:rPr>
      <w:rFonts w:ascii="Times New Roman" w:hAnsi="Times New Roman"/>
      <w:b/>
    </w:rPr>
  </w:style>
  <w:style w:type="paragraph" w:styleId="ListNumber">
    <w:name w:val="List Number"/>
    <w:basedOn w:val="List"/>
    <w:rsid w:val="00A17D25"/>
    <w:pPr>
      <w:numPr>
        <w:numId w:val="15"/>
      </w:numPr>
      <w:tabs>
        <w:tab w:val="clear" w:pos="340"/>
      </w:tabs>
    </w:pPr>
  </w:style>
  <w:style w:type="character" w:customStyle="1" w:styleId="WingdingSymbols">
    <w:name w:val="Wingding Symbols"/>
    <w:rsid w:val="00A17D25"/>
    <w:rPr>
      <w:rFonts w:ascii="Wingdings" w:hAnsi="Wingdings"/>
    </w:rPr>
  </w:style>
  <w:style w:type="paragraph" w:customStyle="1" w:styleId="TableHeading">
    <w:name w:val="Table Heading"/>
    <w:basedOn w:val="HeadingBase"/>
    <w:rsid w:val="00A17D25"/>
    <w:pPr>
      <w:keepLines/>
      <w:pBdr>
        <w:bottom w:val="single" w:sz="6" w:space="1" w:color="918585"/>
      </w:pBdr>
      <w:spacing w:before="240"/>
    </w:pPr>
  </w:style>
  <w:style w:type="character" w:customStyle="1" w:styleId="HotSpot">
    <w:name w:val="HotSpot"/>
    <w:rsid w:val="00A17D25"/>
    <w:rPr>
      <w:color w:val="0033CC"/>
      <w:u w:val="none"/>
    </w:rPr>
  </w:style>
  <w:style w:type="paragraph" w:customStyle="1" w:styleId="BodyTextRight">
    <w:name w:val="Body Text Right"/>
    <w:basedOn w:val="BodyText"/>
    <w:rsid w:val="00A17D25"/>
    <w:pPr>
      <w:spacing w:before="0" w:after="0"/>
      <w:jc w:val="right"/>
    </w:pPr>
  </w:style>
  <w:style w:type="paragraph" w:styleId="Index3">
    <w:name w:val="index 3"/>
    <w:basedOn w:val="ListNumber2"/>
    <w:next w:val="Normal"/>
    <w:semiHidden/>
    <w:rsid w:val="00A17D25"/>
    <w:pPr>
      <w:numPr>
        <w:numId w:val="0"/>
      </w:numPr>
      <w:tabs>
        <w:tab w:val="right" w:leader="dot" w:pos="4176"/>
      </w:tabs>
    </w:pPr>
  </w:style>
  <w:style w:type="paragraph" w:styleId="ListNumber2">
    <w:name w:val="List Number 2"/>
    <w:basedOn w:val="List2"/>
    <w:rsid w:val="00A17D25"/>
    <w:pPr>
      <w:numPr>
        <w:numId w:val="10"/>
      </w:numPr>
      <w:tabs>
        <w:tab w:val="clear" w:pos="1060"/>
      </w:tabs>
    </w:pPr>
  </w:style>
  <w:style w:type="paragraph" w:customStyle="1" w:styleId="MarginNote">
    <w:name w:val="Margin Note"/>
    <w:basedOn w:val="BodyText"/>
    <w:rsid w:val="00A17D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D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D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D25"/>
    <w:rPr>
      <w:sz w:val="32"/>
    </w:rPr>
  </w:style>
  <w:style w:type="paragraph" w:customStyle="1" w:styleId="HeadingProcedure">
    <w:name w:val="Heading Procedure"/>
    <w:basedOn w:val="HeadingBase"/>
    <w:next w:val="Normal"/>
    <w:rsid w:val="00A17D25"/>
    <w:pPr>
      <w:tabs>
        <w:tab w:val="left" w:pos="0"/>
      </w:tabs>
      <w:spacing w:before="120" w:after="60"/>
    </w:pPr>
    <w:rPr>
      <w:i/>
      <w:color w:val="918585"/>
      <w:sz w:val="22"/>
    </w:rPr>
  </w:style>
  <w:style w:type="paragraph" w:customStyle="1" w:styleId="TableBodyText">
    <w:name w:val="Table Body Text"/>
    <w:basedOn w:val="BodyText"/>
    <w:rsid w:val="00A17D25"/>
    <w:pPr>
      <w:spacing w:before="60" w:after="60"/>
    </w:pPr>
  </w:style>
  <w:style w:type="paragraph" w:styleId="ListContinue">
    <w:name w:val="List Continue"/>
    <w:basedOn w:val="List"/>
    <w:rsid w:val="00A17D25"/>
    <w:pPr>
      <w:ind w:firstLine="0"/>
    </w:pPr>
  </w:style>
  <w:style w:type="paragraph" w:customStyle="1" w:styleId="ListNote">
    <w:name w:val="List Note"/>
    <w:basedOn w:val="List"/>
    <w:rsid w:val="00A17D25"/>
    <w:pPr>
      <w:pBdr>
        <w:top w:val="single" w:sz="6" w:space="2" w:color="918585"/>
        <w:bottom w:val="single" w:sz="6" w:space="2" w:color="918585"/>
      </w:pBdr>
      <w:tabs>
        <w:tab w:val="left" w:pos="1021"/>
      </w:tabs>
      <w:ind w:firstLine="0"/>
    </w:pPr>
  </w:style>
  <w:style w:type="paragraph" w:customStyle="1" w:styleId="Warning">
    <w:name w:val="Warning"/>
    <w:basedOn w:val="BodyText"/>
    <w:rsid w:val="00A17D25"/>
    <w:pPr>
      <w:shd w:val="clear" w:color="auto" w:fill="D9D9D9"/>
      <w:tabs>
        <w:tab w:val="left" w:pos="992"/>
      </w:tabs>
      <w:ind w:left="119" w:right="119"/>
    </w:pPr>
    <w:rPr>
      <w:sz w:val="20"/>
    </w:rPr>
  </w:style>
  <w:style w:type="paragraph" w:customStyle="1" w:styleId="MarginIcons">
    <w:name w:val="Margin Icons"/>
    <w:basedOn w:val="BodyText"/>
    <w:rsid w:val="00A17D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D25"/>
    <w:rPr>
      <w:rFonts w:ascii="Courier New" w:hAnsi="Courier New"/>
    </w:rPr>
  </w:style>
  <w:style w:type="paragraph" w:customStyle="1" w:styleId="NoteBullet">
    <w:name w:val="Note Bullet"/>
    <w:basedOn w:val="Note"/>
    <w:rsid w:val="00A17D25"/>
    <w:pPr>
      <w:tabs>
        <w:tab w:val="clear" w:pos="680"/>
      </w:tabs>
      <w:spacing w:before="60" w:after="60"/>
    </w:pPr>
  </w:style>
  <w:style w:type="paragraph" w:customStyle="1" w:styleId="SubHeading2">
    <w:name w:val="SubHeading2"/>
    <w:basedOn w:val="HeadingBase"/>
    <w:rsid w:val="00A17D25"/>
    <w:pPr>
      <w:spacing w:before="240" w:after="60"/>
    </w:pPr>
    <w:rPr>
      <w:sz w:val="20"/>
    </w:rPr>
  </w:style>
  <w:style w:type="paragraph" w:customStyle="1" w:styleId="SubHeading1">
    <w:name w:val="SubHeading1"/>
    <w:basedOn w:val="HeadingBase"/>
    <w:rsid w:val="00A17D25"/>
    <w:pPr>
      <w:spacing w:before="240" w:after="60"/>
    </w:pPr>
    <w:rPr>
      <w:color w:val="918585"/>
      <w:sz w:val="22"/>
    </w:rPr>
  </w:style>
  <w:style w:type="paragraph" w:customStyle="1" w:styleId="SideHeading">
    <w:name w:val="Side Heading"/>
    <w:basedOn w:val="HeadingBase"/>
    <w:rsid w:val="00A17D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D25"/>
    <w:pPr>
      <w:tabs>
        <w:tab w:val="num" w:pos="360"/>
      </w:tabs>
    </w:pPr>
  </w:style>
  <w:style w:type="paragraph" w:styleId="PlainText">
    <w:name w:val="Plain Text"/>
    <w:basedOn w:val="Normal"/>
    <w:link w:val="PlainTextChar"/>
    <w:rsid w:val="00A17D25"/>
    <w:rPr>
      <w:sz w:val="20"/>
    </w:rPr>
  </w:style>
  <w:style w:type="character" w:customStyle="1" w:styleId="PlainTextChar">
    <w:name w:val="Plain Text Char"/>
    <w:basedOn w:val="DefaultParagraphFont"/>
    <w:link w:val="PlainText"/>
    <w:rsid w:val="00A17D25"/>
    <w:rPr>
      <w:rFonts w:ascii="Courier New" w:eastAsia="Times New Roman" w:hAnsi="Courier New" w:cs="Times New Roman"/>
      <w:sz w:val="20"/>
      <w:szCs w:val="20"/>
      <w:lang w:eastAsia="en-US"/>
    </w:rPr>
  </w:style>
  <w:style w:type="character" w:customStyle="1" w:styleId="MenuOption">
    <w:name w:val="Menu Option"/>
    <w:basedOn w:val="DefaultParagraphFont"/>
    <w:rsid w:val="00A17D25"/>
    <w:rPr>
      <w:b/>
      <w:smallCaps/>
    </w:rPr>
  </w:style>
  <w:style w:type="paragraph" w:customStyle="1" w:styleId="TableListNumber">
    <w:name w:val="Table List Number"/>
    <w:basedOn w:val="ListNumber"/>
    <w:rsid w:val="00A17D25"/>
    <w:pPr>
      <w:numPr>
        <w:numId w:val="0"/>
      </w:numPr>
    </w:pPr>
  </w:style>
  <w:style w:type="paragraph" w:styleId="TOC4">
    <w:name w:val="toc 4"/>
    <w:basedOn w:val="TOCBase"/>
    <w:next w:val="Normal"/>
    <w:semiHidden/>
    <w:rsid w:val="00A17D25"/>
    <w:pPr>
      <w:tabs>
        <w:tab w:val="right" w:leader="dot" w:pos="9071"/>
      </w:tabs>
      <w:ind w:left="1701"/>
    </w:pPr>
  </w:style>
  <w:style w:type="paragraph" w:customStyle="1" w:styleId="ListAlpha">
    <w:name w:val="List Alpha"/>
    <w:basedOn w:val="List"/>
    <w:rsid w:val="00A17D25"/>
    <w:pPr>
      <w:numPr>
        <w:numId w:val="9"/>
      </w:numPr>
    </w:pPr>
  </w:style>
  <w:style w:type="paragraph" w:customStyle="1" w:styleId="ListAlpha2">
    <w:name w:val="List Alpha 2"/>
    <w:basedOn w:val="List2"/>
    <w:rsid w:val="00A17D25"/>
    <w:pPr>
      <w:numPr>
        <w:numId w:val="8"/>
      </w:numPr>
    </w:pPr>
  </w:style>
  <w:style w:type="paragraph" w:styleId="List2">
    <w:name w:val="List 2"/>
    <w:basedOn w:val="BodyText"/>
    <w:rsid w:val="00A17D25"/>
    <w:pPr>
      <w:tabs>
        <w:tab w:val="left" w:pos="680"/>
      </w:tabs>
      <w:spacing w:before="60" w:after="60"/>
      <w:ind w:left="680" w:hanging="340"/>
    </w:pPr>
  </w:style>
  <w:style w:type="paragraph" w:styleId="List3">
    <w:name w:val="List 3"/>
    <w:basedOn w:val="BodyText"/>
    <w:rsid w:val="00A17D25"/>
    <w:pPr>
      <w:tabs>
        <w:tab w:val="left" w:pos="1021"/>
      </w:tabs>
      <w:spacing w:before="60" w:after="60"/>
      <w:ind w:left="1020" w:hanging="340"/>
    </w:pPr>
  </w:style>
  <w:style w:type="paragraph" w:styleId="List4">
    <w:name w:val="List 4"/>
    <w:basedOn w:val="BodyText"/>
    <w:rsid w:val="00A17D25"/>
    <w:pPr>
      <w:tabs>
        <w:tab w:val="left" w:pos="1361"/>
      </w:tabs>
      <w:spacing w:before="60" w:after="60"/>
      <w:ind w:left="1361" w:hanging="340"/>
    </w:pPr>
  </w:style>
  <w:style w:type="paragraph" w:styleId="List5">
    <w:name w:val="List 5"/>
    <w:basedOn w:val="BodyText"/>
    <w:rsid w:val="00A17D25"/>
    <w:pPr>
      <w:tabs>
        <w:tab w:val="left" w:pos="1701"/>
      </w:tabs>
      <w:spacing w:before="60" w:after="60"/>
      <w:ind w:left="1701" w:hanging="340"/>
    </w:pPr>
  </w:style>
  <w:style w:type="paragraph" w:styleId="ListBullet3">
    <w:name w:val="List Bullet 3"/>
    <w:basedOn w:val="List3"/>
    <w:rsid w:val="00A17D25"/>
    <w:pPr>
      <w:numPr>
        <w:numId w:val="14"/>
      </w:numPr>
      <w:tabs>
        <w:tab w:val="clear" w:pos="1021"/>
      </w:tabs>
      <w:ind w:left="1037" w:hanging="357"/>
    </w:pPr>
  </w:style>
  <w:style w:type="paragraph" w:styleId="ListBullet4">
    <w:name w:val="List Bullet 4"/>
    <w:basedOn w:val="List4"/>
    <w:rsid w:val="00A17D25"/>
    <w:pPr>
      <w:numPr>
        <w:numId w:val="3"/>
      </w:numPr>
      <w:tabs>
        <w:tab w:val="clear" w:pos="1361"/>
      </w:tabs>
    </w:pPr>
  </w:style>
  <w:style w:type="paragraph" w:styleId="ListBullet5">
    <w:name w:val="List Bullet 5"/>
    <w:basedOn w:val="List5"/>
    <w:rsid w:val="00A17D25"/>
    <w:pPr>
      <w:numPr>
        <w:numId w:val="4"/>
      </w:numPr>
    </w:pPr>
  </w:style>
  <w:style w:type="paragraph" w:styleId="ListContinue2">
    <w:name w:val="List Continue 2"/>
    <w:basedOn w:val="List2"/>
    <w:rsid w:val="00A17D25"/>
    <w:pPr>
      <w:ind w:firstLine="0"/>
    </w:pPr>
  </w:style>
  <w:style w:type="paragraph" w:styleId="ListContinue3">
    <w:name w:val="List Continue 3"/>
    <w:basedOn w:val="List3"/>
    <w:rsid w:val="00A17D25"/>
    <w:pPr>
      <w:ind w:left="1021" w:firstLine="0"/>
    </w:pPr>
  </w:style>
  <w:style w:type="paragraph" w:styleId="ListContinue4">
    <w:name w:val="List Continue 4"/>
    <w:basedOn w:val="List4"/>
    <w:rsid w:val="00A17D25"/>
    <w:pPr>
      <w:ind w:firstLine="0"/>
    </w:pPr>
  </w:style>
  <w:style w:type="paragraph" w:styleId="ListContinue5">
    <w:name w:val="List Continue 5"/>
    <w:basedOn w:val="List5"/>
    <w:rsid w:val="00A17D25"/>
    <w:pPr>
      <w:ind w:firstLine="0"/>
    </w:pPr>
  </w:style>
  <w:style w:type="paragraph" w:styleId="ListNumber3">
    <w:name w:val="List Number 3"/>
    <w:basedOn w:val="List3"/>
    <w:rsid w:val="00A17D25"/>
    <w:pPr>
      <w:numPr>
        <w:numId w:val="5"/>
      </w:numPr>
    </w:pPr>
  </w:style>
  <w:style w:type="paragraph" w:styleId="ListNumber4">
    <w:name w:val="List Number 4"/>
    <w:basedOn w:val="List4"/>
    <w:rsid w:val="00A17D25"/>
    <w:pPr>
      <w:numPr>
        <w:numId w:val="6"/>
      </w:numPr>
    </w:pPr>
  </w:style>
  <w:style w:type="paragraph" w:styleId="ListNumber5">
    <w:name w:val="List Number 5"/>
    <w:basedOn w:val="List5"/>
    <w:rsid w:val="00A17D25"/>
    <w:pPr>
      <w:numPr>
        <w:numId w:val="7"/>
      </w:numPr>
    </w:pPr>
  </w:style>
  <w:style w:type="paragraph" w:styleId="BlockText">
    <w:name w:val="Block Text"/>
    <w:basedOn w:val="Normal"/>
    <w:rsid w:val="00A17D25"/>
    <w:pPr>
      <w:spacing w:after="120"/>
      <w:ind w:left="1440" w:right="1440"/>
    </w:pPr>
  </w:style>
  <w:style w:type="character" w:customStyle="1" w:styleId="Subscript">
    <w:name w:val="Subscript"/>
    <w:basedOn w:val="DefaultParagraphFont"/>
    <w:rsid w:val="00A17D25"/>
    <w:rPr>
      <w:sz w:val="16"/>
      <w:vertAlign w:val="subscript"/>
    </w:rPr>
  </w:style>
  <w:style w:type="character" w:customStyle="1" w:styleId="Superscript">
    <w:name w:val="Superscript"/>
    <w:basedOn w:val="DefaultParagraphFont"/>
    <w:rsid w:val="00A17D25"/>
    <w:rPr>
      <w:sz w:val="16"/>
      <w:vertAlign w:val="superscript"/>
    </w:rPr>
  </w:style>
  <w:style w:type="character" w:customStyle="1" w:styleId="Symbols">
    <w:name w:val="Symbols"/>
    <w:basedOn w:val="DefaultParagraphFont"/>
    <w:rsid w:val="00A17D25"/>
    <w:rPr>
      <w:rFonts w:ascii="Symbol" w:hAnsi="Symbol"/>
    </w:rPr>
  </w:style>
  <w:style w:type="character" w:customStyle="1" w:styleId="MenuOptions">
    <w:name w:val="Menu Options"/>
    <w:basedOn w:val="DefaultParagraphFont"/>
    <w:rsid w:val="00A17D25"/>
    <w:rPr>
      <w:rFonts w:ascii="Arial Narrow" w:hAnsi="Arial Narrow"/>
      <w:smallCaps/>
    </w:rPr>
  </w:style>
  <w:style w:type="character" w:customStyle="1" w:styleId="Buttons">
    <w:name w:val="Buttons"/>
    <w:basedOn w:val="DefaultParagraphFont"/>
    <w:rsid w:val="00A17D25"/>
    <w:rPr>
      <w:b/>
    </w:rPr>
  </w:style>
  <w:style w:type="character" w:customStyle="1" w:styleId="Underlined">
    <w:name w:val="Underlined"/>
    <w:basedOn w:val="DefaultParagraphFont"/>
    <w:rsid w:val="00A17D25"/>
    <w:rPr>
      <w:u w:val="single"/>
    </w:rPr>
  </w:style>
  <w:style w:type="paragraph" w:customStyle="1" w:styleId="TableBodyTextRight">
    <w:name w:val="Table Body Text Right"/>
    <w:basedOn w:val="TableBodyText"/>
    <w:rsid w:val="00A17D25"/>
    <w:pPr>
      <w:widowControl w:val="0"/>
      <w:autoSpaceDE w:val="0"/>
      <w:autoSpaceDN w:val="0"/>
      <w:adjustRightInd w:val="0"/>
      <w:jc w:val="right"/>
    </w:pPr>
    <w:rPr>
      <w:rFonts w:cs="Arial"/>
      <w:szCs w:val="18"/>
    </w:rPr>
  </w:style>
  <w:style w:type="paragraph" w:customStyle="1" w:styleId="CopyrightText">
    <w:name w:val="Copyright Text"/>
    <w:basedOn w:val="BodyText"/>
    <w:rsid w:val="00A17D25"/>
    <w:rPr>
      <w:sz w:val="18"/>
    </w:rPr>
  </w:style>
  <w:style w:type="paragraph" w:customStyle="1" w:styleId="BodySmallRight">
    <w:name w:val="Body Small Right"/>
    <w:basedOn w:val="BodyTextRight"/>
    <w:rsid w:val="00A17D25"/>
    <w:rPr>
      <w:sz w:val="18"/>
      <w:szCs w:val="18"/>
    </w:rPr>
  </w:style>
  <w:style w:type="paragraph" w:customStyle="1" w:styleId="MarginEdition">
    <w:name w:val="Margin Edition"/>
    <w:basedOn w:val="MarginNote"/>
    <w:rsid w:val="00A17D25"/>
    <w:pPr>
      <w:spacing w:before="0" w:after="0"/>
    </w:pPr>
    <w:rPr>
      <w:rFonts w:ascii="Times New Roman" w:hAnsi="Times New Roman"/>
      <w:color w:val="999999"/>
    </w:rPr>
  </w:style>
  <w:style w:type="paragraph" w:customStyle="1" w:styleId="Spacer">
    <w:name w:val="Spacer"/>
    <w:basedOn w:val="Normal"/>
    <w:rsid w:val="00A17D25"/>
    <w:rPr>
      <w:sz w:val="2"/>
      <w:szCs w:val="2"/>
    </w:rPr>
  </w:style>
  <w:style w:type="character" w:customStyle="1" w:styleId="Small">
    <w:name w:val="Small"/>
    <w:basedOn w:val="DefaultParagraphFont"/>
    <w:rsid w:val="00A17D25"/>
    <w:rPr>
      <w:sz w:val="16"/>
    </w:rPr>
  </w:style>
  <w:style w:type="paragraph" w:customStyle="1" w:styleId="WideTable">
    <w:name w:val="Wide Table"/>
    <w:basedOn w:val="Normal"/>
    <w:rsid w:val="00A17D25"/>
    <w:pPr>
      <w:ind w:left="-1418"/>
    </w:pPr>
    <w:rPr>
      <w:sz w:val="2"/>
      <w:szCs w:val="2"/>
    </w:rPr>
  </w:style>
  <w:style w:type="character" w:styleId="PageNumber">
    <w:name w:val="page number"/>
    <w:basedOn w:val="DefaultParagraphFont"/>
    <w:rsid w:val="00A17D25"/>
  </w:style>
  <w:style w:type="paragraph" w:styleId="Quote">
    <w:name w:val="Quote"/>
    <w:basedOn w:val="Heading1"/>
    <w:link w:val="QuoteChar"/>
    <w:qFormat/>
    <w:rsid w:val="00A17D25"/>
    <w:rPr>
      <w:b w:val="0"/>
      <w:sz w:val="72"/>
      <w:szCs w:val="72"/>
      <w:lang w:val="en-NZ"/>
    </w:rPr>
  </w:style>
  <w:style w:type="character" w:customStyle="1" w:styleId="QuoteChar">
    <w:name w:val="Quote Char"/>
    <w:basedOn w:val="DefaultParagraphFont"/>
    <w:link w:val="Quote"/>
    <w:rsid w:val="00A17D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D25"/>
    <w:pPr>
      <w:pageBreakBefore/>
    </w:pPr>
  </w:style>
  <w:style w:type="paragraph" w:customStyle="1" w:styleId="Border">
    <w:name w:val="Border"/>
    <w:basedOn w:val="Normal"/>
    <w:qFormat/>
    <w:rsid w:val="00A17D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D25"/>
    <w:rPr>
      <w:b/>
      <w:bCs/>
      <w:i/>
      <w:iCs/>
      <w:color w:val="auto"/>
    </w:rPr>
  </w:style>
  <w:style w:type="paragraph" w:styleId="IntenseQuote">
    <w:name w:val="Intense Quote"/>
    <w:basedOn w:val="Normal"/>
    <w:next w:val="Normal"/>
    <w:link w:val="IntenseQuoteChar"/>
    <w:uiPriority w:val="30"/>
    <w:qFormat/>
    <w:rsid w:val="00A17D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D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D25"/>
    <w:rPr>
      <w:smallCaps/>
      <w:color w:val="auto"/>
      <w:u w:val="single"/>
    </w:rPr>
  </w:style>
  <w:style w:type="character" w:styleId="IntenseReference">
    <w:name w:val="Intense Reference"/>
    <w:basedOn w:val="DefaultParagraphFont"/>
    <w:uiPriority w:val="32"/>
    <w:qFormat/>
    <w:rsid w:val="00A17D25"/>
    <w:rPr>
      <w:b/>
      <w:bCs/>
      <w:smallCaps/>
      <w:color w:val="auto"/>
      <w:spacing w:val="5"/>
      <w:u w:val="single"/>
    </w:rPr>
  </w:style>
  <w:style w:type="paragraph" w:customStyle="1" w:styleId="2ColumnHeading">
    <w:name w:val="2Column Heading"/>
    <w:basedOn w:val="BodyText"/>
    <w:qFormat/>
    <w:rsid w:val="00A17D25"/>
    <w:pPr>
      <w:spacing w:after="60"/>
      <w:ind w:left="-2268"/>
    </w:pPr>
    <w:rPr>
      <w:b/>
    </w:rPr>
  </w:style>
  <w:style w:type="paragraph" w:customStyle="1" w:styleId="Heading1TOC">
    <w:name w:val="Heading1 TOC"/>
    <w:basedOn w:val="Normal"/>
    <w:qFormat/>
    <w:rsid w:val="00A17D25"/>
    <w:pPr>
      <w:spacing w:before="240" w:after="120"/>
    </w:pPr>
    <w:rPr>
      <w:rFonts w:ascii="Times New Roman" w:hAnsi="Times New Roman"/>
      <w:b/>
      <w:sz w:val="32"/>
    </w:rPr>
  </w:style>
  <w:style w:type="paragraph" w:customStyle="1" w:styleId="Heading2TOC">
    <w:name w:val="Heading2 TOC"/>
    <w:basedOn w:val="Normal"/>
    <w:qFormat/>
    <w:rsid w:val="00A17D25"/>
    <w:pPr>
      <w:spacing w:before="240" w:after="60"/>
    </w:pPr>
    <w:rPr>
      <w:rFonts w:ascii="Times New Roman" w:hAnsi="Times New Roman"/>
      <w:b/>
      <w:sz w:val="28"/>
    </w:rPr>
  </w:style>
  <w:style w:type="character" w:customStyle="1" w:styleId="Underline">
    <w:name w:val="Underline"/>
    <w:basedOn w:val="DefaultParagraphFont"/>
    <w:qFormat/>
    <w:rsid w:val="00A17D25"/>
    <w:rPr>
      <w:u w:val="single"/>
    </w:rPr>
  </w:style>
  <w:style w:type="character" w:customStyle="1" w:styleId="BoldandItalics">
    <w:name w:val="Bold and Italics"/>
    <w:qFormat/>
    <w:rsid w:val="00A17D25"/>
    <w:rPr>
      <w:b/>
      <w:i/>
      <w:u w:val="none"/>
    </w:rPr>
  </w:style>
  <w:style w:type="paragraph" w:styleId="BalloonText">
    <w:name w:val="Balloon Text"/>
    <w:basedOn w:val="Normal"/>
    <w:link w:val="BalloonTextChar"/>
    <w:rsid w:val="00A17D25"/>
    <w:rPr>
      <w:rFonts w:ascii="Tahoma" w:hAnsi="Tahoma" w:cs="Tahoma"/>
      <w:sz w:val="16"/>
      <w:szCs w:val="16"/>
    </w:rPr>
  </w:style>
  <w:style w:type="character" w:customStyle="1" w:styleId="BalloonTextChar">
    <w:name w:val="Balloon Text Char"/>
    <w:basedOn w:val="DefaultParagraphFont"/>
    <w:link w:val="BalloonText"/>
    <w:rsid w:val="00A17D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D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7D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D25"/>
    <w:rPr>
      <w:b/>
      <w:color w:val="660033"/>
      <w:spacing w:val="0"/>
    </w:rPr>
  </w:style>
  <w:style w:type="paragraph" w:customStyle="1" w:styleId="Nameditemlist">
    <w:name w:val="Named item list"/>
    <w:basedOn w:val="BodyText"/>
    <w:qFormat/>
    <w:rsid w:val="00A17D25"/>
    <w:pPr>
      <w:tabs>
        <w:tab w:val="left" w:pos="2835"/>
      </w:tabs>
      <w:ind w:left="2835" w:hanging="2835"/>
    </w:pPr>
  </w:style>
  <w:style w:type="paragraph" w:customStyle="1" w:styleId="BodyTextnopadding">
    <w:name w:val="Body Text no padding"/>
    <w:basedOn w:val="BodyText"/>
    <w:qFormat/>
    <w:rsid w:val="00A17D25"/>
    <w:pPr>
      <w:spacing w:before="0" w:after="0"/>
    </w:pPr>
  </w:style>
  <w:style w:type="paragraph" w:customStyle="1" w:styleId="BodyTextBold">
    <w:name w:val="Body Text Bold"/>
    <w:basedOn w:val="BodyText"/>
    <w:qFormat/>
    <w:rsid w:val="00A17D25"/>
    <w:rPr>
      <w:b/>
    </w:rPr>
  </w:style>
  <w:style w:type="character" w:styleId="Hyperlink">
    <w:name w:val="Hyperlink"/>
    <w:basedOn w:val="DefaultParagraphFont"/>
    <w:uiPriority w:val="99"/>
    <w:unhideWhenUsed/>
    <w:rsid w:val="00D65B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3175</Characters>
  <Application>Microsoft Office Word</Application>
  <DocSecurity>0</DocSecurity>
  <Lines>73</Lines>
  <Paragraphs>47</Paragraphs>
  <ScaleCrop>false</ScaleCrop>
  <Company>Author-it Software Corporation Ltd.</Company>
  <LinksUpToDate>false</LinksUpToDate>
  <CharactersWithSpaces>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MSFFDT5003 Develop self as a furniture designer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2020-05-07T03:23:00Z</dcterms:created>
  <dcterms:modified xsi:type="dcterms:W3CDTF">2020-05-07T03:23:00Z</dcterms:modified>
</cp:coreProperties>
</file>