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256A" w:rsidP="0049256A">
      <w:pPr>
        <w:pStyle w:val="Title"/>
      </w:pPr>
      <w:r>
        <w:fldChar w:fldCharType="begin"/>
      </w:r>
      <w:r>
        <w:instrText xml:space="preserve"> TITLE   \* MERGEFORMAT </w:instrText>
      </w:r>
      <w:r>
        <w:fldChar w:fldCharType="separate"/>
      </w:r>
      <w:r>
        <w:t>MSFFDM5011 Plan production</w:t>
      </w:r>
      <w:r>
        <w:fldChar w:fldCharType="end"/>
      </w:r>
    </w:p>
    <w:p w:rsidR="0049256A" w:rsidP="0049256A">
      <w:pPr>
        <w:pStyle w:val="Version"/>
        <w:sectPr w:rsidSect="00E01E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01E39" w:rsidP="00E01E39">
      <w:pPr>
        <w:pStyle w:val="SuperHeading"/>
      </w:pPr>
      <w:r w:rsidRPr="00E01E39">
        <w:t>MSFFDM5011 Plan production</w:t>
      </w:r>
    </w:p>
    <w:p w:rsidR="00000000" w:rsidRPr="00E01E39" w:rsidP="00E01E39">
      <w:pPr>
        <w:pStyle w:val="Heading1"/>
      </w:pPr>
      <w:bookmarkStart w:id="1" w:name="O_1279196"/>
      <w:bookmarkEnd w:id="1"/>
      <w:r w:rsidRPr="00E01E39">
        <w:t>Modification History</w:t>
      </w:r>
    </w:p>
    <w:p w:rsidR="00000000" w:rsidRPr="00E01E39" w:rsidP="0049256A">
      <w:pPr>
        <w:pStyle w:val="BodyText"/>
      </w:pPr>
      <w:r w:rsidRPr="00E01E39">
        <w:t>Release 2. Metadata section updated. Supersedes and equivalent to MSFFDM5011 Plan production (Release 1).</w:t>
      </w:r>
    </w:p>
    <w:p w:rsidR="00000000" w:rsidRPr="00E01E39" w:rsidP="0049256A">
      <w:pPr>
        <w:pStyle w:val="BodyText"/>
      </w:pPr>
      <w:r w:rsidRPr="00E01E39">
        <w:t>Release 1. Unit code and Application changed. Elements and Performance Criteria updated to active voice. Range of Conditions remo</w:t>
      </w:r>
      <w:r w:rsidRPr="00E01E39">
        <w:t>ved and relevant content moved to Assessment Requirements. Assessment Requirements changed to remove duplication with Performance Criteria. Supersedes and is equivalent to MSFFT5006 Plan production.</w:t>
      </w:r>
    </w:p>
    <w:p w:rsidR="00000000" w:rsidRPr="00E01E39" w:rsidP="00E01E39">
      <w:pPr>
        <w:pStyle w:val="Heading1"/>
      </w:pPr>
      <w:bookmarkStart w:id="2" w:name="O_1279195"/>
      <w:bookmarkEnd w:id="2"/>
      <w:r w:rsidRPr="00E01E39">
        <w:t>Application</w:t>
      </w:r>
    </w:p>
    <w:p w:rsidR="00000000" w:rsidRPr="00E01E39" w:rsidP="0049256A">
      <w:pPr>
        <w:pStyle w:val="BodyText"/>
      </w:pPr>
      <w:r w:rsidRPr="00E01E39">
        <w:t>This unit describes the sk</w:t>
      </w:r>
      <w:r w:rsidRPr="00E01E39">
        <w:t>ills and knowledge required to plan and document the overall requirements of production in a furnishing or similar workplace.</w:t>
      </w:r>
    </w:p>
    <w:p w:rsidR="00000000" w:rsidRPr="00E01E39" w:rsidP="0049256A">
      <w:pPr>
        <w:pStyle w:val="BodyText"/>
      </w:pPr>
      <w:r w:rsidRPr="00E01E39">
        <w:t>This unit applies to an individual working alone or as part of a team but with limited guidance, in a furnishing or similar workpl</w:t>
      </w:r>
      <w:r w:rsidRPr="00E01E39">
        <w:t>ace or any size, who has responsibility for managing production processes.</w:t>
      </w:r>
    </w:p>
    <w:p w:rsidR="00000000" w:rsidRPr="00E01E39" w:rsidP="0049256A">
      <w:pPr>
        <w:pStyle w:val="BodyText"/>
      </w:pPr>
      <w:r w:rsidRPr="00E01E39">
        <w:t>No licensing or certification requirements apply to this unit at the time of publication. Relevant legislation, industry standards and codes of practice within Australia must be app</w:t>
      </w:r>
      <w:r w:rsidRPr="00E01E39">
        <w:t>lied.</w:t>
      </w:r>
    </w:p>
    <w:p w:rsidR="00000000" w:rsidRPr="00E01E39" w:rsidP="00E01E39">
      <w:pPr>
        <w:pStyle w:val="Heading1"/>
      </w:pPr>
      <w:bookmarkStart w:id="3" w:name="O_1279194"/>
      <w:bookmarkEnd w:id="3"/>
      <w:r w:rsidRPr="00E01E39">
        <w:t>Competency Field</w:t>
      </w:r>
    </w:p>
    <w:p w:rsidR="00000000" w:rsidRPr="00E01E39" w:rsidP="0049256A">
      <w:pPr>
        <w:pStyle w:val="BodyText"/>
      </w:pPr>
      <w:r w:rsidRPr="00E01E39">
        <w:t>Project management and professional development</w:t>
      </w:r>
    </w:p>
    <w:p w:rsidR="00000000" w:rsidRPr="00E01E39" w:rsidP="00E01E39">
      <w:pPr>
        <w:pStyle w:val="Heading1"/>
      </w:pPr>
      <w:bookmarkStart w:id="4" w:name="O_1279193"/>
      <w:bookmarkEnd w:id="4"/>
      <w:r w:rsidRPr="00E01E39">
        <w:t>Elements and Performance Criteria</w:t>
      </w:r>
    </w:p>
    <w:tbl>
      <w:tblPr>
        <w:tblW w:w="9639" w:type="dxa"/>
        <w:tblLayout w:type="fixed"/>
        <w:tblCellMar>
          <w:left w:w="62" w:type="dxa"/>
          <w:right w:w="62" w:type="dxa"/>
        </w:tblCellMar>
        <w:tblLook w:val="0000"/>
      </w:tblPr>
      <w:tblGrid>
        <w:gridCol w:w="2531"/>
        <w:gridCol w:w="7108"/>
      </w:tblGrid>
      <w:tr w:rsidTr="0049256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01E39" w:rsidP="00E01E39">
            <w:pPr>
              <w:pStyle w:val="BodyText"/>
            </w:pPr>
            <w:r w:rsidRPr="00E01E39">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01E39">
            <w:pPr>
              <w:pStyle w:val="BodyText"/>
              <w:rPr>
                <w:lang w:val="en-NZ"/>
              </w:rPr>
            </w:pPr>
            <w:r w:rsidRPr="00E01E39">
              <w:rPr>
                <w:rStyle w:val="SpecialBold"/>
              </w:rPr>
              <w:t>Performance Criteria</w:t>
            </w:r>
          </w:p>
        </w:tc>
      </w:tr>
      <w:tr w:rsidTr="0049256A">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01E39" w:rsidP="00E01E39">
            <w:pPr>
              <w:pStyle w:val="BodyText"/>
            </w:pPr>
            <w:r w:rsidRPr="00E01E39">
              <w:rPr>
                <w:rStyle w:val="Emphasis"/>
              </w:rPr>
              <w:t xml:space="preserve">Elements describe the </w:t>
            </w:r>
            <w:r w:rsidRPr="00E01E39">
              <w:t xml:space="preserve">essential </w:t>
            </w:r>
            <w:r w:rsidRPr="00E01E39">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01E39">
            <w:pPr>
              <w:pStyle w:val="BodyText"/>
              <w:rPr>
                <w:lang w:val="en-NZ"/>
              </w:rPr>
            </w:pPr>
            <w:r w:rsidRPr="00E01E39">
              <w:rPr>
                <w:rStyle w:val="Emphasis"/>
              </w:rPr>
              <w:t>Performance criteria describe the perfor</w:t>
            </w:r>
            <w:r w:rsidRPr="00E01E39">
              <w:rPr>
                <w:rStyle w:val="Emphasis"/>
              </w:rPr>
              <w:t>mance needed to demonstrate achievement of the element.</w:t>
            </w:r>
          </w:p>
        </w:tc>
      </w:tr>
      <w:tr w:rsidTr="0049256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E39">
            <w:pPr>
              <w:pStyle w:val="BodyText"/>
              <w:rPr>
                <w:lang w:val="en-NZ"/>
              </w:rPr>
            </w:pPr>
            <w:r w:rsidRPr="00E01E39">
              <w:t>1. Establish production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E39" w:rsidP="00E01E39">
            <w:pPr>
              <w:pStyle w:val="BodyText"/>
            </w:pPr>
            <w:r w:rsidRPr="00E01E39">
              <w:t>1.1 Interpret data from sales or market forecast for inclusion in production plan</w:t>
            </w:r>
          </w:p>
          <w:p w:rsidR="00000000" w:rsidRPr="00E01E39" w:rsidP="00E01E39">
            <w:pPr>
              <w:pStyle w:val="BodyText"/>
            </w:pPr>
            <w:r w:rsidRPr="00E01E39">
              <w:t>1.2 Analyse specifications and supporting data</w:t>
            </w:r>
          </w:p>
          <w:p w:rsidR="00000000" w:rsidRPr="00E01E39" w:rsidP="00E01E39">
            <w:pPr>
              <w:pStyle w:val="BodyText"/>
            </w:pPr>
            <w:r w:rsidRPr="00E01E39">
              <w:t xml:space="preserve">1.3 Establish projected requirements regarding product quantity, quality, raw materials and performance characteristics </w:t>
            </w:r>
          </w:p>
          <w:p w:rsidR="00000000" w:rsidRPr="00E01E39" w:rsidP="00E01E39">
            <w:pPr>
              <w:pStyle w:val="BodyText"/>
            </w:pPr>
            <w:r w:rsidRPr="00E01E39">
              <w:t>1.4 Determine and confirm production capacity of machines and personnel</w:t>
            </w:r>
          </w:p>
          <w:p w:rsidR="00000000" w:rsidP="00E01E39">
            <w:pPr>
              <w:pStyle w:val="BodyText"/>
              <w:rPr>
                <w:lang w:val="en-NZ"/>
              </w:rPr>
            </w:pPr>
            <w:r w:rsidRPr="00E01E39">
              <w:t>1.5 Identify resources required, including raw materials supply</w:t>
            </w:r>
            <w:r w:rsidRPr="00E01E39">
              <w:t xml:space="preserve"> requirements for production line</w:t>
            </w:r>
          </w:p>
        </w:tc>
      </w:tr>
      <w:tr w:rsidTr="0049256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E39">
            <w:pPr>
              <w:pStyle w:val="BodyText"/>
              <w:rPr>
                <w:lang w:val="en-NZ"/>
              </w:rPr>
            </w:pPr>
            <w:r w:rsidRPr="00E01E39">
              <w:t>2. Prepare production plan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E39" w:rsidP="00E01E39">
            <w:pPr>
              <w:pStyle w:val="BodyText"/>
            </w:pPr>
            <w:r w:rsidRPr="00E01E39">
              <w:t>2.1 Assemble and confirm information and details to include in production plan</w:t>
            </w:r>
          </w:p>
          <w:p w:rsidR="00000000" w:rsidRPr="00E01E39" w:rsidP="00E01E39">
            <w:pPr>
              <w:pStyle w:val="BodyText"/>
            </w:pPr>
            <w:r w:rsidRPr="00E01E39">
              <w:t>2.2 Consider inefficiencies and constraints and potential improvements or variations to plan</w:t>
            </w:r>
          </w:p>
          <w:p w:rsidR="00000000" w:rsidP="00E01E39">
            <w:pPr>
              <w:pStyle w:val="BodyText"/>
              <w:rPr>
                <w:lang w:val="en-NZ"/>
              </w:rPr>
            </w:pPr>
            <w:r w:rsidRPr="00E01E39">
              <w:t>2.3 Prepare production</w:t>
            </w:r>
            <w:r w:rsidRPr="00E01E39">
              <w:t xml:space="preserve"> plan in accordance with workplace procedures</w:t>
            </w:r>
          </w:p>
        </w:tc>
      </w:tr>
      <w:tr w:rsidTr="0049256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E39">
            <w:pPr>
              <w:pStyle w:val="BodyText"/>
              <w:rPr>
                <w:lang w:val="en-NZ"/>
              </w:rPr>
            </w:pPr>
            <w:r w:rsidRPr="00E01E39">
              <w:t>3. Monitor and coordinate variations to plan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E39" w:rsidP="00E01E39">
            <w:pPr>
              <w:pStyle w:val="BodyText"/>
            </w:pPr>
            <w:r w:rsidRPr="00E01E39">
              <w:t>3.1 Monitor production plan to ensure efficient and effective production performance and identify any variations required</w:t>
            </w:r>
          </w:p>
          <w:p w:rsidR="00000000" w:rsidRPr="00E01E39" w:rsidP="00E01E39">
            <w:pPr>
              <w:pStyle w:val="BodyText"/>
            </w:pPr>
            <w:r w:rsidRPr="00E01E39">
              <w:t>3.2 Modify plans where necessary to reflec</w:t>
            </w:r>
            <w:r w:rsidRPr="00E01E39">
              <w:t>t out-of-stock and overstock situations, machine and human resource requirements or variations</w:t>
            </w:r>
          </w:p>
          <w:p w:rsidR="00000000" w:rsidP="00E01E39">
            <w:pPr>
              <w:pStyle w:val="BodyText"/>
              <w:rPr>
                <w:lang w:val="en-NZ"/>
              </w:rPr>
            </w:pPr>
            <w:r w:rsidRPr="00E01E39">
              <w:t>3.3 Coordinate implementation of plan variations to ensure compliance with instructions/or specifications</w:t>
            </w:r>
          </w:p>
        </w:tc>
      </w:tr>
      <w:tr w:rsidTr="0049256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E39">
            <w:pPr>
              <w:pStyle w:val="BodyText"/>
              <w:rPr>
                <w:lang w:val="en-NZ"/>
              </w:rPr>
            </w:pPr>
            <w:r w:rsidRPr="00E01E39">
              <w:t>4. Maintain records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E39" w:rsidP="00E01E39">
            <w:pPr>
              <w:pStyle w:val="BodyText"/>
            </w:pPr>
            <w:r w:rsidRPr="00E01E39">
              <w:t>4.1 Maintain production planning records in accordance with workplace requirements</w:t>
            </w:r>
          </w:p>
          <w:p w:rsidR="00000000" w:rsidRPr="00E01E39" w:rsidP="00E01E39">
            <w:pPr>
              <w:pStyle w:val="BodyText"/>
            </w:pPr>
            <w:r w:rsidRPr="00E01E39">
              <w:t>4.2 Prepare reports where necessary and in accordance with workplace procedures</w:t>
            </w:r>
          </w:p>
        </w:tc>
      </w:tr>
    </w:tbl>
    <w:p w:rsidR="00000000" w:rsidRPr="00E01E39" w:rsidP="00E01E39">
      <w:pPr>
        <w:pStyle w:val="BodyText"/>
      </w:pPr>
    </w:p>
    <w:p w:rsidR="00000000" w:rsidRPr="00E01E39" w:rsidP="00E01E39">
      <w:pPr>
        <w:pStyle w:val="AllowPageBreak"/>
      </w:pPr>
    </w:p>
    <w:p w:rsidR="00000000" w:rsidRPr="00E01E39" w:rsidP="00E01E39">
      <w:pPr>
        <w:pStyle w:val="Heading1"/>
      </w:pPr>
      <w:bookmarkStart w:id="5" w:name="O_1279192"/>
      <w:bookmarkEnd w:id="5"/>
      <w:r w:rsidRPr="00E01E39">
        <w:t>Foundation Skills</w:t>
      </w:r>
    </w:p>
    <w:p w:rsidR="00000000" w:rsidRPr="00E01E39" w:rsidP="0049256A">
      <w:pPr>
        <w:pStyle w:val="BodyText"/>
      </w:pPr>
      <w:r w:rsidRPr="00E01E39">
        <w:t>This section describes those language, literacy, numer</w:t>
      </w:r>
      <w:r w:rsidRPr="00E01E39">
        <w:t xml:space="preserve">acy and employment skills that are essential to performance but not explicit to the performance criteria. </w:t>
      </w:r>
    </w:p>
    <w:p w:rsidR="00000000" w:rsidRPr="00E01E39" w:rsidP="00E01E39">
      <w:pPr>
        <w:pStyle w:val="ListBullet"/>
      </w:pPr>
      <w:r w:rsidRPr="00E01E39">
        <w:t>Numeracy skills to interpret and analyse technical information and record and report on production data.</w:t>
      </w:r>
    </w:p>
    <w:p w:rsidR="00000000" w:rsidRPr="00E01E39" w:rsidP="00E01E39">
      <w:pPr>
        <w:pStyle w:val="ListBullet"/>
      </w:pPr>
      <w:r w:rsidRPr="00E01E39">
        <w:t xml:space="preserve">Writing skills to prepare production plans </w:t>
      </w:r>
      <w:r w:rsidRPr="00E01E39">
        <w:t>and report on production.</w:t>
      </w:r>
    </w:p>
    <w:p w:rsidR="00000000" w:rsidRPr="0049256A" w:rsidP="0049256A">
      <w:pPr>
        <w:pStyle w:val="BodyText"/>
        <w:rPr>
          <w:i/>
        </w:rPr>
      </w:pPr>
      <w:r w:rsidRPr="0049256A">
        <w:rPr>
          <w:rStyle w:val="Emphasis"/>
        </w:rPr>
        <w:t>Other foundation skills essential to performance are explicit in the performance criteria of this unit of competency.</w:t>
      </w:r>
    </w:p>
    <w:p w:rsidR="00000000" w:rsidRPr="00E01E39" w:rsidP="00E01E39">
      <w:pPr>
        <w:pStyle w:val="Heading1"/>
      </w:pPr>
      <w:bookmarkStart w:id="6" w:name="O_1279191"/>
      <w:bookmarkEnd w:id="6"/>
      <w:r w:rsidRPr="00E01E39">
        <w:t>Unit Mapping Information</w:t>
      </w:r>
    </w:p>
    <w:p w:rsidR="00000000" w:rsidRPr="00E01E39" w:rsidP="0049256A">
      <w:pPr>
        <w:pStyle w:val="BodyText"/>
      </w:pPr>
      <w:r w:rsidRPr="00E01E39">
        <w:t>Release 2. Supersedes and equivalent to MSFFDM5011 Plan production (Release 1).</w:t>
      </w:r>
    </w:p>
    <w:p w:rsidR="00000000" w:rsidRPr="00E01E39" w:rsidP="0049256A">
      <w:pPr>
        <w:pStyle w:val="BodyText"/>
      </w:pPr>
      <w:r w:rsidRPr="00E01E39">
        <w:t>Release 1. Supersedes and is equivalent to MSFFT5006 Plan production.</w:t>
      </w:r>
    </w:p>
    <w:p w:rsidR="00000000" w:rsidRPr="00E01E39" w:rsidP="00E01E39">
      <w:pPr>
        <w:pStyle w:val="Heading1"/>
      </w:pPr>
      <w:bookmarkStart w:id="7" w:name="O_1279197"/>
      <w:bookmarkEnd w:id="7"/>
      <w:r w:rsidRPr="00E01E39">
        <w:t>Links</w:t>
      </w:r>
    </w:p>
    <w:p w:rsidR="00000000" w:rsidRPr="00E01E39" w:rsidP="0049256A">
      <w:pPr>
        <w:pStyle w:val="BodyText"/>
      </w:pPr>
      <w:r w:rsidRPr="00E01E3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24DC0">
        <w:rPr>
          <w:rStyle w:val="Hyperlink"/>
        </w:rPr>
        <w:t>https://vetnet.gov.au/Pages/TrainingDocs.aspx?q=0601ab95-583a-4e93-b2d4-cfb27b03ed73</w:t>
      </w:r>
      <w:r>
        <w:fldChar w:fldCharType="end"/>
      </w:r>
    </w:p>
    <w:p w:rsidR="00000000" w:rsidRPr="00E01E39" w:rsidP="0049256A">
      <w:pPr>
        <w:pStyle w:val="BodyText"/>
        <w:sectPr w:rsidSect="00E01E39">
          <w:headerReference w:type="default" r:id="rId10"/>
          <w:footerReference w:type="default" r:id="rId11"/>
          <w:pgSz w:w="11908" w:h="16833"/>
          <w:pgMar w:top="1702" w:right="1418" w:bottom="1702" w:left="1418" w:header="992" w:footer="992" w:gutter="0"/>
          <w:cols w:space="720"/>
          <w:noEndnote/>
          <w:docGrid w:linePitch="299"/>
        </w:sectPr>
      </w:pPr>
    </w:p>
    <w:p w:rsidR="00000000" w:rsidRPr="00E01E39" w:rsidP="00E01E39">
      <w:pPr>
        <w:pStyle w:val="SuperHeading"/>
      </w:pPr>
      <w:r w:rsidRPr="00E01E39">
        <w:t>Assessment Requirements for MSFFDM5011 Plan production</w:t>
      </w:r>
    </w:p>
    <w:p w:rsidR="00000000" w:rsidRPr="00E01E39" w:rsidP="00E01E39">
      <w:pPr>
        <w:pStyle w:val="Heading1"/>
      </w:pPr>
      <w:bookmarkStart w:id="8" w:name="O_1279189"/>
      <w:bookmarkEnd w:id="8"/>
      <w:r w:rsidRPr="00E01E39">
        <w:t>Modification History</w:t>
      </w:r>
    </w:p>
    <w:p w:rsidR="00000000" w:rsidRPr="00E01E39" w:rsidP="0049256A">
      <w:pPr>
        <w:pStyle w:val="BodyText"/>
      </w:pPr>
      <w:r w:rsidRPr="00E01E39">
        <w:t>Release 1. Unit code and Application changed. Elem</w:t>
      </w:r>
      <w:r w:rsidRPr="00E01E39">
        <w:t>ents and Performance Criteria updated to active voice. Range of Conditions removed and relevant content moved to Assessment Requirements. Assessment Requirements changed to remove duplication with Performance Criteria. Supersedes and is equivalent to MSFFT</w:t>
      </w:r>
      <w:r w:rsidRPr="00E01E39">
        <w:t>5006 Plan production.</w:t>
      </w:r>
    </w:p>
    <w:p w:rsidR="00000000" w:rsidRPr="00E01E39" w:rsidP="00E01E39">
      <w:pPr>
        <w:pStyle w:val="Heading1"/>
      </w:pPr>
      <w:bookmarkStart w:id="9" w:name="O_1279188"/>
      <w:bookmarkEnd w:id="9"/>
      <w:r w:rsidRPr="00E01E39">
        <w:t>Performance Evidence</w:t>
      </w:r>
    </w:p>
    <w:p w:rsidR="00000000" w:rsidRPr="00E01E39" w:rsidP="0049256A">
      <w:pPr>
        <w:pStyle w:val="BodyText"/>
      </w:pPr>
      <w:r w:rsidRPr="00E01E39">
        <w:t>There must be evidence the candidate has completed the tasks outlined in the elements and performance criteria of this unit, and demonstrated the ability to:</w:t>
      </w:r>
    </w:p>
    <w:p w:rsidR="00000000" w:rsidRPr="00E01E39" w:rsidP="00E01E39">
      <w:pPr>
        <w:pStyle w:val="ListBullet"/>
      </w:pPr>
      <w:r w:rsidRPr="00E01E39">
        <w:t>establish and confirm the productio</w:t>
      </w:r>
      <w:r w:rsidRPr="00E01E39">
        <w:t xml:space="preserve">n requirements for one significant production requirement, and in doing so: </w:t>
      </w:r>
    </w:p>
    <w:p w:rsidR="00000000" w:rsidRPr="00E01E39" w:rsidP="00E01E39">
      <w:pPr>
        <w:pStyle w:val="ListBullet2"/>
      </w:pPr>
      <w:r w:rsidRPr="00E01E39">
        <w:t>prepare the production plan</w:t>
      </w:r>
    </w:p>
    <w:p w:rsidR="00000000" w:rsidRPr="00E01E39" w:rsidP="00E01E39">
      <w:pPr>
        <w:pStyle w:val="ListBullet2"/>
      </w:pPr>
      <w:r w:rsidRPr="00E01E39">
        <w:t xml:space="preserve">monitor and coordinate variations to the plan </w:t>
      </w:r>
    </w:p>
    <w:p w:rsidR="00000000" w:rsidRPr="00E01E39" w:rsidP="00E01E39">
      <w:pPr>
        <w:pStyle w:val="ListBullet2"/>
      </w:pPr>
      <w:r w:rsidRPr="00E01E39">
        <w:t>maintain records</w:t>
      </w:r>
    </w:p>
    <w:p w:rsidR="00000000" w:rsidRPr="00E01E39" w:rsidP="00E01E39">
      <w:pPr>
        <w:pStyle w:val="ListBullet2"/>
      </w:pPr>
      <w:r w:rsidRPr="00E01E39">
        <w:t>engage with appropriate workplace software and systems.</w:t>
      </w:r>
    </w:p>
    <w:p w:rsidR="00000000" w:rsidRPr="00E01E39" w:rsidP="00E01E39">
      <w:pPr>
        <w:pStyle w:val="AllowPageBreak"/>
      </w:pPr>
    </w:p>
    <w:p w:rsidR="00000000" w:rsidRPr="00E01E39" w:rsidP="00E01E39">
      <w:pPr>
        <w:pStyle w:val="Heading1"/>
      </w:pPr>
      <w:bookmarkStart w:id="10" w:name="O_1279187"/>
      <w:bookmarkEnd w:id="10"/>
      <w:r w:rsidRPr="00E01E39">
        <w:t>Knowledge Evidence</w:t>
      </w:r>
    </w:p>
    <w:p w:rsidR="00000000" w:rsidRPr="00E01E39" w:rsidP="0049256A">
      <w:pPr>
        <w:pStyle w:val="BodyText"/>
      </w:pPr>
      <w:r w:rsidRPr="00E01E39">
        <w:t>There must be evidence the candidate has knowledge of:</w:t>
      </w:r>
    </w:p>
    <w:p w:rsidR="00000000" w:rsidRPr="00E01E39" w:rsidP="00E01E39">
      <w:pPr>
        <w:pStyle w:val="ListBullet"/>
      </w:pPr>
      <w:r w:rsidRPr="00E01E39">
        <w:t>production processes, products, machines, planning and forecasting software</w:t>
      </w:r>
    </w:p>
    <w:p w:rsidR="00000000" w:rsidRPr="00E01E39" w:rsidP="00E01E39">
      <w:pPr>
        <w:pStyle w:val="ListBullet"/>
      </w:pPr>
      <w:r w:rsidRPr="00E01E39">
        <w:t>the range of production operations, including:</w:t>
      </w:r>
    </w:p>
    <w:p w:rsidR="00000000" w:rsidRPr="00E01E39" w:rsidP="00E01E39">
      <w:pPr>
        <w:pStyle w:val="ListBullet2"/>
      </w:pPr>
      <w:r w:rsidRPr="00E01E39">
        <w:t>repetitive production runs</w:t>
      </w:r>
    </w:p>
    <w:p w:rsidR="00000000" w:rsidRPr="00E01E39" w:rsidP="00E01E39">
      <w:pPr>
        <w:pStyle w:val="ListBullet2"/>
      </w:pPr>
      <w:r w:rsidRPr="00E01E39">
        <w:t>short runs</w:t>
      </w:r>
    </w:p>
    <w:p w:rsidR="00000000" w:rsidRPr="00E01E39" w:rsidP="00E01E39">
      <w:pPr>
        <w:pStyle w:val="ListBullet2"/>
      </w:pPr>
      <w:r w:rsidRPr="00E01E39">
        <w:t>quick changes</w:t>
      </w:r>
    </w:p>
    <w:p w:rsidR="00000000" w:rsidRPr="00E01E39" w:rsidP="00E01E39">
      <w:pPr>
        <w:pStyle w:val="ListBullet2"/>
      </w:pPr>
      <w:r w:rsidRPr="00E01E39">
        <w:t>inden</w:t>
      </w:r>
      <w:r w:rsidRPr="00E01E39">
        <w:t>t orders</w:t>
      </w:r>
    </w:p>
    <w:p w:rsidR="00000000" w:rsidRPr="00E01E39" w:rsidP="00E01E39">
      <w:pPr>
        <w:pStyle w:val="ListBullet2"/>
      </w:pPr>
      <w:r w:rsidRPr="00E01E39">
        <w:t xml:space="preserve">stock replenishment </w:t>
      </w:r>
    </w:p>
    <w:p w:rsidR="00000000" w:rsidRPr="00E01E39" w:rsidP="00E01E39">
      <w:pPr>
        <w:pStyle w:val="ListBullet"/>
      </w:pPr>
      <w:r w:rsidRPr="00E01E39">
        <w:t>work and workplace organisation systems including:</w:t>
      </w:r>
    </w:p>
    <w:p w:rsidR="00000000" w:rsidRPr="00E01E39" w:rsidP="00E01E39">
      <w:pPr>
        <w:pStyle w:val="ListBullet2"/>
      </w:pPr>
      <w:r w:rsidRPr="00E01E39">
        <w:t>just in time (JIT)</w:t>
      </w:r>
    </w:p>
    <w:p w:rsidR="00000000" w:rsidRPr="00E01E39" w:rsidP="00E01E39">
      <w:pPr>
        <w:pStyle w:val="ListBullet2"/>
      </w:pPr>
      <w:r w:rsidRPr="00E01E39">
        <w:t>quick response</w:t>
      </w:r>
    </w:p>
    <w:p w:rsidR="00000000" w:rsidRPr="00E01E39" w:rsidP="00E01E39">
      <w:pPr>
        <w:pStyle w:val="ListBullet2"/>
      </w:pPr>
      <w:r w:rsidRPr="00E01E39">
        <w:t>quality systems</w:t>
      </w:r>
    </w:p>
    <w:p w:rsidR="00000000" w:rsidRPr="00E01E39" w:rsidP="00E01E39">
      <w:pPr>
        <w:pStyle w:val="ListBullet2"/>
      </w:pPr>
      <w:r w:rsidRPr="00E01E39">
        <w:t>team processes</w:t>
      </w:r>
    </w:p>
    <w:p w:rsidR="00000000" w:rsidRPr="00E01E39" w:rsidP="00E01E39">
      <w:pPr>
        <w:pStyle w:val="ListBullet2"/>
      </w:pPr>
      <w:r w:rsidRPr="00E01E39">
        <w:t xml:space="preserve">benchmarking systems </w:t>
      </w:r>
    </w:p>
    <w:p w:rsidR="00000000" w:rsidRPr="00E01E39" w:rsidP="00E01E39">
      <w:pPr>
        <w:pStyle w:val="ListBullet"/>
      </w:pPr>
      <w:r w:rsidRPr="00E01E39">
        <w:t xml:space="preserve">suppliers, their capabilities and customer requirements </w:t>
      </w:r>
    </w:p>
    <w:p w:rsidR="00000000" w:rsidRPr="00E01E39" w:rsidP="00E01E39">
      <w:pPr>
        <w:pStyle w:val="ListBullet"/>
      </w:pPr>
      <w:r w:rsidRPr="00E01E39">
        <w:t xml:space="preserve">safety and environmental aspects of relevant workplace activities </w:t>
      </w:r>
    </w:p>
    <w:p w:rsidR="00000000" w:rsidRPr="00E01E39" w:rsidP="00E01E39">
      <w:pPr>
        <w:pStyle w:val="ListBullet"/>
      </w:pPr>
      <w:r w:rsidRPr="00E01E39">
        <w:t>workplace procedures and reporting/recording processes, including:</w:t>
      </w:r>
    </w:p>
    <w:p w:rsidR="00000000" w:rsidRPr="00E01E39" w:rsidP="00E01E39">
      <w:pPr>
        <w:pStyle w:val="ListBullet2"/>
      </w:pPr>
      <w:r w:rsidRPr="00E01E39">
        <w:t>the workplace business plan</w:t>
      </w:r>
    </w:p>
    <w:p w:rsidR="00000000" w:rsidRPr="00E01E39" w:rsidP="00E01E39">
      <w:pPr>
        <w:pStyle w:val="ListBullet2"/>
      </w:pPr>
      <w:r w:rsidRPr="00E01E39">
        <w:t>previous production plans</w:t>
      </w:r>
    </w:p>
    <w:p w:rsidR="00000000" w:rsidRPr="00E01E39" w:rsidP="00E01E39">
      <w:pPr>
        <w:pStyle w:val="ListBullet2"/>
      </w:pPr>
      <w:r w:rsidRPr="00E01E39">
        <w:t>planning and production policies</w:t>
      </w:r>
    </w:p>
    <w:p w:rsidR="00000000" w:rsidRPr="00E01E39" w:rsidP="00E01E39">
      <w:pPr>
        <w:pStyle w:val="ListBullet2"/>
      </w:pPr>
      <w:r w:rsidRPr="00E01E39">
        <w:t>machine/equipment specifications</w:t>
      </w:r>
    </w:p>
    <w:p w:rsidR="00000000" w:rsidRPr="00E01E39" w:rsidP="00E01E39">
      <w:pPr>
        <w:pStyle w:val="ListBullet2"/>
      </w:pPr>
      <w:r w:rsidRPr="00E01E39">
        <w:t>work orders</w:t>
      </w:r>
    </w:p>
    <w:p w:rsidR="00000000" w:rsidRPr="00E01E39" w:rsidP="00E01E39">
      <w:pPr>
        <w:pStyle w:val="ListBullet2"/>
      </w:pPr>
      <w:r w:rsidRPr="00E01E39">
        <w:t xml:space="preserve">job procedures </w:t>
      </w:r>
    </w:p>
    <w:p w:rsidR="00000000" w:rsidRPr="00E01E39" w:rsidP="00E01E39">
      <w:pPr>
        <w:pStyle w:val="ListBullet"/>
      </w:pPr>
      <w:r w:rsidRPr="00E01E39">
        <w:t>work health and safety requirements, including:</w:t>
      </w:r>
    </w:p>
    <w:p w:rsidR="00000000" w:rsidRPr="00E01E39" w:rsidP="00E01E39">
      <w:pPr>
        <w:pStyle w:val="ListBullet2"/>
      </w:pPr>
      <w:r w:rsidRPr="00E01E39">
        <w:t>legislation</w:t>
      </w:r>
    </w:p>
    <w:p w:rsidR="00000000" w:rsidRPr="00E01E39" w:rsidP="00E01E39">
      <w:pPr>
        <w:pStyle w:val="ListBullet2"/>
      </w:pPr>
      <w:r w:rsidRPr="00E01E39">
        <w:t>building codes</w:t>
      </w:r>
    </w:p>
    <w:p w:rsidR="00000000" w:rsidRPr="00E01E39" w:rsidP="00E01E39">
      <w:pPr>
        <w:pStyle w:val="ListBullet2"/>
      </w:pPr>
      <w:r w:rsidRPr="00E01E39">
        <w:t>material safety management systems</w:t>
      </w:r>
    </w:p>
    <w:p w:rsidR="00000000" w:rsidRPr="00E01E39" w:rsidP="00E01E39">
      <w:pPr>
        <w:pStyle w:val="ListBullet2"/>
      </w:pPr>
      <w:r w:rsidRPr="00E01E39">
        <w:t>hazardous and dangerous goods codes</w:t>
      </w:r>
    </w:p>
    <w:p w:rsidR="00000000" w:rsidRPr="00E01E39" w:rsidP="00E01E39">
      <w:pPr>
        <w:pStyle w:val="ListBullet2"/>
      </w:pPr>
      <w:r w:rsidRPr="00E01E39">
        <w:t>local safe operating procedures or equivalent.</w:t>
      </w:r>
    </w:p>
    <w:p w:rsidR="00000000" w:rsidRPr="00E01E39" w:rsidP="00E01E39">
      <w:pPr>
        <w:pStyle w:val="AllowPageBreak"/>
      </w:pPr>
    </w:p>
    <w:p w:rsidR="00000000" w:rsidRPr="00E01E39" w:rsidP="00E01E39">
      <w:pPr>
        <w:pStyle w:val="Heading1"/>
      </w:pPr>
      <w:bookmarkStart w:id="11" w:name="O_1279186"/>
      <w:bookmarkEnd w:id="11"/>
      <w:r w:rsidRPr="00E01E39">
        <w:t>Assessment Conditions</w:t>
      </w:r>
    </w:p>
    <w:p w:rsidR="00000000" w:rsidRPr="00E01E39" w:rsidP="0049256A">
      <w:pPr>
        <w:pStyle w:val="BodyText"/>
      </w:pPr>
      <w:r w:rsidRPr="00E01E39">
        <w:t>Skills must have been demonstrated in the workplace or in a simulated environment that reflects workplace conditions and contingencies. The following conditions must be met for this unit:</w:t>
      </w:r>
    </w:p>
    <w:p w:rsidR="00000000" w:rsidRPr="00E01E39" w:rsidP="00E01E39">
      <w:pPr>
        <w:pStyle w:val="ListBullet"/>
      </w:pPr>
      <w:r w:rsidRPr="00E01E39">
        <w:t>access to workplace procedures, equipment, stock systems and other relevant workplace information.</w:t>
      </w:r>
    </w:p>
    <w:p w:rsidR="00000000" w:rsidRPr="00E01E39" w:rsidP="0049256A">
      <w:pPr>
        <w:pStyle w:val="BodyText"/>
      </w:pPr>
      <w:r w:rsidRPr="00E01E39">
        <w:t>Assessors must satisfy the NVR/AQTF mandatory competency requirements for assessors.</w:t>
      </w:r>
    </w:p>
    <w:p w:rsidR="00000000" w:rsidRPr="00E01E39" w:rsidP="00E01E39">
      <w:pPr>
        <w:pStyle w:val="Heading1"/>
      </w:pPr>
      <w:bookmarkStart w:id="12" w:name="O_1279198"/>
      <w:bookmarkEnd w:id="12"/>
      <w:r w:rsidRPr="00E01E39">
        <w:t>Links</w:t>
      </w:r>
    </w:p>
    <w:p w:rsidR="00000000" w:rsidRPr="00E01E39" w:rsidP="0049256A">
      <w:pPr>
        <w:pStyle w:val="BodyText"/>
      </w:pPr>
      <w:r w:rsidRPr="00E01E39">
        <w:t>Companion Volume implementation guides are foun</w:t>
      </w:r>
      <w:r w:rsidRPr="00E01E39">
        <w:t xml:space="preserve">d in VETNet - </w:t>
      </w:r>
      <w:r>
        <w:fldChar w:fldCharType="begin"/>
      </w:r>
      <w:r>
        <w:instrText xml:space="preserve"> HYPERLINK "https://vetnet.gov.au/Pages/TrainingDocs.aspx?q=0601ab95-583a-4e93-b2d4-cfb27b03ed73" </w:instrText>
      </w:r>
      <w:r>
        <w:fldChar w:fldCharType="separate"/>
      </w:r>
      <w:r w:rsidRPr="00E24DC0">
        <w:rPr>
          <w:rStyle w:val="Hyperlink"/>
        </w:rPr>
        <w:t>https://vetnet.gov.au/Pages/TrainingDocs.aspx?q=0601ab95-583a-4e93-b2d4-cfb27b03ed73</w:t>
      </w:r>
      <w:r>
        <w:fldChar w:fldCharType="end"/>
      </w:r>
    </w:p>
    <w:p w:rsidR="00000000" w:rsidRPr="00E01E39" w:rsidP="00E01E39"/>
    <w:sectPr w:rsidSect="00E01E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E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E39" w:rsidRPr="0049256A" w:rsidP="004925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E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56A" w:rsidP="00E01E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256A" w:rsidP="00E01E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9256A" w:rsidP="00E01E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E39" w:rsidP="00E01E39">
    <w:pPr>
      <w:pStyle w:val="Footer"/>
      <w:framePr w:wrap="around"/>
    </w:pPr>
    <w:r>
      <w:fldChar w:fldCharType="begin"/>
    </w:r>
    <w:r>
      <w:instrText xml:space="preserve"> DOCPROPERTY  Subject  \* MERGEFORMAT </w:instrText>
    </w:r>
    <w:r>
      <w:fldChar w:fldCharType="separate"/>
    </w:r>
    <w:r w:rsidR="0049256A">
      <w:t>Approved</w:t>
    </w:r>
    <w:r w:rsidR="0049256A">
      <w:fldChar w:fldCharType="end"/>
    </w:r>
    <w:r>
      <w:tab/>
      <w:t xml:space="preserve">Page </w:t>
    </w:r>
    <w:r>
      <w:fldChar w:fldCharType="begin"/>
    </w:r>
    <w:r>
      <w:instrText xml:space="preserve"> PAGE  \* Arabic  \* MERGEFORMAT </w:instrText>
    </w:r>
    <w:r>
      <w:fldChar w:fldCharType="separate"/>
    </w:r>
    <w:r w:rsidR="0049256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256A">
      <w:rPr>
        <w:noProof/>
      </w:rPr>
      <w:t>4</w:t>
    </w:r>
    <w:r>
      <w:rPr>
        <w:noProof/>
      </w:rPr>
      <w:fldChar w:fldCharType="end"/>
    </w:r>
  </w:p>
  <w:p w:rsidR="00E01E39" w:rsidP="00E01E39">
    <w:pPr>
      <w:pStyle w:val="Footer"/>
      <w:framePr w:wrap="around"/>
    </w:pPr>
    <w:r>
      <w:t xml:space="preserve">© Commonwealth of Australia, </w:t>
    </w:r>
    <w:r>
      <w:fldChar w:fldCharType="begin"/>
    </w:r>
    <w:r>
      <w:instrText xml:space="preserve"> DATE  \@ "yyyy"  \* MERGEFORMAT </w:instrText>
    </w:r>
    <w:r>
      <w:fldChar w:fldCharType="separate"/>
    </w:r>
    <w:r w:rsidR="0049256A">
      <w:rPr>
        <w:noProof/>
      </w:rPr>
      <w:t>2025</w:t>
    </w:r>
    <w:r>
      <w:fldChar w:fldCharType="end"/>
    </w:r>
    <w:r>
      <w:tab/>
    </w:r>
    <w:r>
      <w:fldChar w:fldCharType="begin"/>
    </w:r>
    <w:r>
      <w:instrText xml:space="preserve"> DOCPROPERTY  Author  \* MERGEFORMAT </w:instrText>
    </w:r>
    <w:r>
      <w:fldChar w:fldCharType="separate"/>
    </w:r>
    <w:r w:rsidR="0049256A">
      <w:t>Skills Insight</w:t>
    </w:r>
    <w:r w:rsidR="0049256A">
      <w:fldChar w:fldCharType="end"/>
    </w:r>
  </w:p>
  <w:p w:rsidR="00E01E39" w:rsidP="00E01E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E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5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1E39" w:rsidRPr="0049256A" w:rsidP="004925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E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56A" w:rsidRPr="002D2AF8" w:rsidP="00E01E39">
    <w:pPr>
      <w:pStyle w:val="Header"/>
      <w:framePr w:wrap="around"/>
    </w:pPr>
    <w:r>
      <w:fldChar w:fldCharType="begin"/>
    </w:r>
    <w:r>
      <w:instrText xml:space="preserve"> TITLE   \* MERGEFORMAT </w:instrText>
    </w:r>
    <w:r>
      <w:fldChar w:fldCharType="separate"/>
    </w:r>
    <w:r>
      <w:t>MSFFDM5011 Plan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9256A" w:rsidP="00E01E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E39" w:rsidRPr="002D2AF8" w:rsidP="00E01E39">
    <w:pPr>
      <w:pStyle w:val="Header"/>
      <w:framePr w:wrap="around"/>
    </w:pPr>
    <w:r>
      <w:fldChar w:fldCharType="begin"/>
    </w:r>
    <w:r>
      <w:instrText xml:space="preserve"> TITLE   \* MERGEFORMAT </w:instrText>
    </w:r>
    <w:r>
      <w:fldChar w:fldCharType="separate"/>
    </w:r>
    <w:r w:rsidR="0049256A">
      <w:t>MSFFDM5011 Plan production</w:t>
    </w:r>
    <w:r w:rsidR="0049256A">
      <w:fldChar w:fldCharType="end"/>
    </w:r>
    <w:r>
      <w:tab/>
      <w:t xml:space="preserve">Date this document was generated: </w:t>
    </w:r>
    <w:r>
      <w:fldChar w:fldCharType="begin"/>
    </w:r>
    <w:r>
      <w:instrText xml:space="preserve"> CREATEDATE  \@ "d MMMM yyyy"  \* MERGEFORMAT </w:instrText>
    </w:r>
    <w:r>
      <w:fldChar w:fldCharType="separate"/>
    </w:r>
    <w:r w:rsidR="0049256A">
      <w:rPr>
        <w:noProof/>
      </w:rPr>
      <w:t>1 March 2025</w:t>
    </w:r>
    <w:r>
      <w:fldChar w:fldCharType="end"/>
    </w:r>
  </w:p>
  <w:p w:rsidR="00E01E39" w:rsidP="00E01E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12BC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AAED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6A99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E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1E39"/>
    <w:pPr>
      <w:spacing w:before="360" w:after="60"/>
      <w:outlineLvl w:val="0"/>
    </w:pPr>
    <w:rPr>
      <w:sz w:val="32"/>
    </w:rPr>
  </w:style>
  <w:style w:type="paragraph" w:styleId="Heading2">
    <w:name w:val="heading 2"/>
    <w:basedOn w:val="HeadingBase"/>
    <w:next w:val="BodyText"/>
    <w:link w:val="Heading2Char"/>
    <w:qFormat/>
    <w:rsid w:val="00E01E39"/>
    <w:pPr>
      <w:keepLines/>
      <w:spacing w:before="240" w:after="120"/>
      <w:outlineLvl w:val="1"/>
    </w:pPr>
    <w:rPr>
      <w:sz w:val="28"/>
      <w:szCs w:val="40"/>
    </w:rPr>
  </w:style>
  <w:style w:type="paragraph" w:styleId="Heading3">
    <w:name w:val="heading 3"/>
    <w:basedOn w:val="HeadingBase"/>
    <w:next w:val="BodyText"/>
    <w:link w:val="Heading3Char"/>
    <w:qFormat/>
    <w:rsid w:val="00E01E39"/>
    <w:pPr>
      <w:spacing w:before="180" w:after="120"/>
      <w:outlineLvl w:val="2"/>
    </w:pPr>
    <w:rPr>
      <w:spacing w:val="-10"/>
      <w:kern w:val="32"/>
    </w:rPr>
  </w:style>
  <w:style w:type="paragraph" w:styleId="Heading4">
    <w:name w:val="heading 4"/>
    <w:basedOn w:val="HeadingBase"/>
    <w:next w:val="BodyText"/>
    <w:link w:val="Heading4Char"/>
    <w:qFormat/>
    <w:rsid w:val="00E01E39"/>
    <w:pPr>
      <w:spacing w:before="160" w:after="120"/>
      <w:outlineLvl w:val="3"/>
    </w:pPr>
    <w:rPr>
      <w:sz w:val="22"/>
    </w:rPr>
  </w:style>
  <w:style w:type="paragraph" w:styleId="Heading5">
    <w:name w:val="heading 5"/>
    <w:basedOn w:val="HeadingBase"/>
    <w:next w:val="Normal"/>
    <w:link w:val="Heading5Char"/>
    <w:qFormat/>
    <w:rsid w:val="00E01E39"/>
    <w:pPr>
      <w:spacing w:before="80"/>
      <w:outlineLvl w:val="4"/>
    </w:pPr>
    <w:rPr>
      <w:color w:val="918585"/>
      <w:sz w:val="20"/>
    </w:rPr>
  </w:style>
  <w:style w:type="paragraph" w:styleId="Heading6">
    <w:name w:val="heading 6"/>
    <w:basedOn w:val="HeadingBase"/>
    <w:next w:val="Normal"/>
    <w:link w:val="Heading6Char"/>
    <w:qFormat/>
    <w:rsid w:val="00E01E39"/>
    <w:pPr>
      <w:spacing w:before="60"/>
      <w:outlineLvl w:val="5"/>
    </w:pPr>
    <w:rPr>
      <w:color w:val="918585"/>
      <w:sz w:val="20"/>
    </w:rPr>
  </w:style>
  <w:style w:type="paragraph" w:styleId="Heading7">
    <w:name w:val="heading 7"/>
    <w:basedOn w:val="Normal"/>
    <w:next w:val="Normal"/>
    <w:link w:val="Heading7Char"/>
    <w:qFormat/>
    <w:rsid w:val="00E01E39"/>
    <w:pPr>
      <w:ind w:left="720"/>
      <w:outlineLvl w:val="6"/>
    </w:pPr>
    <w:rPr>
      <w:i/>
    </w:rPr>
  </w:style>
  <w:style w:type="paragraph" w:styleId="Heading8">
    <w:name w:val="heading 8"/>
    <w:basedOn w:val="Normal"/>
    <w:next w:val="Normal"/>
    <w:link w:val="Heading8Char"/>
    <w:qFormat/>
    <w:rsid w:val="00E01E39"/>
    <w:pPr>
      <w:ind w:left="720"/>
      <w:outlineLvl w:val="7"/>
    </w:pPr>
    <w:rPr>
      <w:i/>
    </w:rPr>
  </w:style>
  <w:style w:type="paragraph" w:styleId="Heading9">
    <w:name w:val="heading 9"/>
    <w:basedOn w:val="Normal"/>
    <w:next w:val="Normal"/>
    <w:link w:val="Heading9Char"/>
    <w:qFormat/>
    <w:rsid w:val="00E01E39"/>
    <w:pPr>
      <w:ind w:left="720"/>
      <w:outlineLvl w:val="8"/>
    </w:pPr>
    <w:rPr>
      <w:i/>
    </w:rPr>
  </w:style>
  <w:style w:type="character" w:default="1" w:styleId="DefaultParagraphFont">
    <w:name w:val="Default Paragraph Font"/>
    <w:uiPriority w:val="1"/>
    <w:unhideWhenUsed/>
    <w:rsid w:val="00E01E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E39"/>
  </w:style>
  <w:style w:type="character" w:customStyle="1" w:styleId="Heading1Char">
    <w:name w:val="Heading 1 Char"/>
    <w:basedOn w:val="DefaultParagraphFont"/>
    <w:link w:val="Heading1"/>
    <w:rsid w:val="00E01E39"/>
    <w:rPr>
      <w:rFonts w:ascii="Times New Roman" w:eastAsia="Times New Roman" w:hAnsi="Times New Roman" w:cs="Times New Roman"/>
      <w:b/>
      <w:sz w:val="32"/>
      <w:szCs w:val="20"/>
      <w:lang w:eastAsia="en-US"/>
    </w:rPr>
  </w:style>
  <w:style w:type="paragraph" w:styleId="BodyText">
    <w:name w:val="Body Text"/>
    <w:basedOn w:val="Normal"/>
    <w:link w:val="BodyTextChar"/>
    <w:rsid w:val="00E01E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1E39"/>
    <w:rPr>
      <w:rFonts w:ascii="Times New Roman" w:eastAsia="Times New Roman" w:hAnsi="Times New Roman" w:cs="Times New Roman"/>
      <w:sz w:val="24"/>
      <w:lang w:eastAsia="en-US"/>
    </w:rPr>
  </w:style>
  <w:style w:type="paragraph" w:styleId="ListBullet">
    <w:name w:val="List Bullet"/>
    <w:basedOn w:val="List"/>
    <w:rsid w:val="00E01E39"/>
    <w:pPr>
      <w:numPr>
        <w:numId w:val="12"/>
      </w:numPr>
      <w:tabs>
        <w:tab w:val="clear" w:pos="340"/>
      </w:tabs>
      <w:spacing w:before="40" w:after="40"/>
    </w:pPr>
  </w:style>
  <w:style w:type="character" w:customStyle="1" w:styleId="SpecialBold">
    <w:name w:val="Special Bold"/>
    <w:basedOn w:val="DefaultParagraphFont"/>
    <w:rsid w:val="00E01E39"/>
    <w:rPr>
      <w:b/>
      <w:spacing w:val="0"/>
    </w:rPr>
  </w:style>
  <w:style w:type="paragraph" w:styleId="ListBullet2">
    <w:name w:val="List Bullet 2"/>
    <w:basedOn w:val="List2"/>
    <w:rsid w:val="00E01E39"/>
    <w:pPr>
      <w:numPr>
        <w:numId w:val="13"/>
      </w:numPr>
      <w:tabs>
        <w:tab w:val="clear" w:pos="680"/>
      </w:tabs>
    </w:pPr>
  </w:style>
  <w:style w:type="character" w:styleId="Emphasis">
    <w:name w:val="Emphasis"/>
    <w:basedOn w:val="DefaultParagraphFont"/>
    <w:qFormat/>
    <w:rsid w:val="00E01E39"/>
    <w:rPr>
      <w:i/>
    </w:rPr>
  </w:style>
  <w:style w:type="paragraph" w:customStyle="1" w:styleId="SuperHeading">
    <w:name w:val="SuperHeading"/>
    <w:basedOn w:val="Normal"/>
    <w:rsid w:val="00E01E39"/>
    <w:pPr>
      <w:spacing w:before="240" w:after="120"/>
      <w:outlineLvl w:val="0"/>
    </w:pPr>
    <w:rPr>
      <w:rFonts w:ascii="Times New Roman" w:hAnsi="Times New Roman"/>
      <w:b/>
      <w:sz w:val="32"/>
    </w:rPr>
  </w:style>
  <w:style w:type="paragraph" w:customStyle="1" w:styleId="AllowPageBreak">
    <w:name w:val="AllowPageBreak"/>
    <w:rsid w:val="00E01E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1E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1E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1E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1E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1E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E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1E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1E39"/>
    <w:rPr>
      <w:rFonts w:ascii="Courier New" w:eastAsia="Times New Roman" w:hAnsi="Courier New" w:cs="Times New Roman"/>
      <w:i/>
      <w:szCs w:val="20"/>
      <w:lang w:eastAsia="en-US"/>
    </w:rPr>
  </w:style>
  <w:style w:type="paragraph" w:customStyle="1" w:styleId="HeadingBase">
    <w:name w:val="Heading Base"/>
    <w:rsid w:val="00E01E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E39"/>
    <w:pPr>
      <w:tabs>
        <w:tab w:val="right" w:leader="dot" w:pos="9072"/>
      </w:tabs>
      <w:ind w:left="567"/>
    </w:pPr>
    <w:rPr>
      <w:szCs w:val="22"/>
    </w:rPr>
  </w:style>
  <w:style w:type="paragraph" w:customStyle="1" w:styleId="TOCBase">
    <w:name w:val="TOC Base"/>
    <w:rsid w:val="00E01E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E39"/>
    <w:pPr>
      <w:tabs>
        <w:tab w:val="right" w:leader="dot" w:pos="9072"/>
      </w:tabs>
      <w:spacing w:before="40" w:after="40"/>
      <w:ind w:left="284"/>
    </w:pPr>
    <w:rPr>
      <w:rFonts w:ascii="Times New Roman" w:hAnsi="Times New Roman"/>
    </w:rPr>
  </w:style>
  <w:style w:type="paragraph" w:styleId="TOC1">
    <w:name w:val="toc 1"/>
    <w:basedOn w:val="TOCBase"/>
    <w:next w:val="Normal"/>
    <w:rsid w:val="00E01E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1E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1E39"/>
    <w:rPr>
      <w:rFonts w:ascii="Times New Roman" w:eastAsia="Times New Roman" w:hAnsi="Times New Roman" w:cs="Times New Roman"/>
      <w:sz w:val="16"/>
      <w:lang w:eastAsia="en-US"/>
    </w:rPr>
  </w:style>
  <w:style w:type="paragraph" w:styleId="Title">
    <w:name w:val="Title"/>
    <w:basedOn w:val="HeadingBase"/>
    <w:link w:val="TitleChar"/>
    <w:qFormat/>
    <w:rsid w:val="00E01E39"/>
    <w:pPr>
      <w:spacing w:before="5040"/>
      <w:jc w:val="center"/>
    </w:pPr>
    <w:rPr>
      <w:sz w:val="48"/>
      <w:szCs w:val="72"/>
      <w:lang w:val="en-US"/>
    </w:rPr>
  </w:style>
  <w:style w:type="character" w:customStyle="1" w:styleId="TitleChar">
    <w:name w:val="Title Char"/>
    <w:basedOn w:val="DefaultParagraphFont"/>
    <w:link w:val="Title"/>
    <w:rsid w:val="00E01E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E39"/>
    <w:pPr>
      <w:tabs>
        <w:tab w:val="left" w:pos="3600"/>
        <w:tab w:val="left" w:pos="3958"/>
      </w:tabs>
    </w:pPr>
  </w:style>
  <w:style w:type="paragraph" w:styleId="List">
    <w:name w:val="List"/>
    <w:basedOn w:val="BodyText"/>
    <w:next w:val="BodyText"/>
    <w:rsid w:val="00E01E39"/>
    <w:pPr>
      <w:tabs>
        <w:tab w:val="left" w:pos="340"/>
      </w:tabs>
      <w:spacing w:before="60" w:after="60"/>
      <w:ind w:left="340" w:hanging="340"/>
    </w:pPr>
  </w:style>
  <w:style w:type="paragraph" w:customStyle="1" w:styleId="Note">
    <w:name w:val="Note"/>
    <w:basedOn w:val="BodyText"/>
    <w:rsid w:val="00E01E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1E39"/>
    <w:pPr>
      <w:framePr w:wrap="auto" w:hAnchor="text" w:y="6049"/>
    </w:pPr>
    <w:rPr>
      <w:color w:val="000000"/>
      <w:sz w:val="40"/>
    </w:rPr>
  </w:style>
  <w:style w:type="paragraph" w:customStyle="1" w:styleId="TOCTitle">
    <w:name w:val="TOCTitle"/>
    <w:basedOn w:val="Heading1"/>
    <w:rsid w:val="00E01E39"/>
    <w:pPr>
      <w:spacing w:after="240"/>
      <w:jc w:val="center"/>
      <w:outlineLvl w:val="9"/>
    </w:pPr>
    <w:rPr>
      <w:caps/>
    </w:rPr>
  </w:style>
  <w:style w:type="paragraph" w:customStyle="1" w:styleId="Version">
    <w:name w:val="Version"/>
    <w:rsid w:val="00E01E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1E39"/>
    <w:pPr>
      <w:keepNext w:val="0"/>
      <w:tabs>
        <w:tab w:val="right" w:pos="4176"/>
      </w:tabs>
      <w:ind w:left="198" w:hanging="198"/>
    </w:pPr>
    <w:rPr>
      <w:rFonts w:ascii="Garamond" w:hAnsi="Garamond"/>
    </w:rPr>
  </w:style>
  <w:style w:type="paragraph" w:styleId="IndexHeading">
    <w:name w:val="index heading"/>
    <w:basedOn w:val="Normal"/>
    <w:next w:val="Index1"/>
    <w:semiHidden/>
    <w:rsid w:val="00E01E39"/>
    <w:pPr>
      <w:spacing w:before="120" w:after="120"/>
    </w:pPr>
    <w:rPr>
      <w:rFonts w:ascii="Arial" w:hAnsi="Arial"/>
      <w:b/>
      <w:color w:val="918585"/>
      <w:sz w:val="24"/>
    </w:rPr>
  </w:style>
  <w:style w:type="paragraph" w:styleId="Header">
    <w:name w:val="header"/>
    <w:basedOn w:val="Normal"/>
    <w:link w:val="HeaderChar"/>
    <w:rsid w:val="00E01E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1E39"/>
    <w:rPr>
      <w:rFonts w:ascii="Times New Roman" w:eastAsia="Times New Roman" w:hAnsi="Times New Roman" w:cs="Times New Roman"/>
      <w:sz w:val="16"/>
      <w:szCs w:val="20"/>
      <w:lang w:val="en-GB" w:eastAsia="en-US"/>
    </w:rPr>
  </w:style>
  <w:style w:type="paragraph" w:customStyle="1" w:styleId="Chapter">
    <w:name w:val="Chapter"/>
    <w:basedOn w:val="Normal"/>
    <w:rsid w:val="00E01E39"/>
    <w:pPr>
      <w:spacing w:before="240"/>
    </w:pPr>
    <w:rPr>
      <w:rFonts w:ascii="Times New Roman" w:hAnsi="Times New Roman"/>
      <w:smallCaps/>
      <w:spacing w:val="80"/>
      <w:sz w:val="28"/>
    </w:rPr>
  </w:style>
  <w:style w:type="paragraph" w:customStyle="1" w:styleId="InChapter">
    <w:name w:val="InChapter"/>
    <w:basedOn w:val="Heading3"/>
    <w:rsid w:val="00E01E39"/>
    <w:pPr>
      <w:spacing w:after="240"/>
      <w:outlineLvl w:val="9"/>
    </w:pPr>
    <w:rPr>
      <w:noProof/>
    </w:rPr>
  </w:style>
  <w:style w:type="paragraph" w:styleId="Index2">
    <w:name w:val="index 2"/>
    <w:basedOn w:val="Normal"/>
    <w:next w:val="Normal"/>
    <w:semiHidden/>
    <w:rsid w:val="00E01E39"/>
    <w:pPr>
      <w:tabs>
        <w:tab w:val="right" w:pos="4176"/>
      </w:tabs>
      <w:ind w:left="568" w:hanging="284"/>
    </w:pPr>
    <w:rPr>
      <w:rFonts w:ascii="Garamond" w:hAnsi="Garamond"/>
    </w:rPr>
  </w:style>
  <w:style w:type="paragraph" w:customStyle="1" w:styleId="Byline">
    <w:name w:val="Byline"/>
    <w:rsid w:val="00E01E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E39"/>
    <w:pPr>
      <w:tabs>
        <w:tab w:val="clear" w:pos="3600"/>
        <w:tab w:val="clear" w:pos="3958"/>
      </w:tabs>
      <w:jc w:val="right"/>
    </w:pPr>
  </w:style>
  <w:style w:type="paragraph" w:styleId="Caption">
    <w:name w:val="caption"/>
    <w:basedOn w:val="BodyText"/>
    <w:next w:val="Normal"/>
    <w:qFormat/>
    <w:rsid w:val="00E01E39"/>
    <w:pPr>
      <w:framePr w:w="2268" w:hSpace="181" w:vSpace="181" w:wrap="around" w:vAnchor="text" w:hAnchor="page" w:x="1135" w:y="285" w:anchorLock="1"/>
    </w:pPr>
    <w:rPr>
      <w:i/>
    </w:rPr>
  </w:style>
  <w:style w:type="paragraph" w:customStyle="1" w:styleId="MiniTOCTitle">
    <w:name w:val="MiniTOCTitle"/>
    <w:basedOn w:val="Heading4"/>
    <w:rsid w:val="00E01E39"/>
    <w:pPr>
      <w:spacing w:before="240"/>
      <w:outlineLvl w:val="9"/>
    </w:pPr>
    <w:rPr>
      <w:noProof/>
      <w:sz w:val="24"/>
    </w:rPr>
  </w:style>
  <w:style w:type="paragraph" w:customStyle="1" w:styleId="MiniTOCItem">
    <w:name w:val="MiniTOCItem"/>
    <w:basedOn w:val="ListBullet"/>
    <w:rsid w:val="00E01E39"/>
    <w:pPr>
      <w:numPr>
        <w:numId w:val="0"/>
      </w:numPr>
      <w:tabs>
        <w:tab w:val="right" w:leader="dot" w:pos="6521"/>
      </w:tabs>
      <w:spacing w:before="0" w:after="0"/>
    </w:pPr>
  </w:style>
  <w:style w:type="paragraph" w:customStyle="1" w:styleId="TOFTitle">
    <w:name w:val="TOFTitle"/>
    <w:basedOn w:val="TOCTitle"/>
    <w:rsid w:val="00E01E39"/>
  </w:style>
  <w:style w:type="paragraph" w:styleId="TableofFigures">
    <w:name w:val="table of figures"/>
    <w:basedOn w:val="Normal"/>
    <w:next w:val="Normal"/>
    <w:semiHidden/>
    <w:rsid w:val="00E01E39"/>
    <w:pPr>
      <w:tabs>
        <w:tab w:val="right" w:leader="dot" w:pos="9072"/>
      </w:tabs>
      <w:ind w:left="970" w:hanging="403"/>
    </w:pPr>
    <w:rPr>
      <w:rFonts w:ascii="Times New Roman" w:hAnsi="Times New Roman"/>
      <w:b/>
    </w:rPr>
  </w:style>
  <w:style w:type="paragraph" w:styleId="ListNumber">
    <w:name w:val="List Number"/>
    <w:basedOn w:val="List"/>
    <w:rsid w:val="00E01E39"/>
    <w:pPr>
      <w:numPr>
        <w:numId w:val="15"/>
      </w:numPr>
      <w:tabs>
        <w:tab w:val="clear" w:pos="340"/>
      </w:tabs>
    </w:pPr>
  </w:style>
  <w:style w:type="character" w:customStyle="1" w:styleId="WingdingSymbols">
    <w:name w:val="Wingding Symbols"/>
    <w:rsid w:val="00E01E39"/>
    <w:rPr>
      <w:rFonts w:ascii="Wingdings" w:hAnsi="Wingdings"/>
    </w:rPr>
  </w:style>
  <w:style w:type="paragraph" w:customStyle="1" w:styleId="TableHeading">
    <w:name w:val="Table Heading"/>
    <w:basedOn w:val="HeadingBase"/>
    <w:rsid w:val="00E01E39"/>
    <w:pPr>
      <w:keepLines/>
      <w:pBdr>
        <w:bottom w:val="single" w:sz="6" w:space="1" w:color="918585"/>
      </w:pBdr>
      <w:spacing w:before="240"/>
    </w:pPr>
  </w:style>
  <w:style w:type="character" w:customStyle="1" w:styleId="HotSpot">
    <w:name w:val="HotSpot"/>
    <w:rsid w:val="00E01E39"/>
    <w:rPr>
      <w:color w:val="0033CC"/>
      <w:u w:val="none"/>
    </w:rPr>
  </w:style>
  <w:style w:type="paragraph" w:customStyle="1" w:styleId="BodyTextRight">
    <w:name w:val="Body Text Right"/>
    <w:basedOn w:val="BodyText"/>
    <w:rsid w:val="00E01E39"/>
    <w:pPr>
      <w:spacing w:before="0" w:after="0"/>
      <w:jc w:val="right"/>
    </w:pPr>
  </w:style>
  <w:style w:type="paragraph" w:styleId="Index3">
    <w:name w:val="index 3"/>
    <w:basedOn w:val="ListNumber2"/>
    <w:next w:val="Normal"/>
    <w:semiHidden/>
    <w:rsid w:val="00E01E39"/>
    <w:pPr>
      <w:numPr>
        <w:numId w:val="0"/>
      </w:numPr>
      <w:tabs>
        <w:tab w:val="right" w:leader="dot" w:pos="4176"/>
      </w:tabs>
    </w:pPr>
  </w:style>
  <w:style w:type="paragraph" w:styleId="ListNumber2">
    <w:name w:val="List Number 2"/>
    <w:basedOn w:val="List2"/>
    <w:rsid w:val="00E01E39"/>
    <w:pPr>
      <w:numPr>
        <w:numId w:val="10"/>
      </w:numPr>
      <w:tabs>
        <w:tab w:val="clear" w:pos="1060"/>
      </w:tabs>
    </w:pPr>
  </w:style>
  <w:style w:type="paragraph" w:customStyle="1" w:styleId="MarginNote">
    <w:name w:val="Margin Note"/>
    <w:basedOn w:val="BodyText"/>
    <w:rsid w:val="00E01E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1E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1E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1E39"/>
    <w:rPr>
      <w:sz w:val="32"/>
    </w:rPr>
  </w:style>
  <w:style w:type="paragraph" w:customStyle="1" w:styleId="HeadingProcedure">
    <w:name w:val="Heading Procedure"/>
    <w:basedOn w:val="HeadingBase"/>
    <w:next w:val="Normal"/>
    <w:rsid w:val="00E01E39"/>
    <w:pPr>
      <w:tabs>
        <w:tab w:val="left" w:pos="0"/>
      </w:tabs>
      <w:spacing w:before="120" w:after="60"/>
    </w:pPr>
    <w:rPr>
      <w:i/>
      <w:color w:val="918585"/>
      <w:sz w:val="22"/>
    </w:rPr>
  </w:style>
  <w:style w:type="paragraph" w:customStyle="1" w:styleId="TableBodyText">
    <w:name w:val="Table Body Text"/>
    <w:basedOn w:val="BodyText"/>
    <w:rsid w:val="00E01E39"/>
    <w:pPr>
      <w:spacing w:before="60" w:after="60"/>
    </w:pPr>
  </w:style>
  <w:style w:type="paragraph" w:styleId="ListContinue">
    <w:name w:val="List Continue"/>
    <w:basedOn w:val="List"/>
    <w:rsid w:val="00E01E39"/>
    <w:pPr>
      <w:ind w:firstLine="0"/>
    </w:pPr>
  </w:style>
  <w:style w:type="paragraph" w:customStyle="1" w:styleId="ListNote">
    <w:name w:val="List Note"/>
    <w:basedOn w:val="List"/>
    <w:rsid w:val="00E01E39"/>
    <w:pPr>
      <w:pBdr>
        <w:top w:val="single" w:sz="6" w:space="2" w:color="918585"/>
        <w:bottom w:val="single" w:sz="6" w:space="2" w:color="918585"/>
      </w:pBdr>
      <w:tabs>
        <w:tab w:val="left" w:pos="1021"/>
      </w:tabs>
      <w:ind w:firstLine="0"/>
    </w:pPr>
  </w:style>
  <w:style w:type="paragraph" w:customStyle="1" w:styleId="Warning">
    <w:name w:val="Warning"/>
    <w:basedOn w:val="BodyText"/>
    <w:rsid w:val="00E01E39"/>
    <w:pPr>
      <w:shd w:val="clear" w:color="auto" w:fill="D9D9D9"/>
      <w:tabs>
        <w:tab w:val="left" w:pos="992"/>
      </w:tabs>
      <w:ind w:left="119" w:right="119"/>
    </w:pPr>
    <w:rPr>
      <w:sz w:val="20"/>
    </w:rPr>
  </w:style>
  <w:style w:type="paragraph" w:customStyle="1" w:styleId="MarginIcons">
    <w:name w:val="Margin Icons"/>
    <w:basedOn w:val="BodyText"/>
    <w:rsid w:val="00E01E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1E39"/>
    <w:rPr>
      <w:rFonts w:ascii="Courier New" w:hAnsi="Courier New"/>
    </w:rPr>
  </w:style>
  <w:style w:type="paragraph" w:customStyle="1" w:styleId="NoteBullet">
    <w:name w:val="Note Bullet"/>
    <w:basedOn w:val="Note"/>
    <w:rsid w:val="00E01E39"/>
    <w:pPr>
      <w:tabs>
        <w:tab w:val="clear" w:pos="680"/>
      </w:tabs>
      <w:spacing w:before="60" w:after="60"/>
    </w:pPr>
  </w:style>
  <w:style w:type="paragraph" w:customStyle="1" w:styleId="SubHeading2">
    <w:name w:val="SubHeading2"/>
    <w:basedOn w:val="HeadingBase"/>
    <w:rsid w:val="00E01E39"/>
    <w:pPr>
      <w:spacing w:before="240" w:after="60"/>
    </w:pPr>
    <w:rPr>
      <w:sz w:val="20"/>
    </w:rPr>
  </w:style>
  <w:style w:type="paragraph" w:customStyle="1" w:styleId="SubHeading1">
    <w:name w:val="SubHeading1"/>
    <w:basedOn w:val="HeadingBase"/>
    <w:rsid w:val="00E01E39"/>
    <w:pPr>
      <w:spacing w:before="240" w:after="60"/>
    </w:pPr>
    <w:rPr>
      <w:color w:val="918585"/>
      <w:sz w:val="22"/>
    </w:rPr>
  </w:style>
  <w:style w:type="paragraph" w:customStyle="1" w:styleId="SideHeading">
    <w:name w:val="Side Heading"/>
    <w:basedOn w:val="HeadingBase"/>
    <w:rsid w:val="00E01E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E39"/>
    <w:pPr>
      <w:tabs>
        <w:tab w:val="num" w:pos="360"/>
      </w:tabs>
    </w:pPr>
  </w:style>
  <w:style w:type="paragraph" w:styleId="PlainText">
    <w:name w:val="Plain Text"/>
    <w:basedOn w:val="Normal"/>
    <w:link w:val="PlainTextChar"/>
    <w:rsid w:val="00E01E39"/>
    <w:rPr>
      <w:sz w:val="20"/>
    </w:rPr>
  </w:style>
  <w:style w:type="character" w:customStyle="1" w:styleId="PlainTextChar">
    <w:name w:val="Plain Text Char"/>
    <w:basedOn w:val="DefaultParagraphFont"/>
    <w:link w:val="PlainText"/>
    <w:rsid w:val="00E01E39"/>
    <w:rPr>
      <w:rFonts w:ascii="Courier New" w:eastAsia="Times New Roman" w:hAnsi="Courier New" w:cs="Times New Roman"/>
      <w:sz w:val="20"/>
      <w:szCs w:val="20"/>
      <w:lang w:eastAsia="en-US"/>
    </w:rPr>
  </w:style>
  <w:style w:type="character" w:customStyle="1" w:styleId="MenuOption">
    <w:name w:val="Menu Option"/>
    <w:basedOn w:val="DefaultParagraphFont"/>
    <w:rsid w:val="00E01E39"/>
    <w:rPr>
      <w:b/>
      <w:smallCaps/>
    </w:rPr>
  </w:style>
  <w:style w:type="paragraph" w:customStyle="1" w:styleId="TableListNumber">
    <w:name w:val="Table List Number"/>
    <w:basedOn w:val="ListNumber"/>
    <w:rsid w:val="00E01E39"/>
    <w:pPr>
      <w:numPr>
        <w:numId w:val="0"/>
      </w:numPr>
    </w:pPr>
  </w:style>
  <w:style w:type="paragraph" w:styleId="TOC4">
    <w:name w:val="toc 4"/>
    <w:basedOn w:val="TOCBase"/>
    <w:next w:val="Normal"/>
    <w:semiHidden/>
    <w:rsid w:val="00E01E39"/>
    <w:pPr>
      <w:tabs>
        <w:tab w:val="right" w:leader="dot" w:pos="9071"/>
      </w:tabs>
      <w:ind w:left="1701"/>
    </w:pPr>
  </w:style>
  <w:style w:type="paragraph" w:customStyle="1" w:styleId="ListAlpha">
    <w:name w:val="List Alpha"/>
    <w:basedOn w:val="List"/>
    <w:rsid w:val="00E01E39"/>
    <w:pPr>
      <w:numPr>
        <w:numId w:val="9"/>
      </w:numPr>
    </w:pPr>
  </w:style>
  <w:style w:type="paragraph" w:customStyle="1" w:styleId="ListAlpha2">
    <w:name w:val="List Alpha 2"/>
    <w:basedOn w:val="List2"/>
    <w:rsid w:val="00E01E39"/>
    <w:pPr>
      <w:numPr>
        <w:numId w:val="8"/>
      </w:numPr>
    </w:pPr>
  </w:style>
  <w:style w:type="paragraph" w:styleId="List2">
    <w:name w:val="List 2"/>
    <w:basedOn w:val="BodyText"/>
    <w:rsid w:val="00E01E39"/>
    <w:pPr>
      <w:tabs>
        <w:tab w:val="left" w:pos="680"/>
      </w:tabs>
      <w:spacing w:before="60" w:after="60"/>
      <w:ind w:left="680" w:hanging="340"/>
    </w:pPr>
  </w:style>
  <w:style w:type="paragraph" w:styleId="List3">
    <w:name w:val="List 3"/>
    <w:basedOn w:val="BodyText"/>
    <w:rsid w:val="00E01E39"/>
    <w:pPr>
      <w:tabs>
        <w:tab w:val="left" w:pos="1021"/>
      </w:tabs>
      <w:spacing w:before="60" w:after="60"/>
      <w:ind w:left="1020" w:hanging="340"/>
    </w:pPr>
  </w:style>
  <w:style w:type="paragraph" w:styleId="List4">
    <w:name w:val="List 4"/>
    <w:basedOn w:val="BodyText"/>
    <w:rsid w:val="00E01E39"/>
    <w:pPr>
      <w:tabs>
        <w:tab w:val="left" w:pos="1361"/>
      </w:tabs>
      <w:spacing w:before="60" w:after="60"/>
      <w:ind w:left="1361" w:hanging="340"/>
    </w:pPr>
  </w:style>
  <w:style w:type="paragraph" w:styleId="List5">
    <w:name w:val="List 5"/>
    <w:basedOn w:val="BodyText"/>
    <w:rsid w:val="00E01E39"/>
    <w:pPr>
      <w:tabs>
        <w:tab w:val="left" w:pos="1701"/>
      </w:tabs>
      <w:spacing w:before="60" w:after="60"/>
      <w:ind w:left="1701" w:hanging="340"/>
    </w:pPr>
  </w:style>
  <w:style w:type="paragraph" w:styleId="ListBullet3">
    <w:name w:val="List Bullet 3"/>
    <w:basedOn w:val="List3"/>
    <w:rsid w:val="00E01E39"/>
    <w:pPr>
      <w:numPr>
        <w:numId w:val="14"/>
      </w:numPr>
      <w:tabs>
        <w:tab w:val="clear" w:pos="1021"/>
      </w:tabs>
      <w:ind w:left="1037" w:hanging="357"/>
    </w:pPr>
  </w:style>
  <w:style w:type="paragraph" w:styleId="ListBullet4">
    <w:name w:val="List Bullet 4"/>
    <w:basedOn w:val="List4"/>
    <w:rsid w:val="00E01E39"/>
    <w:pPr>
      <w:numPr>
        <w:numId w:val="3"/>
      </w:numPr>
      <w:tabs>
        <w:tab w:val="clear" w:pos="1361"/>
      </w:tabs>
    </w:pPr>
  </w:style>
  <w:style w:type="paragraph" w:styleId="ListBullet5">
    <w:name w:val="List Bullet 5"/>
    <w:basedOn w:val="List5"/>
    <w:rsid w:val="00E01E39"/>
    <w:pPr>
      <w:numPr>
        <w:numId w:val="4"/>
      </w:numPr>
    </w:pPr>
  </w:style>
  <w:style w:type="paragraph" w:styleId="ListContinue2">
    <w:name w:val="List Continue 2"/>
    <w:basedOn w:val="List2"/>
    <w:rsid w:val="00E01E39"/>
    <w:pPr>
      <w:ind w:firstLine="0"/>
    </w:pPr>
  </w:style>
  <w:style w:type="paragraph" w:styleId="ListContinue3">
    <w:name w:val="List Continue 3"/>
    <w:basedOn w:val="List3"/>
    <w:rsid w:val="00E01E39"/>
    <w:pPr>
      <w:ind w:left="1021" w:firstLine="0"/>
    </w:pPr>
  </w:style>
  <w:style w:type="paragraph" w:styleId="ListContinue4">
    <w:name w:val="List Continue 4"/>
    <w:basedOn w:val="List4"/>
    <w:rsid w:val="00E01E39"/>
    <w:pPr>
      <w:ind w:firstLine="0"/>
    </w:pPr>
  </w:style>
  <w:style w:type="paragraph" w:styleId="ListContinue5">
    <w:name w:val="List Continue 5"/>
    <w:basedOn w:val="List5"/>
    <w:rsid w:val="00E01E39"/>
    <w:pPr>
      <w:ind w:firstLine="0"/>
    </w:pPr>
  </w:style>
  <w:style w:type="paragraph" w:styleId="ListNumber3">
    <w:name w:val="List Number 3"/>
    <w:basedOn w:val="List3"/>
    <w:rsid w:val="00E01E39"/>
    <w:pPr>
      <w:numPr>
        <w:numId w:val="5"/>
      </w:numPr>
    </w:pPr>
  </w:style>
  <w:style w:type="paragraph" w:styleId="ListNumber4">
    <w:name w:val="List Number 4"/>
    <w:basedOn w:val="List4"/>
    <w:rsid w:val="00E01E39"/>
    <w:pPr>
      <w:numPr>
        <w:numId w:val="6"/>
      </w:numPr>
    </w:pPr>
  </w:style>
  <w:style w:type="paragraph" w:styleId="ListNumber5">
    <w:name w:val="List Number 5"/>
    <w:basedOn w:val="List5"/>
    <w:rsid w:val="00E01E39"/>
    <w:pPr>
      <w:numPr>
        <w:numId w:val="7"/>
      </w:numPr>
    </w:pPr>
  </w:style>
  <w:style w:type="paragraph" w:styleId="BlockText">
    <w:name w:val="Block Text"/>
    <w:basedOn w:val="Normal"/>
    <w:rsid w:val="00E01E39"/>
    <w:pPr>
      <w:spacing w:after="120"/>
      <w:ind w:left="1440" w:right="1440"/>
    </w:pPr>
  </w:style>
  <w:style w:type="character" w:customStyle="1" w:styleId="Subscript">
    <w:name w:val="Subscript"/>
    <w:basedOn w:val="DefaultParagraphFont"/>
    <w:rsid w:val="00E01E39"/>
    <w:rPr>
      <w:sz w:val="16"/>
      <w:vertAlign w:val="subscript"/>
    </w:rPr>
  </w:style>
  <w:style w:type="character" w:customStyle="1" w:styleId="Superscript">
    <w:name w:val="Superscript"/>
    <w:basedOn w:val="DefaultParagraphFont"/>
    <w:rsid w:val="00E01E39"/>
    <w:rPr>
      <w:sz w:val="16"/>
      <w:vertAlign w:val="superscript"/>
    </w:rPr>
  </w:style>
  <w:style w:type="character" w:customStyle="1" w:styleId="Symbols">
    <w:name w:val="Symbols"/>
    <w:basedOn w:val="DefaultParagraphFont"/>
    <w:rsid w:val="00E01E39"/>
    <w:rPr>
      <w:rFonts w:ascii="Symbol" w:hAnsi="Symbol"/>
    </w:rPr>
  </w:style>
  <w:style w:type="character" w:customStyle="1" w:styleId="MenuOptions">
    <w:name w:val="Menu Options"/>
    <w:basedOn w:val="DefaultParagraphFont"/>
    <w:rsid w:val="00E01E39"/>
    <w:rPr>
      <w:rFonts w:ascii="Arial Narrow" w:hAnsi="Arial Narrow"/>
      <w:smallCaps/>
    </w:rPr>
  </w:style>
  <w:style w:type="character" w:customStyle="1" w:styleId="Buttons">
    <w:name w:val="Buttons"/>
    <w:basedOn w:val="DefaultParagraphFont"/>
    <w:rsid w:val="00E01E39"/>
    <w:rPr>
      <w:b/>
    </w:rPr>
  </w:style>
  <w:style w:type="character" w:customStyle="1" w:styleId="Underlined">
    <w:name w:val="Underlined"/>
    <w:basedOn w:val="DefaultParagraphFont"/>
    <w:rsid w:val="00E01E39"/>
    <w:rPr>
      <w:u w:val="single"/>
    </w:rPr>
  </w:style>
  <w:style w:type="paragraph" w:customStyle="1" w:styleId="TableBodyTextRight">
    <w:name w:val="Table Body Text Right"/>
    <w:basedOn w:val="TableBodyText"/>
    <w:rsid w:val="00E01E39"/>
    <w:pPr>
      <w:widowControl w:val="0"/>
      <w:autoSpaceDE w:val="0"/>
      <w:autoSpaceDN w:val="0"/>
      <w:adjustRightInd w:val="0"/>
      <w:jc w:val="right"/>
    </w:pPr>
    <w:rPr>
      <w:rFonts w:cs="Arial"/>
      <w:szCs w:val="18"/>
    </w:rPr>
  </w:style>
  <w:style w:type="paragraph" w:customStyle="1" w:styleId="CopyrightText">
    <w:name w:val="Copyright Text"/>
    <w:basedOn w:val="BodyText"/>
    <w:rsid w:val="00E01E39"/>
    <w:rPr>
      <w:sz w:val="18"/>
    </w:rPr>
  </w:style>
  <w:style w:type="paragraph" w:customStyle="1" w:styleId="BodySmallRight">
    <w:name w:val="Body Small Right"/>
    <w:basedOn w:val="BodyTextRight"/>
    <w:rsid w:val="00E01E39"/>
    <w:rPr>
      <w:sz w:val="18"/>
      <w:szCs w:val="18"/>
    </w:rPr>
  </w:style>
  <w:style w:type="paragraph" w:customStyle="1" w:styleId="MarginEdition">
    <w:name w:val="Margin Edition"/>
    <w:basedOn w:val="MarginNote"/>
    <w:rsid w:val="00E01E39"/>
    <w:pPr>
      <w:spacing w:before="0" w:after="0"/>
    </w:pPr>
    <w:rPr>
      <w:rFonts w:ascii="Times New Roman" w:hAnsi="Times New Roman"/>
      <w:color w:val="999999"/>
    </w:rPr>
  </w:style>
  <w:style w:type="paragraph" w:customStyle="1" w:styleId="Spacer">
    <w:name w:val="Spacer"/>
    <w:basedOn w:val="Normal"/>
    <w:rsid w:val="00E01E39"/>
    <w:rPr>
      <w:sz w:val="2"/>
      <w:szCs w:val="2"/>
    </w:rPr>
  </w:style>
  <w:style w:type="character" w:customStyle="1" w:styleId="Small">
    <w:name w:val="Small"/>
    <w:basedOn w:val="DefaultParagraphFont"/>
    <w:rsid w:val="00E01E39"/>
    <w:rPr>
      <w:sz w:val="16"/>
    </w:rPr>
  </w:style>
  <w:style w:type="paragraph" w:customStyle="1" w:styleId="WideTable">
    <w:name w:val="Wide Table"/>
    <w:basedOn w:val="Normal"/>
    <w:rsid w:val="00E01E39"/>
    <w:pPr>
      <w:ind w:left="-1418"/>
    </w:pPr>
    <w:rPr>
      <w:sz w:val="2"/>
      <w:szCs w:val="2"/>
    </w:rPr>
  </w:style>
  <w:style w:type="character" w:styleId="PageNumber">
    <w:name w:val="page number"/>
    <w:basedOn w:val="DefaultParagraphFont"/>
    <w:rsid w:val="00E01E39"/>
  </w:style>
  <w:style w:type="paragraph" w:styleId="Quote">
    <w:name w:val="Quote"/>
    <w:basedOn w:val="Heading1"/>
    <w:link w:val="QuoteChar"/>
    <w:qFormat/>
    <w:rsid w:val="00E01E39"/>
    <w:rPr>
      <w:b w:val="0"/>
      <w:sz w:val="72"/>
      <w:szCs w:val="72"/>
      <w:lang w:val="en-NZ"/>
    </w:rPr>
  </w:style>
  <w:style w:type="character" w:customStyle="1" w:styleId="QuoteChar">
    <w:name w:val="Quote Char"/>
    <w:basedOn w:val="DefaultParagraphFont"/>
    <w:link w:val="Quote"/>
    <w:rsid w:val="00E01E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E39"/>
    <w:pPr>
      <w:pageBreakBefore/>
    </w:pPr>
  </w:style>
  <w:style w:type="paragraph" w:customStyle="1" w:styleId="Border">
    <w:name w:val="Border"/>
    <w:basedOn w:val="Normal"/>
    <w:qFormat/>
    <w:rsid w:val="00E01E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1E39"/>
    <w:rPr>
      <w:b/>
      <w:bCs/>
      <w:i/>
      <w:iCs/>
      <w:color w:val="auto"/>
    </w:rPr>
  </w:style>
  <w:style w:type="paragraph" w:styleId="IntenseQuote">
    <w:name w:val="Intense Quote"/>
    <w:basedOn w:val="Normal"/>
    <w:next w:val="Normal"/>
    <w:link w:val="IntenseQuoteChar"/>
    <w:uiPriority w:val="30"/>
    <w:qFormat/>
    <w:rsid w:val="00E01E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1E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1E39"/>
    <w:rPr>
      <w:smallCaps/>
      <w:color w:val="auto"/>
      <w:u w:val="single"/>
    </w:rPr>
  </w:style>
  <w:style w:type="character" w:styleId="IntenseReference">
    <w:name w:val="Intense Reference"/>
    <w:basedOn w:val="DefaultParagraphFont"/>
    <w:uiPriority w:val="32"/>
    <w:qFormat/>
    <w:rsid w:val="00E01E39"/>
    <w:rPr>
      <w:b/>
      <w:bCs/>
      <w:smallCaps/>
      <w:color w:val="auto"/>
      <w:spacing w:val="5"/>
      <w:u w:val="single"/>
    </w:rPr>
  </w:style>
  <w:style w:type="paragraph" w:customStyle="1" w:styleId="2ColumnHeading">
    <w:name w:val="2Column Heading"/>
    <w:basedOn w:val="BodyText"/>
    <w:qFormat/>
    <w:rsid w:val="00E01E39"/>
    <w:pPr>
      <w:spacing w:after="60"/>
      <w:ind w:left="-2268"/>
    </w:pPr>
    <w:rPr>
      <w:b/>
    </w:rPr>
  </w:style>
  <w:style w:type="paragraph" w:customStyle="1" w:styleId="Heading1TOC">
    <w:name w:val="Heading1 TOC"/>
    <w:basedOn w:val="Normal"/>
    <w:qFormat/>
    <w:rsid w:val="00E01E39"/>
    <w:pPr>
      <w:spacing w:before="240" w:after="120"/>
    </w:pPr>
    <w:rPr>
      <w:rFonts w:ascii="Times New Roman" w:hAnsi="Times New Roman"/>
      <w:b/>
      <w:sz w:val="32"/>
    </w:rPr>
  </w:style>
  <w:style w:type="paragraph" w:customStyle="1" w:styleId="Heading2TOC">
    <w:name w:val="Heading2 TOC"/>
    <w:basedOn w:val="Normal"/>
    <w:qFormat/>
    <w:rsid w:val="00E01E39"/>
    <w:pPr>
      <w:spacing w:before="240" w:after="60"/>
    </w:pPr>
    <w:rPr>
      <w:rFonts w:ascii="Times New Roman" w:hAnsi="Times New Roman"/>
      <w:b/>
      <w:sz w:val="28"/>
    </w:rPr>
  </w:style>
  <w:style w:type="character" w:customStyle="1" w:styleId="Underline">
    <w:name w:val="Underline"/>
    <w:basedOn w:val="DefaultParagraphFont"/>
    <w:qFormat/>
    <w:rsid w:val="00E01E39"/>
    <w:rPr>
      <w:u w:val="single"/>
    </w:rPr>
  </w:style>
  <w:style w:type="character" w:customStyle="1" w:styleId="BoldandItalics">
    <w:name w:val="Bold and Italics"/>
    <w:qFormat/>
    <w:rsid w:val="00E01E39"/>
    <w:rPr>
      <w:b/>
      <w:i/>
      <w:u w:val="none"/>
    </w:rPr>
  </w:style>
  <w:style w:type="paragraph" w:styleId="BalloonText">
    <w:name w:val="Balloon Text"/>
    <w:basedOn w:val="Normal"/>
    <w:link w:val="BalloonTextChar"/>
    <w:rsid w:val="00E01E39"/>
    <w:rPr>
      <w:rFonts w:ascii="Tahoma" w:hAnsi="Tahoma" w:cs="Tahoma"/>
      <w:sz w:val="16"/>
      <w:szCs w:val="16"/>
    </w:rPr>
  </w:style>
  <w:style w:type="character" w:customStyle="1" w:styleId="BalloonTextChar">
    <w:name w:val="Balloon Text Char"/>
    <w:basedOn w:val="DefaultParagraphFont"/>
    <w:link w:val="BalloonText"/>
    <w:rsid w:val="00E01E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1E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1E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1E39"/>
    <w:rPr>
      <w:b/>
      <w:color w:val="660033"/>
      <w:spacing w:val="0"/>
    </w:rPr>
  </w:style>
  <w:style w:type="paragraph" w:customStyle="1" w:styleId="Nameditemlist">
    <w:name w:val="Named item list"/>
    <w:basedOn w:val="BodyText"/>
    <w:qFormat/>
    <w:rsid w:val="00E01E39"/>
    <w:pPr>
      <w:tabs>
        <w:tab w:val="left" w:pos="2835"/>
      </w:tabs>
      <w:ind w:left="2835" w:hanging="2835"/>
    </w:pPr>
  </w:style>
  <w:style w:type="paragraph" w:customStyle="1" w:styleId="BodyTextnopadding">
    <w:name w:val="Body Text no padding"/>
    <w:basedOn w:val="BodyText"/>
    <w:qFormat/>
    <w:rsid w:val="00E01E39"/>
    <w:pPr>
      <w:spacing w:before="0" w:after="0"/>
    </w:pPr>
  </w:style>
  <w:style w:type="paragraph" w:customStyle="1" w:styleId="BodyTextBold">
    <w:name w:val="Body Text Bold"/>
    <w:basedOn w:val="BodyText"/>
    <w:qFormat/>
    <w:rsid w:val="00E01E39"/>
    <w:rPr>
      <w:b/>
    </w:rPr>
  </w:style>
  <w:style w:type="character" w:styleId="Hyperlink">
    <w:name w:val="Hyperlink"/>
    <w:basedOn w:val="DefaultParagraphFont"/>
    <w:uiPriority w:val="99"/>
    <w:unhideWhenUsed/>
    <w:rsid w:val="004925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779</Words>
  <Characters>5304</Characters>
  <Application>Microsoft Office Word</Application>
  <DocSecurity>0</DocSecurity>
  <Lines>151</Lines>
  <Paragraphs>106</Paragraphs>
  <ScaleCrop>false</ScaleCrop>
  <Company>Author-it Software Corporation Ltd.</Company>
  <LinksUpToDate>false</LinksUpToDate>
  <CharactersWithSpaces>5977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MSFFDM5011 Plan production</dc:title>
  <dc:subject>Approved</dc:subject>
  <dc:creator>Skills Insight</dc:creator>
  <cp:keywords>Release: 2</cp:keywords>
  <dc:description>Review Date: 12 April 2008</dc:description>
  <cp:lastModifiedBy>HSD_TPCMSd.prod</cp:lastModifiedBy>
  <cp:revision>3</cp:revision>
  <dcterms:created xsi:type="dcterms:W3CDTF">2025-03-01T12:47:00Z</dcterms:created>
  <dcterms:modified xsi:type="dcterms:W3CDTF">2025-03-01T12:47:00Z</dcterms:modified>
</cp:coreProperties>
</file>