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60C" w:rsidP="00460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MSFFDM5011 Plan production</w:t>
      </w:r>
      <w:r>
        <w:fldChar w:fldCharType="end"/>
      </w:r>
    </w:p>
    <w:p w:rsidR="0046060C" w:rsidP="0046060C">
      <w:pPr>
        <w:pStyle w:val="Version"/>
        <w:sectPr w:rsidSect="00224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4454" w:rsidP="00224454">
      <w:pPr>
        <w:pStyle w:val="SuperHeading"/>
      </w:pPr>
      <w:r w:rsidRPr="00224454">
        <w:t>Assessment Requirements for MSFFDM5011 Plan production</w:t>
      </w:r>
    </w:p>
    <w:p w:rsidR="00000000" w:rsidRPr="00224454" w:rsidP="00224454">
      <w:pPr>
        <w:pStyle w:val="Heading1"/>
      </w:pPr>
      <w:bookmarkStart w:id="1" w:name="O_1279189"/>
      <w:bookmarkEnd w:id="1"/>
      <w:r w:rsidRPr="00224454">
        <w:t>Modification History</w:t>
      </w:r>
    </w:p>
    <w:p w:rsidR="00000000" w:rsidRPr="00224454" w:rsidP="0046060C">
      <w:pPr>
        <w:pStyle w:val="BodyText"/>
      </w:pPr>
      <w:r w:rsidRPr="00224454">
        <w:t>Release 1. Unit code and Application changed. Elements and Performance Criteria updated to active voice. Range of Conditions removed and relevant content moved to Assessment Requirements. Assessment Requirements chang</w:t>
      </w:r>
      <w:r w:rsidRPr="00224454">
        <w:t>ed to remove duplication with Performance Criteria. Supersedes and is equivalent to MSFFT5006 Plan production.</w:t>
      </w:r>
    </w:p>
    <w:p w:rsidR="00000000" w:rsidRPr="00224454" w:rsidP="00224454">
      <w:pPr>
        <w:pStyle w:val="Heading1"/>
      </w:pPr>
      <w:bookmarkStart w:id="2" w:name="O_1279188"/>
      <w:bookmarkEnd w:id="2"/>
      <w:r w:rsidRPr="00224454">
        <w:t>Performance Evidence</w:t>
      </w:r>
    </w:p>
    <w:p w:rsidR="00000000" w:rsidRPr="00224454" w:rsidP="0046060C">
      <w:pPr>
        <w:pStyle w:val="BodyText"/>
      </w:pPr>
      <w:r w:rsidRPr="00224454">
        <w:t>There must be evidence the candidate has completed the tasks outlined in the elements and performance cri</w:t>
      </w:r>
      <w:r w:rsidRPr="00224454">
        <w:t>teria of this unit, and demonstrated the ability to:</w:t>
      </w:r>
    </w:p>
    <w:p w:rsidR="00000000" w:rsidRPr="00224454" w:rsidP="00224454">
      <w:pPr>
        <w:pStyle w:val="ListBullet"/>
      </w:pPr>
      <w:r w:rsidRPr="00224454">
        <w:t xml:space="preserve">establish and confirm the production requirements for one significant production requirement, and in doing so: </w:t>
      </w:r>
    </w:p>
    <w:p w:rsidR="00000000" w:rsidRPr="00224454" w:rsidP="00224454">
      <w:pPr>
        <w:pStyle w:val="ListBullet2"/>
      </w:pPr>
      <w:r w:rsidRPr="00224454">
        <w:t>prepare the production plan</w:t>
      </w:r>
    </w:p>
    <w:p w:rsidR="00000000" w:rsidRPr="00224454" w:rsidP="00224454">
      <w:pPr>
        <w:pStyle w:val="ListBullet2"/>
      </w:pPr>
      <w:r w:rsidRPr="00224454">
        <w:t xml:space="preserve">monitor and coordinate variations to the plan </w:t>
      </w:r>
    </w:p>
    <w:p w:rsidR="00000000" w:rsidRPr="00224454" w:rsidP="00224454">
      <w:pPr>
        <w:pStyle w:val="ListBullet2"/>
      </w:pPr>
      <w:r w:rsidRPr="00224454">
        <w:t>maintain recor</w:t>
      </w:r>
      <w:r w:rsidRPr="00224454">
        <w:t>ds</w:t>
      </w:r>
    </w:p>
    <w:p w:rsidR="00000000" w:rsidRPr="00224454" w:rsidP="00224454">
      <w:pPr>
        <w:pStyle w:val="ListBullet2"/>
      </w:pPr>
      <w:r w:rsidRPr="00224454">
        <w:t>engage with appropriate workplace software and systems.</w:t>
      </w:r>
    </w:p>
    <w:p w:rsidR="00000000" w:rsidRPr="00224454" w:rsidP="00224454">
      <w:pPr>
        <w:pStyle w:val="AllowPageBreak"/>
      </w:pPr>
    </w:p>
    <w:p w:rsidR="00000000" w:rsidRPr="00224454" w:rsidP="00224454">
      <w:pPr>
        <w:pStyle w:val="Heading1"/>
      </w:pPr>
      <w:bookmarkStart w:id="3" w:name="O_1279187"/>
      <w:bookmarkEnd w:id="3"/>
      <w:r w:rsidRPr="00224454">
        <w:t>Knowledge Evidence</w:t>
      </w:r>
    </w:p>
    <w:p w:rsidR="00000000" w:rsidRPr="00224454" w:rsidP="0046060C">
      <w:pPr>
        <w:pStyle w:val="BodyText"/>
      </w:pPr>
      <w:r w:rsidRPr="00224454">
        <w:t>There must be evidence the candidate has knowledge of:</w:t>
      </w:r>
    </w:p>
    <w:p w:rsidR="00000000" w:rsidRPr="00224454" w:rsidP="00224454">
      <w:pPr>
        <w:pStyle w:val="ListBullet"/>
      </w:pPr>
      <w:r w:rsidRPr="00224454">
        <w:t>production processes, products, machines, planning and forecasting software</w:t>
      </w:r>
    </w:p>
    <w:p w:rsidR="00000000" w:rsidRPr="00224454" w:rsidP="00224454">
      <w:pPr>
        <w:pStyle w:val="ListBullet"/>
      </w:pPr>
      <w:r w:rsidRPr="00224454">
        <w:t>the range of production operations, including:</w:t>
      </w:r>
    </w:p>
    <w:p w:rsidR="00000000" w:rsidRPr="00224454" w:rsidP="00224454">
      <w:pPr>
        <w:pStyle w:val="ListBullet2"/>
      </w:pPr>
      <w:r w:rsidRPr="00224454">
        <w:t>repetitive production runs</w:t>
      </w:r>
    </w:p>
    <w:p w:rsidR="00000000" w:rsidRPr="00224454" w:rsidP="00224454">
      <w:pPr>
        <w:pStyle w:val="ListBullet2"/>
      </w:pPr>
      <w:r w:rsidRPr="00224454">
        <w:t>short runs</w:t>
      </w:r>
    </w:p>
    <w:p w:rsidR="00000000" w:rsidRPr="00224454" w:rsidP="00224454">
      <w:pPr>
        <w:pStyle w:val="ListBullet2"/>
      </w:pPr>
      <w:r w:rsidRPr="00224454">
        <w:t>quick changes</w:t>
      </w:r>
    </w:p>
    <w:p w:rsidR="00000000" w:rsidRPr="00224454" w:rsidP="00224454">
      <w:pPr>
        <w:pStyle w:val="ListBullet2"/>
      </w:pPr>
      <w:r w:rsidRPr="00224454">
        <w:t>indent orders</w:t>
      </w:r>
    </w:p>
    <w:p w:rsidR="00000000" w:rsidRPr="00224454" w:rsidP="00224454">
      <w:pPr>
        <w:pStyle w:val="ListBullet2"/>
      </w:pPr>
      <w:r w:rsidRPr="00224454">
        <w:t xml:space="preserve">stock replenishment </w:t>
      </w:r>
    </w:p>
    <w:p w:rsidR="00000000" w:rsidRPr="00224454" w:rsidP="00224454">
      <w:pPr>
        <w:pStyle w:val="ListBullet"/>
      </w:pPr>
      <w:r w:rsidRPr="00224454">
        <w:t>work and workplace organisation systems including:</w:t>
      </w:r>
    </w:p>
    <w:p w:rsidR="00000000" w:rsidRPr="00224454" w:rsidP="00224454">
      <w:pPr>
        <w:pStyle w:val="ListBullet2"/>
      </w:pPr>
      <w:r w:rsidRPr="00224454">
        <w:t>just in time (JIT)</w:t>
      </w:r>
    </w:p>
    <w:p w:rsidR="00000000" w:rsidRPr="00224454" w:rsidP="00224454">
      <w:pPr>
        <w:pStyle w:val="ListBullet2"/>
      </w:pPr>
      <w:r w:rsidRPr="00224454">
        <w:t>quick response</w:t>
      </w:r>
    </w:p>
    <w:p w:rsidR="00000000" w:rsidRPr="00224454" w:rsidP="00224454">
      <w:pPr>
        <w:pStyle w:val="ListBullet2"/>
      </w:pPr>
      <w:r w:rsidRPr="00224454">
        <w:t>quality systems</w:t>
      </w:r>
    </w:p>
    <w:p w:rsidR="00000000" w:rsidRPr="00224454" w:rsidP="00224454">
      <w:pPr>
        <w:pStyle w:val="ListBullet2"/>
      </w:pPr>
      <w:r w:rsidRPr="00224454">
        <w:t>team processes</w:t>
      </w:r>
    </w:p>
    <w:p w:rsidR="00000000" w:rsidRPr="00224454" w:rsidP="00224454">
      <w:pPr>
        <w:pStyle w:val="ListBullet2"/>
      </w:pPr>
      <w:r w:rsidRPr="00224454">
        <w:t>ben</w:t>
      </w:r>
      <w:r w:rsidRPr="00224454">
        <w:t xml:space="preserve">chmarking systems </w:t>
      </w:r>
    </w:p>
    <w:p w:rsidR="00000000" w:rsidRPr="00224454" w:rsidP="00224454">
      <w:pPr>
        <w:pStyle w:val="ListBullet"/>
      </w:pPr>
      <w:r w:rsidRPr="00224454">
        <w:t xml:space="preserve">suppliers, their capabilities and customer requirements </w:t>
      </w:r>
    </w:p>
    <w:p w:rsidR="00000000" w:rsidRPr="00224454" w:rsidP="00224454">
      <w:pPr>
        <w:pStyle w:val="ListBullet"/>
      </w:pPr>
      <w:r w:rsidRPr="00224454">
        <w:t xml:space="preserve">safety and environmental aspects of relevant workplace activities </w:t>
      </w:r>
    </w:p>
    <w:p w:rsidR="00000000" w:rsidRPr="00224454" w:rsidP="00224454">
      <w:pPr>
        <w:pStyle w:val="ListBullet"/>
      </w:pPr>
      <w:r w:rsidRPr="00224454">
        <w:t>workplace procedures and reporting/recording processes, including:</w:t>
      </w:r>
    </w:p>
    <w:p w:rsidR="00000000" w:rsidRPr="00224454" w:rsidP="00224454">
      <w:pPr>
        <w:pStyle w:val="ListBullet2"/>
      </w:pPr>
      <w:r w:rsidRPr="00224454">
        <w:t>the workplace business plan</w:t>
      </w:r>
    </w:p>
    <w:p w:rsidR="00000000" w:rsidRPr="00224454" w:rsidP="00224454">
      <w:pPr>
        <w:pStyle w:val="ListBullet2"/>
      </w:pPr>
      <w:r w:rsidRPr="00224454">
        <w:t>previous production plans</w:t>
      </w:r>
    </w:p>
    <w:p w:rsidR="00000000" w:rsidRPr="00224454" w:rsidP="00224454">
      <w:pPr>
        <w:pStyle w:val="ListBullet2"/>
      </w:pPr>
      <w:r w:rsidRPr="00224454">
        <w:t>planning and production policies</w:t>
      </w:r>
    </w:p>
    <w:p w:rsidR="00000000" w:rsidRPr="00224454" w:rsidP="00224454">
      <w:pPr>
        <w:pStyle w:val="ListBullet2"/>
      </w:pPr>
      <w:r w:rsidRPr="00224454">
        <w:t>machine/equipment specifications</w:t>
      </w:r>
    </w:p>
    <w:p w:rsidR="00000000" w:rsidRPr="00224454" w:rsidP="00224454">
      <w:pPr>
        <w:pStyle w:val="ListBullet2"/>
      </w:pPr>
      <w:r w:rsidRPr="00224454">
        <w:t>work orders</w:t>
      </w:r>
    </w:p>
    <w:p w:rsidR="00000000" w:rsidRPr="00224454" w:rsidP="00224454">
      <w:pPr>
        <w:pStyle w:val="ListBullet2"/>
      </w:pPr>
      <w:r w:rsidRPr="00224454">
        <w:t xml:space="preserve">job procedures </w:t>
      </w:r>
    </w:p>
    <w:p w:rsidR="00000000" w:rsidRPr="00224454" w:rsidP="00224454">
      <w:pPr>
        <w:pStyle w:val="ListBullet"/>
      </w:pPr>
      <w:r w:rsidRPr="00224454">
        <w:t>work health and safety requirements, including:</w:t>
      </w:r>
    </w:p>
    <w:p w:rsidR="00000000" w:rsidRPr="00224454" w:rsidP="00224454">
      <w:pPr>
        <w:pStyle w:val="ListBullet2"/>
      </w:pPr>
      <w:r w:rsidRPr="00224454">
        <w:t>legislation</w:t>
      </w:r>
    </w:p>
    <w:p w:rsidR="00000000" w:rsidRPr="00224454" w:rsidP="00224454">
      <w:pPr>
        <w:pStyle w:val="ListBullet2"/>
      </w:pPr>
      <w:r w:rsidRPr="00224454">
        <w:t>building codes</w:t>
      </w:r>
    </w:p>
    <w:p w:rsidR="00000000" w:rsidRPr="00224454" w:rsidP="00224454">
      <w:pPr>
        <w:pStyle w:val="ListBullet2"/>
      </w:pPr>
      <w:r w:rsidRPr="00224454">
        <w:t>material safety management systems</w:t>
      </w:r>
    </w:p>
    <w:p w:rsidR="00000000" w:rsidRPr="00224454" w:rsidP="00224454">
      <w:pPr>
        <w:pStyle w:val="ListBullet2"/>
      </w:pPr>
      <w:r w:rsidRPr="00224454">
        <w:t xml:space="preserve">hazardous and dangerous </w:t>
      </w:r>
      <w:r w:rsidRPr="00224454">
        <w:t>goods codes</w:t>
      </w:r>
    </w:p>
    <w:p w:rsidR="00000000" w:rsidRPr="00224454" w:rsidP="00224454">
      <w:pPr>
        <w:pStyle w:val="ListBullet2"/>
      </w:pPr>
      <w:r w:rsidRPr="00224454">
        <w:t>local safe operating procedures or equivalent.</w:t>
      </w:r>
    </w:p>
    <w:p w:rsidR="00000000" w:rsidRPr="00224454" w:rsidP="00224454">
      <w:pPr>
        <w:pStyle w:val="AllowPageBreak"/>
      </w:pPr>
    </w:p>
    <w:p w:rsidR="00000000" w:rsidRPr="00224454" w:rsidP="00224454">
      <w:pPr>
        <w:pStyle w:val="Heading1"/>
      </w:pPr>
      <w:bookmarkStart w:id="4" w:name="O_1279186"/>
      <w:bookmarkEnd w:id="4"/>
      <w:r w:rsidRPr="00224454">
        <w:t>Assessment Conditions</w:t>
      </w:r>
    </w:p>
    <w:p w:rsidR="00000000" w:rsidRPr="00224454" w:rsidP="0046060C">
      <w:pPr>
        <w:pStyle w:val="BodyText"/>
      </w:pPr>
      <w:r w:rsidRPr="00224454">
        <w:t xml:space="preserve">Skills must have been demonstrated in the workplace or in a simulated environment that reflects workplace conditions and contingencies. The following </w:t>
      </w:r>
      <w:r w:rsidRPr="00224454">
        <w:t>conditions must be met for this unit:</w:t>
      </w:r>
    </w:p>
    <w:p w:rsidR="00000000" w:rsidRPr="00224454" w:rsidP="00224454">
      <w:pPr>
        <w:pStyle w:val="ListBullet"/>
      </w:pPr>
      <w:r w:rsidRPr="00224454">
        <w:t>access to workplace procedures, equipment, stock systems and other relevant workplace information.</w:t>
      </w:r>
    </w:p>
    <w:p w:rsidR="00000000" w:rsidRPr="00224454" w:rsidP="0046060C">
      <w:pPr>
        <w:pStyle w:val="BodyText"/>
      </w:pPr>
      <w:r w:rsidRPr="00224454">
        <w:t>Assessors must satisfy the NVR/AQTF mandatory competency requirements for assessors.</w:t>
      </w:r>
    </w:p>
    <w:p w:rsidR="00000000" w:rsidRPr="00224454" w:rsidP="00224454">
      <w:pPr>
        <w:pStyle w:val="Heading1"/>
      </w:pPr>
      <w:bookmarkStart w:id="5" w:name="O_1279198"/>
      <w:bookmarkEnd w:id="5"/>
      <w:r w:rsidRPr="00224454">
        <w:t>Links</w:t>
      </w:r>
    </w:p>
    <w:p w:rsidR="00000000" w:rsidRPr="00224454" w:rsidP="0046060C">
      <w:pPr>
        <w:pStyle w:val="BodyText"/>
      </w:pPr>
      <w:r w:rsidRPr="00224454">
        <w:t>Companio</w:t>
      </w:r>
      <w:r w:rsidRPr="00224454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54A2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24454" w:rsidP="00224454"/>
    <w:sectPr w:rsidSect="002244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4" w:rsidRPr="0046060C" w:rsidP="00460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0C" w:rsidP="00224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060C" w:rsidP="00224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060C" w:rsidP="00224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454" w:rsidRPr="0046060C" w:rsidP="00460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0C" w:rsidRPr="002D2AF8" w:rsidP="00224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MSFFDM5011 Plan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6060C" w:rsidP="00224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602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24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EE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454"/>
  </w:style>
  <w:style w:type="character" w:customStyle="1" w:styleId="Heading1Char">
    <w:name w:val="Heading 1 Char"/>
    <w:basedOn w:val="DefaultParagraphFont"/>
    <w:link w:val="Heading1"/>
    <w:rsid w:val="00224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4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4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4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4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4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454"/>
    <w:rPr>
      <w:b/>
      <w:spacing w:val="0"/>
    </w:rPr>
  </w:style>
  <w:style w:type="paragraph" w:customStyle="1" w:styleId="SuperTitle">
    <w:name w:val="SuperTitle"/>
    <w:basedOn w:val="Title"/>
    <w:rsid w:val="00224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4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454"/>
    <w:rPr>
      <w:i/>
    </w:rPr>
  </w:style>
  <w:style w:type="paragraph" w:styleId="Caption">
    <w:name w:val="caption"/>
    <w:basedOn w:val="BodyText"/>
    <w:next w:val="Normal"/>
    <w:qFormat/>
    <w:rsid w:val="00224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454"/>
  </w:style>
  <w:style w:type="paragraph" w:styleId="TableofFigures">
    <w:name w:val="table of figures"/>
    <w:basedOn w:val="Normal"/>
    <w:next w:val="Normal"/>
    <w:semiHidden/>
    <w:rsid w:val="00224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4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454"/>
    <w:rPr>
      <w:rFonts w:ascii="Wingdings" w:hAnsi="Wingdings"/>
    </w:rPr>
  </w:style>
  <w:style w:type="paragraph" w:customStyle="1" w:styleId="TableHeading">
    <w:name w:val="Table Heading"/>
    <w:basedOn w:val="HeadingBase"/>
    <w:rsid w:val="002244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454"/>
    <w:rPr>
      <w:color w:val="0033CC"/>
      <w:u w:val="none"/>
    </w:rPr>
  </w:style>
  <w:style w:type="paragraph" w:customStyle="1" w:styleId="BodyTextRight">
    <w:name w:val="Body Text Right"/>
    <w:basedOn w:val="BodyText"/>
    <w:rsid w:val="00224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4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454"/>
    <w:rPr>
      <w:sz w:val="32"/>
    </w:rPr>
  </w:style>
  <w:style w:type="paragraph" w:customStyle="1" w:styleId="HeadingProcedure">
    <w:name w:val="Heading Procedure"/>
    <w:basedOn w:val="HeadingBase"/>
    <w:next w:val="Normal"/>
    <w:rsid w:val="00224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454"/>
    <w:pPr>
      <w:spacing w:before="60" w:after="60"/>
    </w:pPr>
  </w:style>
  <w:style w:type="paragraph" w:styleId="ListContinue">
    <w:name w:val="List Continue"/>
    <w:basedOn w:val="List"/>
    <w:rsid w:val="00224454"/>
    <w:pPr>
      <w:ind w:firstLine="0"/>
    </w:pPr>
  </w:style>
  <w:style w:type="paragraph" w:customStyle="1" w:styleId="ListNote">
    <w:name w:val="List Note"/>
    <w:basedOn w:val="List"/>
    <w:rsid w:val="00224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454"/>
    <w:rPr>
      <w:rFonts w:ascii="Courier New" w:hAnsi="Courier New"/>
    </w:rPr>
  </w:style>
  <w:style w:type="paragraph" w:customStyle="1" w:styleId="NoteBullet">
    <w:name w:val="Note Bullet"/>
    <w:basedOn w:val="Note"/>
    <w:rsid w:val="00224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4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454"/>
    <w:rPr>
      <w:b/>
      <w:smallCaps/>
    </w:rPr>
  </w:style>
  <w:style w:type="paragraph" w:customStyle="1" w:styleId="TableListNumber">
    <w:name w:val="Table List Number"/>
    <w:basedOn w:val="ListNumber"/>
    <w:rsid w:val="00224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454"/>
    <w:pPr>
      <w:numPr>
        <w:numId w:val="9"/>
      </w:numPr>
    </w:pPr>
  </w:style>
  <w:style w:type="paragraph" w:customStyle="1" w:styleId="ListAlpha2">
    <w:name w:val="List Alpha 2"/>
    <w:basedOn w:val="List2"/>
    <w:rsid w:val="00224454"/>
    <w:pPr>
      <w:numPr>
        <w:numId w:val="8"/>
      </w:numPr>
    </w:pPr>
  </w:style>
  <w:style w:type="paragraph" w:styleId="List2">
    <w:name w:val="List 2"/>
    <w:basedOn w:val="BodyText"/>
    <w:rsid w:val="00224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4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4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4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454"/>
    <w:pPr>
      <w:numPr>
        <w:numId w:val="4"/>
      </w:numPr>
    </w:pPr>
  </w:style>
  <w:style w:type="paragraph" w:styleId="ListContinue2">
    <w:name w:val="List Continue 2"/>
    <w:basedOn w:val="List2"/>
    <w:rsid w:val="00224454"/>
    <w:pPr>
      <w:ind w:firstLine="0"/>
    </w:pPr>
  </w:style>
  <w:style w:type="paragraph" w:styleId="ListContinue3">
    <w:name w:val="List Continue 3"/>
    <w:basedOn w:val="List3"/>
    <w:rsid w:val="00224454"/>
    <w:pPr>
      <w:ind w:left="1021" w:firstLine="0"/>
    </w:pPr>
  </w:style>
  <w:style w:type="paragraph" w:styleId="ListContinue4">
    <w:name w:val="List Continue 4"/>
    <w:basedOn w:val="List4"/>
    <w:rsid w:val="00224454"/>
    <w:pPr>
      <w:ind w:firstLine="0"/>
    </w:pPr>
  </w:style>
  <w:style w:type="paragraph" w:styleId="ListContinue5">
    <w:name w:val="List Continue 5"/>
    <w:basedOn w:val="List5"/>
    <w:rsid w:val="00224454"/>
    <w:pPr>
      <w:ind w:firstLine="0"/>
    </w:pPr>
  </w:style>
  <w:style w:type="paragraph" w:styleId="ListNumber3">
    <w:name w:val="List Number 3"/>
    <w:basedOn w:val="List3"/>
    <w:rsid w:val="00224454"/>
    <w:pPr>
      <w:numPr>
        <w:numId w:val="5"/>
      </w:numPr>
    </w:pPr>
  </w:style>
  <w:style w:type="paragraph" w:styleId="ListNumber4">
    <w:name w:val="List Number 4"/>
    <w:basedOn w:val="List4"/>
    <w:rsid w:val="00224454"/>
    <w:pPr>
      <w:numPr>
        <w:numId w:val="6"/>
      </w:numPr>
    </w:pPr>
  </w:style>
  <w:style w:type="paragraph" w:styleId="ListNumber5">
    <w:name w:val="List Number 5"/>
    <w:basedOn w:val="List5"/>
    <w:rsid w:val="00224454"/>
    <w:pPr>
      <w:numPr>
        <w:numId w:val="7"/>
      </w:numPr>
    </w:pPr>
  </w:style>
  <w:style w:type="paragraph" w:styleId="BlockText">
    <w:name w:val="Block Text"/>
    <w:basedOn w:val="Normal"/>
    <w:rsid w:val="00224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454"/>
    <w:rPr>
      <w:sz w:val="16"/>
      <w:vertAlign w:val="superscript"/>
    </w:rPr>
  </w:style>
  <w:style w:type="character" w:customStyle="1" w:styleId="Symbols">
    <w:name w:val="Symbols"/>
    <w:basedOn w:val="DefaultParagraphFont"/>
    <w:rsid w:val="00224454"/>
    <w:rPr>
      <w:rFonts w:ascii="Symbol" w:hAnsi="Symbol"/>
    </w:rPr>
  </w:style>
  <w:style w:type="character" w:customStyle="1" w:styleId="MenuOptions">
    <w:name w:val="Menu Options"/>
    <w:basedOn w:val="DefaultParagraphFont"/>
    <w:rsid w:val="00224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454"/>
    <w:rPr>
      <w:b/>
    </w:rPr>
  </w:style>
  <w:style w:type="character" w:customStyle="1" w:styleId="Underlined">
    <w:name w:val="Underlined"/>
    <w:basedOn w:val="DefaultParagraphFont"/>
    <w:rsid w:val="00224454"/>
    <w:rPr>
      <w:u w:val="single"/>
    </w:rPr>
  </w:style>
  <w:style w:type="paragraph" w:customStyle="1" w:styleId="TableBodyTextRight">
    <w:name w:val="Table Body Text Right"/>
    <w:basedOn w:val="TableBodyText"/>
    <w:rsid w:val="00224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454"/>
    <w:rPr>
      <w:sz w:val="18"/>
    </w:rPr>
  </w:style>
  <w:style w:type="paragraph" w:customStyle="1" w:styleId="BodySmallRight">
    <w:name w:val="Body Small Right"/>
    <w:basedOn w:val="BodyTextRight"/>
    <w:rsid w:val="00224454"/>
    <w:rPr>
      <w:sz w:val="18"/>
      <w:szCs w:val="18"/>
    </w:rPr>
  </w:style>
  <w:style w:type="paragraph" w:customStyle="1" w:styleId="MarginEdition">
    <w:name w:val="Margin Edition"/>
    <w:basedOn w:val="MarginNote"/>
    <w:rsid w:val="00224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454"/>
    <w:rPr>
      <w:sz w:val="2"/>
      <w:szCs w:val="2"/>
    </w:rPr>
  </w:style>
  <w:style w:type="character" w:customStyle="1" w:styleId="Small">
    <w:name w:val="Small"/>
    <w:basedOn w:val="DefaultParagraphFont"/>
    <w:rsid w:val="00224454"/>
    <w:rPr>
      <w:sz w:val="16"/>
    </w:rPr>
  </w:style>
  <w:style w:type="paragraph" w:customStyle="1" w:styleId="WideTable">
    <w:name w:val="Wide Table"/>
    <w:basedOn w:val="Normal"/>
    <w:rsid w:val="00224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454"/>
  </w:style>
  <w:style w:type="paragraph" w:styleId="Quote">
    <w:name w:val="Quote"/>
    <w:basedOn w:val="Heading1"/>
    <w:link w:val="QuoteChar"/>
    <w:qFormat/>
    <w:rsid w:val="00224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454"/>
    <w:pPr>
      <w:pageBreakBefore/>
    </w:pPr>
  </w:style>
  <w:style w:type="paragraph" w:customStyle="1" w:styleId="Border">
    <w:name w:val="Border"/>
    <w:basedOn w:val="Normal"/>
    <w:qFormat/>
    <w:rsid w:val="00224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454"/>
    <w:rPr>
      <w:u w:val="single"/>
    </w:rPr>
  </w:style>
  <w:style w:type="character" w:customStyle="1" w:styleId="BoldandItalics">
    <w:name w:val="Bold and Italics"/>
    <w:qFormat/>
    <w:rsid w:val="00224454"/>
    <w:rPr>
      <w:b/>
      <w:i/>
      <w:u w:val="none"/>
    </w:rPr>
  </w:style>
  <w:style w:type="paragraph" w:styleId="BalloonText">
    <w:name w:val="Balloon Text"/>
    <w:basedOn w:val="Normal"/>
    <w:link w:val="BalloonTextChar"/>
    <w:rsid w:val="00224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454"/>
    <w:pPr>
      <w:spacing w:before="0" w:after="0"/>
    </w:pPr>
  </w:style>
  <w:style w:type="paragraph" w:customStyle="1" w:styleId="BodyTextBold">
    <w:name w:val="Body Text Bold"/>
    <w:basedOn w:val="BodyText"/>
    <w:qFormat/>
    <w:rsid w:val="00224454"/>
    <w:rPr>
      <w:b/>
    </w:rPr>
  </w:style>
  <w:style w:type="character" w:styleId="Hyperlink">
    <w:name w:val="Hyperlink"/>
    <w:basedOn w:val="DefaultParagraphFont"/>
    <w:uiPriority w:val="99"/>
    <w:unhideWhenUsed/>
    <w:rsid w:val="00460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2265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MSFFDM5011 Plan production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