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0B84" w:rsidP="00120B84">
      <w:pPr>
        <w:pStyle w:val="Title"/>
      </w:pPr>
      <w:r>
        <w:fldChar w:fldCharType="begin"/>
      </w:r>
      <w:r>
        <w:instrText xml:space="preserve"> TITLE   \* MERGEFORMAT </w:instrText>
      </w:r>
      <w:r>
        <w:fldChar w:fldCharType="separate"/>
      </w:r>
      <w:r>
        <w:t>Assessment Requirements for MSFFDM5009 Generate and transfer complex computer-aided drawings and specifications</w:t>
      </w:r>
      <w:r>
        <w:fldChar w:fldCharType="end"/>
      </w:r>
    </w:p>
    <w:p w:rsidR="00120B84" w:rsidP="00120B84">
      <w:pPr>
        <w:pStyle w:val="Version"/>
        <w:sectPr w:rsidSect="00C741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41E9" w:rsidP="00C741E9">
      <w:pPr>
        <w:pStyle w:val="SuperHeading"/>
      </w:pPr>
      <w:r w:rsidRPr="00C741E9">
        <w:t>Assessment Requirements for MSFFDM5009 Generate and transfer complex computer-aided drawings and specifications</w:t>
      </w:r>
    </w:p>
    <w:p w:rsidR="00000000" w:rsidRPr="00C741E9" w:rsidP="00C741E9">
      <w:pPr>
        <w:pStyle w:val="Heading1"/>
      </w:pPr>
      <w:bookmarkStart w:id="1" w:name="O_1109665"/>
      <w:bookmarkEnd w:id="1"/>
      <w:r w:rsidRPr="00C741E9">
        <w:t>Modification History</w:t>
      </w:r>
    </w:p>
    <w:p w:rsidR="00000000" w:rsidRPr="00C741E9" w:rsidP="00120B84">
      <w:pPr>
        <w:pStyle w:val="BodyText"/>
      </w:pPr>
      <w:r w:rsidRPr="00C741E9">
        <w:t>Release 1. Unit Code and Applicat</w:t>
      </w:r>
      <w:r w:rsidRPr="00C741E9">
        <w:t>ion changed. Elements and Performance Criteria simplified and changed to active voice. Range of Conditions removed with relevant information moved to assessment requirements. Assessment Requirements changed. Supersedes and is equivalent to MSFDN5001 Genera</w:t>
      </w:r>
      <w:r w:rsidRPr="00C741E9">
        <w:t>te and transfer complex computer-aided drawings and specifications.</w:t>
      </w:r>
    </w:p>
    <w:p w:rsidR="00000000" w:rsidRPr="00C741E9" w:rsidP="00C741E9">
      <w:pPr>
        <w:pStyle w:val="Heading1"/>
      </w:pPr>
      <w:bookmarkStart w:id="2" w:name="O_1109666"/>
      <w:bookmarkEnd w:id="2"/>
      <w:r w:rsidRPr="00C741E9">
        <w:t>Performance Evidence</w:t>
      </w:r>
    </w:p>
    <w:p w:rsidR="00000000" w:rsidRPr="00C741E9" w:rsidP="00120B84">
      <w:pPr>
        <w:pStyle w:val="BodyText"/>
      </w:pPr>
      <w:r w:rsidRPr="00C741E9">
        <w:t>There must be evidence the candidate has completed the tasks outlined in the elements and performance criteria of this unit, and demonstrated the ab</w:t>
      </w:r>
      <w:r w:rsidRPr="00C741E9">
        <w:t>ility to:</w:t>
      </w:r>
    </w:p>
    <w:p w:rsidR="00000000" w:rsidRPr="00C741E9" w:rsidP="00C741E9">
      <w:pPr>
        <w:pStyle w:val="ListBullet"/>
      </w:pPr>
      <w:r w:rsidRPr="00C741E9">
        <w:t xml:space="preserve">create two exploded assembly drawings that include: </w:t>
      </w:r>
    </w:p>
    <w:p w:rsidR="00000000" w:rsidRPr="00C741E9" w:rsidP="00C741E9">
      <w:pPr>
        <w:pStyle w:val="ListBullet2"/>
      </w:pPr>
      <w:r w:rsidRPr="00C741E9">
        <w:t xml:space="preserve">preparation of 3D models </w:t>
      </w:r>
    </w:p>
    <w:p w:rsidR="00000000" w:rsidRPr="00C741E9" w:rsidP="00C741E9">
      <w:pPr>
        <w:pStyle w:val="ListBullet2"/>
      </w:pPr>
      <w:r w:rsidRPr="00C741E9">
        <w:t xml:space="preserve">creation of perspective views </w:t>
      </w:r>
    </w:p>
    <w:p w:rsidR="00000000" w:rsidRPr="00C741E9" w:rsidP="00C741E9">
      <w:pPr>
        <w:pStyle w:val="ListBullet2"/>
      </w:pPr>
      <w:r w:rsidRPr="00C741E9">
        <w:t xml:space="preserve">exploding the models to expose all components </w:t>
      </w:r>
    </w:p>
    <w:p w:rsidR="00000000" w:rsidRPr="00C741E9" w:rsidP="00C741E9">
      <w:pPr>
        <w:pStyle w:val="ListBullet2"/>
      </w:pPr>
      <w:r w:rsidRPr="00C741E9">
        <w:t>industry-standard features: drawing name, labelling of all components, dimensions and/o</w:t>
      </w:r>
      <w:r w:rsidRPr="00C741E9">
        <w:t>r scale bar and specifications</w:t>
      </w:r>
    </w:p>
    <w:p w:rsidR="00000000" w:rsidRPr="00C741E9" w:rsidP="00C741E9">
      <w:pPr>
        <w:pStyle w:val="ListBullet"/>
      </w:pPr>
      <w:r w:rsidRPr="00C741E9">
        <w:t>create two confirmed job sheets that have the necessary orthographic views and all required management and inventory information including file storage, product coding, inventory information and drawing management requiremen</w:t>
      </w:r>
      <w:r w:rsidRPr="00C741E9">
        <w:t>ts</w:t>
      </w:r>
    </w:p>
    <w:p w:rsidR="00000000" w:rsidRPr="00C741E9" w:rsidP="00C741E9">
      <w:pPr>
        <w:pStyle w:val="ListBullet"/>
      </w:pPr>
      <w:r w:rsidRPr="00C741E9">
        <w:t>convert two drawings for CNC application, including the creation of layers, assignment of drawing entities and the protection and storage of converted files</w:t>
      </w:r>
    </w:p>
    <w:p w:rsidR="00000000" w:rsidRPr="00C741E9" w:rsidP="00C741E9">
      <w:pPr>
        <w:pStyle w:val="ListBullet"/>
      </w:pPr>
      <w:r w:rsidRPr="00C741E9">
        <w:t>apply information management strategies to manage and store the drawings and job sheets produced</w:t>
      </w:r>
      <w:r w:rsidRPr="00C741E9">
        <w:t xml:space="preserve"> (both hardcopy and digital), including version control. </w:t>
      </w:r>
    </w:p>
    <w:p w:rsidR="00000000" w:rsidRPr="00C741E9" w:rsidP="00C741E9">
      <w:pPr>
        <w:pStyle w:val="AllowPageBreak"/>
      </w:pPr>
    </w:p>
    <w:p w:rsidR="00000000" w:rsidRPr="00C741E9" w:rsidP="00C741E9">
      <w:pPr>
        <w:pStyle w:val="Heading1"/>
      </w:pPr>
      <w:bookmarkStart w:id="3" w:name="O_1109667"/>
      <w:bookmarkEnd w:id="3"/>
      <w:r w:rsidRPr="00C741E9">
        <w:t>Knowledge Evidence</w:t>
      </w:r>
    </w:p>
    <w:p w:rsidR="00000000" w:rsidRPr="00C741E9" w:rsidP="00120B84">
      <w:pPr>
        <w:pStyle w:val="BodyText"/>
      </w:pPr>
      <w:r w:rsidRPr="00C741E9">
        <w:t>There must be evidence the candidate has knowledge of:</w:t>
      </w:r>
    </w:p>
    <w:p w:rsidR="00000000" w:rsidRPr="00C741E9" w:rsidP="00C741E9">
      <w:pPr>
        <w:pStyle w:val="ListBullet"/>
      </w:pPr>
      <w:r w:rsidRPr="00C741E9">
        <w:t xml:space="preserve">key aspects of professional design practice </w:t>
      </w:r>
    </w:p>
    <w:p w:rsidR="00000000" w:rsidRPr="00C741E9" w:rsidP="00C741E9">
      <w:pPr>
        <w:pStyle w:val="ListBullet"/>
      </w:pPr>
      <w:r w:rsidRPr="00C741E9">
        <w:t>type, range, uses and limitations of contemporary computer-aided design (CAD) software and applications</w:t>
      </w:r>
    </w:p>
    <w:p w:rsidR="00000000" w:rsidRPr="00C741E9" w:rsidP="00C741E9">
      <w:pPr>
        <w:pStyle w:val="ListBullet"/>
      </w:pPr>
      <w:r w:rsidRPr="00C741E9">
        <w:t>construction processes in the relevant context</w:t>
      </w:r>
    </w:p>
    <w:p w:rsidR="00000000" w:rsidRPr="00C741E9" w:rsidP="00C741E9">
      <w:pPr>
        <w:pStyle w:val="ListBullet"/>
      </w:pPr>
      <w:r w:rsidRPr="00C741E9">
        <w:t>types of construction materials and their characteristics, uses and limitations in the relevant context</w:t>
      </w:r>
    </w:p>
    <w:p w:rsidR="00000000" w:rsidRPr="00C741E9" w:rsidP="00C741E9">
      <w:pPr>
        <w:pStyle w:val="ListBullet"/>
      </w:pPr>
      <w:r w:rsidRPr="00C741E9">
        <w:t>w</w:t>
      </w:r>
      <w:r w:rsidRPr="00C741E9">
        <w:t>orkplace information management systems and processes related to drawings.</w:t>
      </w:r>
    </w:p>
    <w:p w:rsidR="00000000" w:rsidRPr="00C741E9" w:rsidP="00C741E9">
      <w:pPr>
        <w:pStyle w:val="AllowPageBreak"/>
      </w:pPr>
    </w:p>
    <w:p w:rsidR="00000000" w:rsidRPr="00C741E9" w:rsidP="00C741E9">
      <w:pPr>
        <w:pStyle w:val="Heading1"/>
      </w:pPr>
      <w:bookmarkStart w:id="4" w:name="O_1109668"/>
      <w:bookmarkEnd w:id="4"/>
      <w:r w:rsidRPr="00C741E9">
        <w:t>Assessment Conditions</w:t>
      </w:r>
    </w:p>
    <w:p w:rsidR="00000000" w:rsidRPr="00C741E9" w:rsidP="00120B84">
      <w:pPr>
        <w:pStyle w:val="BodyText"/>
      </w:pPr>
      <w:r w:rsidRPr="00C741E9">
        <w:t xml:space="preserve">Skills must have been demonstrated in the workplace or in a simulated environment that reflects workplace conditions and contingencies. The </w:t>
      </w:r>
      <w:r w:rsidRPr="00C741E9">
        <w:t xml:space="preserve">following conditions must be met for this unit: </w:t>
      </w:r>
    </w:p>
    <w:p w:rsidR="00000000" w:rsidRPr="00C741E9" w:rsidP="00C741E9">
      <w:pPr>
        <w:pStyle w:val="ListBullet"/>
      </w:pPr>
      <w:r w:rsidRPr="00C741E9">
        <w:t xml:space="preserve">use of suitable facilities, equipment and resources, including: </w:t>
      </w:r>
    </w:p>
    <w:p w:rsidR="00000000" w:rsidRPr="00C741E9" w:rsidP="00C741E9">
      <w:pPr>
        <w:pStyle w:val="ListBullet2"/>
      </w:pPr>
      <w:r w:rsidRPr="00C741E9">
        <w:t>product specifications</w:t>
      </w:r>
    </w:p>
    <w:p w:rsidR="00000000" w:rsidRPr="00C741E9" w:rsidP="00C741E9">
      <w:pPr>
        <w:pStyle w:val="ListBullet2"/>
      </w:pPr>
      <w:r w:rsidRPr="00C741E9">
        <w:t>computer-aided drawing equipment and current industry-standard software.</w:t>
      </w:r>
    </w:p>
    <w:p w:rsidR="00000000" w:rsidRPr="00C741E9" w:rsidP="00120B84">
      <w:pPr>
        <w:pStyle w:val="BodyText"/>
      </w:pPr>
      <w:r w:rsidRPr="00C741E9">
        <w:t>Assessors must satisfy the NVR/AQTF mandatory competency requirements for assessors.</w:t>
      </w:r>
    </w:p>
    <w:p w:rsidR="00000000" w:rsidRPr="00C741E9" w:rsidP="00C741E9">
      <w:pPr>
        <w:pStyle w:val="Heading1"/>
      </w:pPr>
      <w:bookmarkStart w:id="5" w:name="O_1109671"/>
      <w:bookmarkEnd w:id="5"/>
      <w:r w:rsidRPr="00C741E9">
        <w:t>Links</w:t>
      </w:r>
    </w:p>
    <w:p w:rsidR="00000000" w:rsidRPr="00C741E9" w:rsidP="00120B84">
      <w:pPr>
        <w:pStyle w:val="BodyText"/>
      </w:pPr>
      <w:r w:rsidRPr="00C741E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B7BF5">
        <w:rPr>
          <w:rStyle w:val="Hyperlink"/>
        </w:rPr>
        <w:t>https://vetnet.gov.au/Pages/TrainingDocs.aspx?q=0601ab95-583a-4e93-b2d4-cfb27b03ed73</w:t>
      </w:r>
      <w:r>
        <w:fldChar w:fldCharType="end"/>
      </w:r>
    </w:p>
    <w:p w:rsidR="00000000" w:rsidRPr="00C741E9" w:rsidP="00C741E9"/>
    <w:sectPr w:rsidSect="00C741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1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1E9" w:rsidRPr="00120B84" w:rsidP="00120B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1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B84" w:rsidP="00C741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20B84" w:rsidP="00C741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0B84" w:rsidP="00C741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1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B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41E9" w:rsidRPr="00120B84" w:rsidP="00120B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1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B84" w:rsidRPr="002D2AF8" w:rsidP="00C741E9">
    <w:pPr>
      <w:pStyle w:val="Header"/>
      <w:framePr w:wrap="around"/>
    </w:pPr>
    <w:r>
      <w:fldChar w:fldCharType="begin"/>
    </w:r>
    <w:r>
      <w:instrText xml:space="preserve"> TITLE   \* MERGEFORMAT </w:instrText>
    </w:r>
    <w:r>
      <w:fldChar w:fldCharType="separate"/>
    </w:r>
    <w:r>
      <w:t>Assessment Requirements for MSFFDM5009 Generate and transfer complex computer-aided drawings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120B84" w:rsidP="00C741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16DE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E4A6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9AFC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1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41E9"/>
    <w:pPr>
      <w:spacing w:before="360" w:after="60"/>
      <w:outlineLvl w:val="0"/>
    </w:pPr>
    <w:rPr>
      <w:sz w:val="32"/>
    </w:rPr>
  </w:style>
  <w:style w:type="paragraph" w:styleId="Heading2">
    <w:name w:val="heading 2"/>
    <w:basedOn w:val="HeadingBase"/>
    <w:next w:val="BodyText"/>
    <w:link w:val="Heading2Char"/>
    <w:qFormat/>
    <w:rsid w:val="00C741E9"/>
    <w:pPr>
      <w:keepLines/>
      <w:spacing w:before="240" w:after="120"/>
      <w:outlineLvl w:val="1"/>
    </w:pPr>
    <w:rPr>
      <w:sz w:val="28"/>
      <w:szCs w:val="40"/>
    </w:rPr>
  </w:style>
  <w:style w:type="paragraph" w:styleId="Heading3">
    <w:name w:val="heading 3"/>
    <w:basedOn w:val="HeadingBase"/>
    <w:next w:val="BodyText"/>
    <w:link w:val="Heading3Char"/>
    <w:qFormat/>
    <w:rsid w:val="00C741E9"/>
    <w:pPr>
      <w:spacing w:before="180" w:after="120"/>
      <w:outlineLvl w:val="2"/>
    </w:pPr>
    <w:rPr>
      <w:spacing w:val="-10"/>
      <w:kern w:val="32"/>
    </w:rPr>
  </w:style>
  <w:style w:type="paragraph" w:styleId="Heading4">
    <w:name w:val="heading 4"/>
    <w:basedOn w:val="HeadingBase"/>
    <w:next w:val="BodyText"/>
    <w:link w:val="Heading4Char"/>
    <w:qFormat/>
    <w:rsid w:val="00C741E9"/>
    <w:pPr>
      <w:spacing w:before="160" w:after="120"/>
      <w:outlineLvl w:val="3"/>
    </w:pPr>
    <w:rPr>
      <w:sz w:val="22"/>
    </w:rPr>
  </w:style>
  <w:style w:type="paragraph" w:styleId="Heading5">
    <w:name w:val="heading 5"/>
    <w:basedOn w:val="HeadingBase"/>
    <w:next w:val="Normal"/>
    <w:link w:val="Heading5Char"/>
    <w:qFormat/>
    <w:rsid w:val="00C741E9"/>
    <w:pPr>
      <w:spacing w:before="80"/>
      <w:outlineLvl w:val="4"/>
    </w:pPr>
    <w:rPr>
      <w:color w:val="918585"/>
      <w:sz w:val="20"/>
    </w:rPr>
  </w:style>
  <w:style w:type="paragraph" w:styleId="Heading6">
    <w:name w:val="heading 6"/>
    <w:basedOn w:val="HeadingBase"/>
    <w:next w:val="Normal"/>
    <w:link w:val="Heading6Char"/>
    <w:qFormat/>
    <w:rsid w:val="00C741E9"/>
    <w:pPr>
      <w:spacing w:before="60"/>
      <w:outlineLvl w:val="5"/>
    </w:pPr>
    <w:rPr>
      <w:color w:val="918585"/>
      <w:sz w:val="20"/>
    </w:rPr>
  </w:style>
  <w:style w:type="paragraph" w:styleId="Heading7">
    <w:name w:val="heading 7"/>
    <w:basedOn w:val="Normal"/>
    <w:next w:val="Normal"/>
    <w:link w:val="Heading7Char"/>
    <w:qFormat/>
    <w:rsid w:val="00C741E9"/>
    <w:pPr>
      <w:ind w:left="720"/>
      <w:outlineLvl w:val="6"/>
    </w:pPr>
    <w:rPr>
      <w:i/>
    </w:rPr>
  </w:style>
  <w:style w:type="paragraph" w:styleId="Heading8">
    <w:name w:val="heading 8"/>
    <w:basedOn w:val="Normal"/>
    <w:next w:val="Normal"/>
    <w:link w:val="Heading8Char"/>
    <w:qFormat/>
    <w:rsid w:val="00C741E9"/>
    <w:pPr>
      <w:ind w:left="720"/>
      <w:outlineLvl w:val="7"/>
    </w:pPr>
    <w:rPr>
      <w:i/>
    </w:rPr>
  </w:style>
  <w:style w:type="paragraph" w:styleId="Heading9">
    <w:name w:val="heading 9"/>
    <w:basedOn w:val="Normal"/>
    <w:next w:val="Normal"/>
    <w:link w:val="Heading9Char"/>
    <w:qFormat/>
    <w:rsid w:val="00C741E9"/>
    <w:pPr>
      <w:ind w:left="720"/>
      <w:outlineLvl w:val="8"/>
    </w:pPr>
    <w:rPr>
      <w:i/>
    </w:rPr>
  </w:style>
  <w:style w:type="character" w:default="1" w:styleId="DefaultParagraphFont">
    <w:name w:val="Default Paragraph Font"/>
    <w:uiPriority w:val="1"/>
    <w:unhideWhenUsed/>
    <w:rsid w:val="00C741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1E9"/>
  </w:style>
  <w:style w:type="character" w:customStyle="1" w:styleId="Heading1Char">
    <w:name w:val="Heading 1 Char"/>
    <w:basedOn w:val="DefaultParagraphFont"/>
    <w:link w:val="Heading1"/>
    <w:rsid w:val="00C741E9"/>
    <w:rPr>
      <w:rFonts w:ascii="Times New Roman" w:eastAsia="Times New Roman" w:hAnsi="Times New Roman" w:cs="Times New Roman"/>
      <w:b/>
      <w:sz w:val="32"/>
      <w:szCs w:val="20"/>
      <w:lang w:eastAsia="en-US"/>
    </w:rPr>
  </w:style>
  <w:style w:type="paragraph" w:styleId="BodyText">
    <w:name w:val="Body Text"/>
    <w:basedOn w:val="Normal"/>
    <w:link w:val="BodyTextChar"/>
    <w:rsid w:val="00C741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41E9"/>
    <w:rPr>
      <w:rFonts w:ascii="Times New Roman" w:eastAsia="Times New Roman" w:hAnsi="Times New Roman" w:cs="Times New Roman"/>
      <w:sz w:val="24"/>
      <w:lang w:eastAsia="en-US"/>
    </w:rPr>
  </w:style>
  <w:style w:type="paragraph" w:styleId="ListBullet">
    <w:name w:val="List Bullet"/>
    <w:basedOn w:val="List"/>
    <w:rsid w:val="00C741E9"/>
    <w:pPr>
      <w:numPr>
        <w:numId w:val="12"/>
      </w:numPr>
      <w:tabs>
        <w:tab w:val="clear" w:pos="340"/>
      </w:tabs>
      <w:spacing w:before="40" w:after="40"/>
    </w:pPr>
  </w:style>
  <w:style w:type="paragraph" w:styleId="ListBullet2">
    <w:name w:val="List Bullet 2"/>
    <w:basedOn w:val="List2"/>
    <w:rsid w:val="00C741E9"/>
    <w:pPr>
      <w:numPr>
        <w:numId w:val="13"/>
      </w:numPr>
      <w:tabs>
        <w:tab w:val="clear" w:pos="680"/>
      </w:tabs>
    </w:pPr>
  </w:style>
  <w:style w:type="paragraph" w:customStyle="1" w:styleId="SuperHeading">
    <w:name w:val="SuperHeading"/>
    <w:basedOn w:val="Normal"/>
    <w:rsid w:val="00C741E9"/>
    <w:pPr>
      <w:spacing w:before="240" w:after="120"/>
      <w:outlineLvl w:val="0"/>
    </w:pPr>
    <w:rPr>
      <w:rFonts w:ascii="Times New Roman" w:hAnsi="Times New Roman"/>
      <w:b/>
      <w:sz w:val="32"/>
    </w:rPr>
  </w:style>
  <w:style w:type="paragraph" w:customStyle="1" w:styleId="AllowPageBreak">
    <w:name w:val="AllowPageBreak"/>
    <w:rsid w:val="00C741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41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41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41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41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1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1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41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41E9"/>
    <w:rPr>
      <w:rFonts w:ascii="Courier New" w:eastAsia="Times New Roman" w:hAnsi="Courier New" w:cs="Times New Roman"/>
      <w:i/>
      <w:szCs w:val="20"/>
      <w:lang w:eastAsia="en-US"/>
    </w:rPr>
  </w:style>
  <w:style w:type="paragraph" w:customStyle="1" w:styleId="HeadingBase">
    <w:name w:val="Heading Base"/>
    <w:rsid w:val="00C741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1E9"/>
    <w:pPr>
      <w:tabs>
        <w:tab w:val="right" w:leader="dot" w:pos="9072"/>
      </w:tabs>
      <w:ind w:left="567"/>
    </w:pPr>
    <w:rPr>
      <w:szCs w:val="22"/>
    </w:rPr>
  </w:style>
  <w:style w:type="paragraph" w:customStyle="1" w:styleId="TOCBase">
    <w:name w:val="TOC Base"/>
    <w:rsid w:val="00C741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1E9"/>
    <w:pPr>
      <w:tabs>
        <w:tab w:val="right" w:leader="dot" w:pos="9072"/>
      </w:tabs>
      <w:spacing w:before="40" w:after="40"/>
      <w:ind w:left="284"/>
    </w:pPr>
    <w:rPr>
      <w:rFonts w:ascii="Times New Roman" w:hAnsi="Times New Roman"/>
    </w:rPr>
  </w:style>
  <w:style w:type="paragraph" w:styleId="TOC1">
    <w:name w:val="toc 1"/>
    <w:basedOn w:val="TOCBase"/>
    <w:next w:val="Normal"/>
    <w:rsid w:val="00C741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41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1E9"/>
    <w:rPr>
      <w:rFonts w:ascii="Times New Roman" w:eastAsia="Times New Roman" w:hAnsi="Times New Roman" w:cs="Times New Roman"/>
      <w:sz w:val="16"/>
      <w:lang w:eastAsia="en-US"/>
    </w:rPr>
  </w:style>
  <w:style w:type="paragraph" w:styleId="Title">
    <w:name w:val="Title"/>
    <w:basedOn w:val="HeadingBase"/>
    <w:link w:val="TitleChar"/>
    <w:qFormat/>
    <w:rsid w:val="00C741E9"/>
    <w:pPr>
      <w:spacing w:before="5040"/>
      <w:jc w:val="center"/>
    </w:pPr>
    <w:rPr>
      <w:sz w:val="48"/>
      <w:szCs w:val="72"/>
      <w:lang w:val="en-US"/>
    </w:rPr>
  </w:style>
  <w:style w:type="character" w:customStyle="1" w:styleId="TitleChar">
    <w:name w:val="Title Char"/>
    <w:basedOn w:val="DefaultParagraphFont"/>
    <w:link w:val="Title"/>
    <w:rsid w:val="00C741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1E9"/>
    <w:pPr>
      <w:tabs>
        <w:tab w:val="left" w:pos="3600"/>
        <w:tab w:val="left" w:pos="3958"/>
      </w:tabs>
    </w:pPr>
  </w:style>
  <w:style w:type="paragraph" w:styleId="List">
    <w:name w:val="List"/>
    <w:basedOn w:val="BodyText"/>
    <w:next w:val="BodyText"/>
    <w:rsid w:val="00C741E9"/>
    <w:pPr>
      <w:tabs>
        <w:tab w:val="left" w:pos="340"/>
      </w:tabs>
      <w:spacing w:before="60" w:after="60"/>
      <w:ind w:left="340" w:hanging="340"/>
    </w:pPr>
  </w:style>
  <w:style w:type="paragraph" w:customStyle="1" w:styleId="Note">
    <w:name w:val="Note"/>
    <w:basedOn w:val="BodyText"/>
    <w:rsid w:val="00C741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41E9"/>
    <w:rPr>
      <w:b/>
      <w:spacing w:val="0"/>
    </w:rPr>
  </w:style>
  <w:style w:type="paragraph" w:customStyle="1" w:styleId="SuperTitle">
    <w:name w:val="SuperTitle"/>
    <w:basedOn w:val="Title"/>
    <w:rsid w:val="00C741E9"/>
    <w:pPr>
      <w:framePr w:wrap="auto" w:hAnchor="text" w:y="6049"/>
    </w:pPr>
    <w:rPr>
      <w:color w:val="000000"/>
      <w:sz w:val="40"/>
    </w:rPr>
  </w:style>
  <w:style w:type="paragraph" w:customStyle="1" w:styleId="TOCTitle">
    <w:name w:val="TOCTitle"/>
    <w:basedOn w:val="Heading1"/>
    <w:rsid w:val="00C741E9"/>
    <w:pPr>
      <w:spacing w:after="240"/>
      <w:jc w:val="center"/>
      <w:outlineLvl w:val="9"/>
    </w:pPr>
    <w:rPr>
      <w:caps/>
    </w:rPr>
  </w:style>
  <w:style w:type="paragraph" w:customStyle="1" w:styleId="Version">
    <w:name w:val="Version"/>
    <w:rsid w:val="00C741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41E9"/>
    <w:pPr>
      <w:keepNext w:val="0"/>
      <w:tabs>
        <w:tab w:val="right" w:pos="4176"/>
      </w:tabs>
      <w:ind w:left="198" w:hanging="198"/>
    </w:pPr>
    <w:rPr>
      <w:rFonts w:ascii="Garamond" w:hAnsi="Garamond"/>
    </w:rPr>
  </w:style>
  <w:style w:type="paragraph" w:styleId="IndexHeading">
    <w:name w:val="index heading"/>
    <w:basedOn w:val="Normal"/>
    <w:next w:val="Index1"/>
    <w:semiHidden/>
    <w:rsid w:val="00C741E9"/>
    <w:pPr>
      <w:spacing w:before="120" w:after="120"/>
    </w:pPr>
    <w:rPr>
      <w:rFonts w:ascii="Arial" w:hAnsi="Arial"/>
      <w:b/>
      <w:color w:val="918585"/>
      <w:sz w:val="24"/>
    </w:rPr>
  </w:style>
  <w:style w:type="paragraph" w:styleId="Header">
    <w:name w:val="header"/>
    <w:basedOn w:val="Normal"/>
    <w:link w:val="HeaderChar"/>
    <w:rsid w:val="00C741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1E9"/>
    <w:rPr>
      <w:rFonts w:ascii="Times New Roman" w:eastAsia="Times New Roman" w:hAnsi="Times New Roman" w:cs="Times New Roman"/>
      <w:sz w:val="16"/>
      <w:szCs w:val="20"/>
      <w:lang w:val="en-GB" w:eastAsia="en-US"/>
    </w:rPr>
  </w:style>
  <w:style w:type="paragraph" w:customStyle="1" w:styleId="Chapter">
    <w:name w:val="Chapter"/>
    <w:basedOn w:val="Normal"/>
    <w:rsid w:val="00C741E9"/>
    <w:pPr>
      <w:spacing w:before="240"/>
    </w:pPr>
    <w:rPr>
      <w:rFonts w:ascii="Times New Roman" w:hAnsi="Times New Roman"/>
      <w:smallCaps/>
      <w:spacing w:val="80"/>
      <w:sz w:val="28"/>
    </w:rPr>
  </w:style>
  <w:style w:type="paragraph" w:customStyle="1" w:styleId="InChapter">
    <w:name w:val="InChapter"/>
    <w:basedOn w:val="Heading3"/>
    <w:rsid w:val="00C741E9"/>
    <w:pPr>
      <w:spacing w:after="240"/>
      <w:outlineLvl w:val="9"/>
    </w:pPr>
    <w:rPr>
      <w:noProof/>
    </w:rPr>
  </w:style>
  <w:style w:type="paragraph" w:styleId="Index2">
    <w:name w:val="index 2"/>
    <w:basedOn w:val="Normal"/>
    <w:next w:val="Normal"/>
    <w:semiHidden/>
    <w:rsid w:val="00C741E9"/>
    <w:pPr>
      <w:tabs>
        <w:tab w:val="right" w:pos="4176"/>
      </w:tabs>
      <w:ind w:left="568" w:hanging="284"/>
    </w:pPr>
    <w:rPr>
      <w:rFonts w:ascii="Garamond" w:hAnsi="Garamond"/>
    </w:rPr>
  </w:style>
  <w:style w:type="paragraph" w:customStyle="1" w:styleId="Byline">
    <w:name w:val="Byline"/>
    <w:rsid w:val="00C741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1E9"/>
    <w:pPr>
      <w:tabs>
        <w:tab w:val="clear" w:pos="3600"/>
        <w:tab w:val="clear" w:pos="3958"/>
      </w:tabs>
      <w:jc w:val="right"/>
    </w:pPr>
  </w:style>
  <w:style w:type="character" w:styleId="Emphasis">
    <w:name w:val="Emphasis"/>
    <w:basedOn w:val="DefaultParagraphFont"/>
    <w:qFormat/>
    <w:rsid w:val="00C741E9"/>
    <w:rPr>
      <w:i/>
    </w:rPr>
  </w:style>
  <w:style w:type="paragraph" w:styleId="Caption">
    <w:name w:val="caption"/>
    <w:basedOn w:val="BodyText"/>
    <w:next w:val="Normal"/>
    <w:qFormat/>
    <w:rsid w:val="00C741E9"/>
    <w:pPr>
      <w:framePr w:w="2268" w:hSpace="181" w:vSpace="181" w:wrap="around" w:vAnchor="text" w:hAnchor="page" w:x="1135" w:y="285" w:anchorLock="1"/>
    </w:pPr>
    <w:rPr>
      <w:i/>
    </w:rPr>
  </w:style>
  <w:style w:type="paragraph" w:customStyle="1" w:styleId="MiniTOCTitle">
    <w:name w:val="MiniTOCTitle"/>
    <w:basedOn w:val="Heading4"/>
    <w:rsid w:val="00C741E9"/>
    <w:pPr>
      <w:spacing w:before="240"/>
      <w:outlineLvl w:val="9"/>
    </w:pPr>
    <w:rPr>
      <w:noProof/>
      <w:sz w:val="24"/>
    </w:rPr>
  </w:style>
  <w:style w:type="paragraph" w:customStyle="1" w:styleId="MiniTOCItem">
    <w:name w:val="MiniTOCItem"/>
    <w:basedOn w:val="ListBullet"/>
    <w:rsid w:val="00C741E9"/>
    <w:pPr>
      <w:numPr>
        <w:numId w:val="0"/>
      </w:numPr>
      <w:tabs>
        <w:tab w:val="right" w:leader="dot" w:pos="6521"/>
      </w:tabs>
      <w:spacing w:before="0" w:after="0"/>
    </w:pPr>
  </w:style>
  <w:style w:type="paragraph" w:customStyle="1" w:styleId="TOFTitle">
    <w:name w:val="TOFTitle"/>
    <w:basedOn w:val="TOCTitle"/>
    <w:rsid w:val="00C741E9"/>
  </w:style>
  <w:style w:type="paragraph" w:styleId="TableofFigures">
    <w:name w:val="table of figures"/>
    <w:basedOn w:val="Normal"/>
    <w:next w:val="Normal"/>
    <w:semiHidden/>
    <w:rsid w:val="00C741E9"/>
    <w:pPr>
      <w:tabs>
        <w:tab w:val="right" w:leader="dot" w:pos="9072"/>
      </w:tabs>
      <w:ind w:left="970" w:hanging="403"/>
    </w:pPr>
    <w:rPr>
      <w:rFonts w:ascii="Times New Roman" w:hAnsi="Times New Roman"/>
      <w:b/>
    </w:rPr>
  </w:style>
  <w:style w:type="paragraph" w:styleId="ListNumber">
    <w:name w:val="List Number"/>
    <w:basedOn w:val="List"/>
    <w:rsid w:val="00C741E9"/>
    <w:pPr>
      <w:numPr>
        <w:numId w:val="15"/>
      </w:numPr>
      <w:tabs>
        <w:tab w:val="clear" w:pos="340"/>
      </w:tabs>
    </w:pPr>
  </w:style>
  <w:style w:type="character" w:customStyle="1" w:styleId="WingdingSymbols">
    <w:name w:val="Wingding Symbols"/>
    <w:rsid w:val="00C741E9"/>
    <w:rPr>
      <w:rFonts w:ascii="Wingdings" w:hAnsi="Wingdings"/>
    </w:rPr>
  </w:style>
  <w:style w:type="paragraph" w:customStyle="1" w:styleId="TableHeading">
    <w:name w:val="Table Heading"/>
    <w:basedOn w:val="HeadingBase"/>
    <w:rsid w:val="00C741E9"/>
    <w:pPr>
      <w:keepLines/>
      <w:pBdr>
        <w:bottom w:val="single" w:sz="6" w:space="1" w:color="918585"/>
      </w:pBdr>
      <w:spacing w:before="240"/>
    </w:pPr>
  </w:style>
  <w:style w:type="character" w:customStyle="1" w:styleId="HotSpot">
    <w:name w:val="HotSpot"/>
    <w:rsid w:val="00C741E9"/>
    <w:rPr>
      <w:color w:val="0033CC"/>
      <w:u w:val="none"/>
    </w:rPr>
  </w:style>
  <w:style w:type="paragraph" w:customStyle="1" w:styleId="BodyTextRight">
    <w:name w:val="Body Text Right"/>
    <w:basedOn w:val="BodyText"/>
    <w:rsid w:val="00C741E9"/>
    <w:pPr>
      <w:spacing w:before="0" w:after="0"/>
      <w:jc w:val="right"/>
    </w:pPr>
  </w:style>
  <w:style w:type="paragraph" w:styleId="Index3">
    <w:name w:val="index 3"/>
    <w:basedOn w:val="ListNumber2"/>
    <w:next w:val="Normal"/>
    <w:semiHidden/>
    <w:rsid w:val="00C741E9"/>
    <w:pPr>
      <w:numPr>
        <w:numId w:val="0"/>
      </w:numPr>
      <w:tabs>
        <w:tab w:val="right" w:leader="dot" w:pos="4176"/>
      </w:tabs>
    </w:pPr>
  </w:style>
  <w:style w:type="paragraph" w:styleId="ListNumber2">
    <w:name w:val="List Number 2"/>
    <w:basedOn w:val="List2"/>
    <w:rsid w:val="00C741E9"/>
    <w:pPr>
      <w:numPr>
        <w:numId w:val="10"/>
      </w:numPr>
      <w:tabs>
        <w:tab w:val="clear" w:pos="1060"/>
      </w:tabs>
    </w:pPr>
  </w:style>
  <w:style w:type="paragraph" w:customStyle="1" w:styleId="MarginNote">
    <w:name w:val="Margin Note"/>
    <w:basedOn w:val="BodyText"/>
    <w:rsid w:val="00C741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41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1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41E9"/>
    <w:rPr>
      <w:sz w:val="32"/>
    </w:rPr>
  </w:style>
  <w:style w:type="paragraph" w:customStyle="1" w:styleId="HeadingProcedure">
    <w:name w:val="Heading Procedure"/>
    <w:basedOn w:val="HeadingBase"/>
    <w:next w:val="Normal"/>
    <w:rsid w:val="00C741E9"/>
    <w:pPr>
      <w:tabs>
        <w:tab w:val="left" w:pos="0"/>
      </w:tabs>
      <w:spacing w:before="120" w:after="60"/>
    </w:pPr>
    <w:rPr>
      <w:i/>
      <w:color w:val="918585"/>
      <w:sz w:val="22"/>
    </w:rPr>
  </w:style>
  <w:style w:type="paragraph" w:customStyle="1" w:styleId="TableBodyText">
    <w:name w:val="Table Body Text"/>
    <w:basedOn w:val="BodyText"/>
    <w:rsid w:val="00C741E9"/>
    <w:pPr>
      <w:spacing w:before="60" w:after="60"/>
    </w:pPr>
  </w:style>
  <w:style w:type="paragraph" w:styleId="ListContinue">
    <w:name w:val="List Continue"/>
    <w:basedOn w:val="List"/>
    <w:rsid w:val="00C741E9"/>
    <w:pPr>
      <w:ind w:firstLine="0"/>
    </w:pPr>
  </w:style>
  <w:style w:type="paragraph" w:customStyle="1" w:styleId="ListNote">
    <w:name w:val="List Note"/>
    <w:basedOn w:val="List"/>
    <w:rsid w:val="00C741E9"/>
    <w:pPr>
      <w:pBdr>
        <w:top w:val="single" w:sz="6" w:space="2" w:color="918585"/>
        <w:bottom w:val="single" w:sz="6" w:space="2" w:color="918585"/>
      </w:pBdr>
      <w:tabs>
        <w:tab w:val="left" w:pos="1021"/>
      </w:tabs>
      <w:ind w:firstLine="0"/>
    </w:pPr>
  </w:style>
  <w:style w:type="paragraph" w:customStyle="1" w:styleId="Warning">
    <w:name w:val="Warning"/>
    <w:basedOn w:val="BodyText"/>
    <w:rsid w:val="00C741E9"/>
    <w:pPr>
      <w:shd w:val="clear" w:color="auto" w:fill="D9D9D9"/>
      <w:tabs>
        <w:tab w:val="left" w:pos="992"/>
      </w:tabs>
      <w:ind w:left="119" w:right="119"/>
    </w:pPr>
    <w:rPr>
      <w:sz w:val="20"/>
    </w:rPr>
  </w:style>
  <w:style w:type="paragraph" w:customStyle="1" w:styleId="MarginIcons">
    <w:name w:val="Margin Icons"/>
    <w:basedOn w:val="BodyText"/>
    <w:rsid w:val="00C741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1E9"/>
    <w:rPr>
      <w:rFonts w:ascii="Courier New" w:hAnsi="Courier New"/>
    </w:rPr>
  </w:style>
  <w:style w:type="paragraph" w:customStyle="1" w:styleId="NoteBullet">
    <w:name w:val="Note Bullet"/>
    <w:basedOn w:val="Note"/>
    <w:rsid w:val="00C741E9"/>
    <w:pPr>
      <w:tabs>
        <w:tab w:val="clear" w:pos="680"/>
      </w:tabs>
      <w:spacing w:before="60" w:after="60"/>
    </w:pPr>
  </w:style>
  <w:style w:type="paragraph" w:customStyle="1" w:styleId="SubHeading2">
    <w:name w:val="SubHeading2"/>
    <w:basedOn w:val="HeadingBase"/>
    <w:rsid w:val="00C741E9"/>
    <w:pPr>
      <w:spacing w:before="240" w:after="60"/>
    </w:pPr>
    <w:rPr>
      <w:sz w:val="20"/>
    </w:rPr>
  </w:style>
  <w:style w:type="paragraph" w:customStyle="1" w:styleId="SubHeading1">
    <w:name w:val="SubHeading1"/>
    <w:basedOn w:val="HeadingBase"/>
    <w:rsid w:val="00C741E9"/>
    <w:pPr>
      <w:spacing w:before="240" w:after="60"/>
    </w:pPr>
    <w:rPr>
      <w:color w:val="918585"/>
      <w:sz w:val="22"/>
    </w:rPr>
  </w:style>
  <w:style w:type="paragraph" w:customStyle="1" w:styleId="SideHeading">
    <w:name w:val="Side Heading"/>
    <w:basedOn w:val="HeadingBase"/>
    <w:rsid w:val="00C741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1E9"/>
    <w:pPr>
      <w:tabs>
        <w:tab w:val="num" w:pos="360"/>
      </w:tabs>
    </w:pPr>
  </w:style>
  <w:style w:type="paragraph" w:styleId="PlainText">
    <w:name w:val="Plain Text"/>
    <w:basedOn w:val="Normal"/>
    <w:link w:val="PlainTextChar"/>
    <w:rsid w:val="00C741E9"/>
    <w:rPr>
      <w:sz w:val="20"/>
    </w:rPr>
  </w:style>
  <w:style w:type="character" w:customStyle="1" w:styleId="PlainTextChar">
    <w:name w:val="Plain Text Char"/>
    <w:basedOn w:val="DefaultParagraphFont"/>
    <w:link w:val="PlainText"/>
    <w:rsid w:val="00C741E9"/>
    <w:rPr>
      <w:rFonts w:ascii="Courier New" w:eastAsia="Times New Roman" w:hAnsi="Courier New" w:cs="Times New Roman"/>
      <w:sz w:val="20"/>
      <w:szCs w:val="20"/>
      <w:lang w:eastAsia="en-US"/>
    </w:rPr>
  </w:style>
  <w:style w:type="character" w:customStyle="1" w:styleId="MenuOption">
    <w:name w:val="Menu Option"/>
    <w:basedOn w:val="DefaultParagraphFont"/>
    <w:rsid w:val="00C741E9"/>
    <w:rPr>
      <w:b/>
      <w:smallCaps/>
    </w:rPr>
  </w:style>
  <w:style w:type="paragraph" w:customStyle="1" w:styleId="TableListNumber">
    <w:name w:val="Table List Number"/>
    <w:basedOn w:val="ListNumber"/>
    <w:rsid w:val="00C741E9"/>
    <w:pPr>
      <w:numPr>
        <w:numId w:val="0"/>
      </w:numPr>
    </w:pPr>
  </w:style>
  <w:style w:type="paragraph" w:styleId="TOC4">
    <w:name w:val="toc 4"/>
    <w:basedOn w:val="TOCBase"/>
    <w:next w:val="Normal"/>
    <w:semiHidden/>
    <w:rsid w:val="00C741E9"/>
    <w:pPr>
      <w:tabs>
        <w:tab w:val="right" w:leader="dot" w:pos="9071"/>
      </w:tabs>
      <w:ind w:left="1701"/>
    </w:pPr>
  </w:style>
  <w:style w:type="paragraph" w:customStyle="1" w:styleId="ListAlpha">
    <w:name w:val="List Alpha"/>
    <w:basedOn w:val="List"/>
    <w:rsid w:val="00C741E9"/>
    <w:pPr>
      <w:numPr>
        <w:numId w:val="9"/>
      </w:numPr>
    </w:pPr>
  </w:style>
  <w:style w:type="paragraph" w:customStyle="1" w:styleId="ListAlpha2">
    <w:name w:val="List Alpha 2"/>
    <w:basedOn w:val="List2"/>
    <w:rsid w:val="00C741E9"/>
    <w:pPr>
      <w:numPr>
        <w:numId w:val="8"/>
      </w:numPr>
    </w:pPr>
  </w:style>
  <w:style w:type="paragraph" w:styleId="List2">
    <w:name w:val="List 2"/>
    <w:basedOn w:val="BodyText"/>
    <w:rsid w:val="00C741E9"/>
    <w:pPr>
      <w:tabs>
        <w:tab w:val="left" w:pos="680"/>
      </w:tabs>
      <w:spacing w:before="60" w:after="60"/>
      <w:ind w:left="680" w:hanging="340"/>
    </w:pPr>
  </w:style>
  <w:style w:type="paragraph" w:styleId="List3">
    <w:name w:val="List 3"/>
    <w:basedOn w:val="BodyText"/>
    <w:rsid w:val="00C741E9"/>
    <w:pPr>
      <w:tabs>
        <w:tab w:val="left" w:pos="1021"/>
      </w:tabs>
      <w:spacing w:before="60" w:after="60"/>
      <w:ind w:left="1020" w:hanging="340"/>
    </w:pPr>
  </w:style>
  <w:style w:type="paragraph" w:styleId="List4">
    <w:name w:val="List 4"/>
    <w:basedOn w:val="BodyText"/>
    <w:rsid w:val="00C741E9"/>
    <w:pPr>
      <w:tabs>
        <w:tab w:val="left" w:pos="1361"/>
      </w:tabs>
      <w:spacing w:before="60" w:after="60"/>
      <w:ind w:left="1361" w:hanging="340"/>
    </w:pPr>
  </w:style>
  <w:style w:type="paragraph" w:styleId="List5">
    <w:name w:val="List 5"/>
    <w:basedOn w:val="BodyText"/>
    <w:rsid w:val="00C741E9"/>
    <w:pPr>
      <w:tabs>
        <w:tab w:val="left" w:pos="1701"/>
      </w:tabs>
      <w:spacing w:before="60" w:after="60"/>
      <w:ind w:left="1701" w:hanging="340"/>
    </w:pPr>
  </w:style>
  <w:style w:type="paragraph" w:styleId="ListBullet3">
    <w:name w:val="List Bullet 3"/>
    <w:basedOn w:val="List3"/>
    <w:rsid w:val="00C741E9"/>
    <w:pPr>
      <w:numPr>
        <w:numId w:val="14"/>
      </w:numPr>
      <w:tabs>
        <w:tab w:val="clear" w:pos="1021"/>
      </w:tabs>
      <w:ind w:left="1037" w:hanging="357"/>
    </w:pPr>
  </w:style>
  <w:style w:type="paragraph" w:styleId="ListBullet4">
    <w:name w:val="List Bullet 4"/>
    <w:basedOn w:val="List4"/>
    <w:rsid w:val="00C741E9"/>
    <w:pPr>
      <w:numPr>
        <w:numId w:val="3"/>
      </w:numPr>
      <w:tabs>
        <w:tab w:val="clear" w:pos="1361"/>
      </w:tabs>
    </w:pPr>
  </w:style>
  <w:style w:type="paragraph" w:styleId="ListBullet5">
    <w:name w:val="List Bullet 5"/>
    <w:basedOn w:val="List5"/>
    <w:rsid w:val="00C741E9"/>
    <w:pPr>
      <w:numPr>
        <w:numId w:val="4"/>
      </w:numPr>
    </w:pPr>
  </w:style>
  <w:style w:type="paragraph" w:styleId="ListContinue2">
    <w:name w:val="List Continue 2"/>
    <w:basedOn w:val="List2"/>
    <w:rsid w:val="00C741E9"/>
    <w:pPr>
      <w:ind w:firstLine="0"/>
    </w:pPr>
  </w:style>
  <w:style w:type="paragraph" w:styleId="ListContinue3">
    <w:name w:val="List Continue 3"/>
    <w:basedOn w:val="List3"/>
    <w:rsid w:val="00C741E9"/>
    <w:pPr>
      <w:ind w:left="1021" w:firstLine="0"/>
    </w:pPr>
  </w:style>
  <w:style w:type="paragraph" w:styleId="ListContinue4">
    <w:name w:val="List Continue 4"/>
    <w:basedOn w:val="List4"/>
    <w:rsid w:val="00C741E9"/>
    <w:pPr>
      <w:ind w:firstLine="0"/>
    </w:pPr>
  </w:style>
  <w:style w:type="paragraph" w:styleId="ListContinue5">
    <w:name w:val="List Continue 5"/>
    <w:basedOn w:val="List5"/>
    <w:rsid w:val="00C741E9"/>
    <w:pPr>
      <w:ind w:firstLine="0"/>
    </w:pPr>
  </w:style>
  <w:style w:type="paragraph" w:styleId="ListNumber3">
    <w:name w:val="List Number 3"/>
    <w:basedOn w:val="List3"/>
    <w:rsid w:val="00C741E9"/>
    <w:pPr>
      <w:numPr>
        <w:numId w:val="5"/>
      </w:numPr>
    </w:pPr>
  </w:style>
  <w:style w:type="paragraph" w:styleId="ListNumber4">
    <w:name w:val="List Number 4"/>
    <w:basedOn w:val="List4"/>
    <w:rsid w:val="00C741E9"/>
    <w:pPr>
      <w:numPr>
        <w:numId w:val="6"/>
      </w:numPr>
    </w:pPr>
  </w:style>
  <w:style w:type="paragraph" w:styleId="ListNumber5">
    <w:name w:val="List Number 5"/>
    <w:basedOn w:val="List5"/>
    <w:rsid w:val="00C741E9"/>
    <w:pPr>
      <w:numPr>
        <w:numId w:val="7"/>
      </w:numPr>
    </w:pPr>
  </w:style>
  <w:style w:type="paragraph" w:styleId="BlockText">
    <w:name w:val="Block Text"/>
    <w:basedOn w:val="Normal"/>
    <w:rsid w:val="00C741E9"/>
    <w:pPr>
      <w:spacing w:after="120"/>
      <w:ind w:left="1440" w:right="1440"/>
    </w:pPr>
  </w:style>
  <w:style w:type="character" w:customStyle="1" w:styleId="Subscript">
    <w:name w:val="Subscript"/>
    <w:basedOn w:val="DefaultParagraphFont"/>
    <w:rsid w:val="00C741E9"/>
    <w:rPr>
      <w:sz w:val="16"/>
      <w:vertAlign w:val="subscript"/>
    </w:rPr>
  </w:style>
  <w:style w:type="character" w:customStyle="1" w:styleId="Superscript">
    <w:name w:val="Superscript"/>
    <w:basedOn w:val="DefaultParagraphFont"/>
    <w:rsid w:val="00C741E9"/>
    <w:rPr>
      <w:sz w:val="16"/>
      <w:vertAlign w:val="superscript"/>
    </w:rPr>
  </w:style>
  <w:style w:type="character" w:customStyle="1" w:styleId="Symbols">
    <w:name w:val="Symbols"/>
    <w:basedOn w:val="DefaultParagraphFont"/>
    <w:rsid w:val="00C741E9"/>
    <w:rPr>
      <w:rFonts w:ascii="Symbol" w:hAnsi="Symbol"/>
    </w:rPr>
  </w:style>
  <w:style w:type="character" w:customStyle="1" w:styleId="MenuOptions">
    <w:name w:val="Menu Options"/>
    <w:basedOn w:val="DefaultParagraphFont"/>
    <w:rsid w:val="00C741E9"/>
    <w:rPr>
      <w:rFonts w:ascii="Arial Narrow" w:hAnsi="Arial Narrow"/>
      <w:smallCaps/>
    </w:rPr>
  </w:style>
  <w:style w:type="character" w:customStyle="1" w:styleId="Buttons">
    <w:name w:val="Buttons"/>
    <w:basedOn w:val="DefaultParagraphFont"/>
    <w:rsid w:val="00C741E9"/>
    <w:rPr>
      <w:b/>
    </w:rPr>
  </w:style>
  <w:style w:type="character" w:customStyle="1" w:styleId="Underlined">
    <w:name w:val="Underlined"/>
    <w:basedOn w:val="DefaultParagraphFont"/>
    <w:rsid w:val="00C741E9"/>
    <w:rPr>
      <w:u w:val="single"/>
    </w:rPr>
  </w:style>
  <w:style w:type="paragraph" w:customStyle="1" w:styleId="TableBodyTextRight">
    <w:name w:val="Table Body Text Right"/>
    <w:basedOn w:val="TableBodyText"/>
    <w:rsid w:val="00C741E9"/>
    <w:pPr>
      <w:widowControl w:val="0"/>
      <w:autoSpaceDE w:val="0"/>
      <w:autoSpaceDN w:val="0"/>
      <w:adjustRightInd w:val="0"/>
      <w:jc w:val="right"/>
    </w:pPr>
    <w:rPr>
      <w:rFonts w:cs="Arial"/>
      <w:szCs w:val="18"/>
    </w:rPr>
  </w:style>
  <w:style w:type="paragraph" w:customStyle="1" w:styleId="CopyrightText">
    <w:name w:val="Copyright Text"/>
    <w:basedOn w:val="BodyText"/>
    <w:rsid w:val="00C741E9"/>
    <w:rPr>
      <w:sz w:val="18"/>
    </w:rPr>
  </w:style>
  <w:style w:type="paragraph" w:customStyle="1" w:styleId="BodySmallRight">
    <w:name w:val="Body Small Right"/>
    <w:basedOn w:val="BodyTextRight"/>
    <w:rsid w:val="00C741E9"/>
    <w:rPr>
      <w:sz w:val="18"/>
      <w:szCs w:val="18"/>
    </w:rPr>
  </w:style>
  <w:style w:type="paragraph" w:customStyle="1" w:styleId="MarginEdition">
    <w:name w:val="Margin Edition"/>
    <w:basedOn w:val="MarginNote"/>
    <w:rsid w:val="00C741E9"/>
    <w:pPr>
      <w:spacing w:before="0" w:after="0"/>
    </w:pPr>
    <w:rPr>
      <w:rFonts w:ascii="Times New Roman" w:hAnsi="Times New Roman"/>
      <w:color w:val="999999"/>
    </w:rPr>
  </w:style>
  <w:style w:type="paragraph" w:customStyle="1" w:styleId="Spacer">
    <w:name w:val="Spacer"/>
    <w:basedOn w:val="Normal"/>
    <w:rsid w:val="00C741E9"/>
    <w:rPr>
      <w:sz w:val="2"/>
      <w:szCs w:val="2"/>
    </w:rPr>
  </w:style>
  <w:style w:type="character" w:customStyle="1" w:styleId="Small">
    <w:name w:val="Small"/>
    <w:basedOn w:val="DefaultParagraphFont"/>
    <w:rsid w:val="00C741E9"/>
    <w:rPr>
      <w:sz w:val="16"/>
    </w:rPr>
  </w:style>
  <w:style w:type="paragraph" w:customStyle="1" w:styleId="WideTable">
    <w:name w:val="Wide Table"/>
    <w:basedOn w:val="Normal"/>
    <w:rsid w:val="00C741E9"/>
    <w:pPr>
      <w:ind w:left="-1418"/>
    </w:pPr>
    <w:rPr>
      <w:sz w:val="2"/>
      <w:szCs w:val="2"/>
    </w:rPr>
  </w:style>
  <w:style w:type="character" w:styleId="PageNumber">
    <w:name w:val="page number"/>
    <w:basedOn w:val="DefaultParagraphFont"/>
    <w:rsid w:val="00C741E9"/>
  </w:style>
  <w:style w:type="paragraph" w:styleId="Quote">
    <w:name w:val="Quote"/>
    <w:basedOn w:val="Heading1"/>
    <w:link w:val="QuoteChar"/>
    <w:qFormat/>
    <w:rsid w:val="00C741E9"/>
    <w:rPr>
      <w:b w:val="0"/>
      <w:sz w:val="72"/>
      <w:szCs w:val="72"/>
      <w:lang w:val="en-NZ"/>
    </w:rPr>
  </w:style>
  <w:style w:type="character" w:customStyle="1" w:styleId="QuoteChar">
    <w:name w:val="Quote Char"/>
    <w:basedOn w:val="DefaultParagraphFont"/>
    <w:link w:val="Quote"/>
    <w:rsid w:val="00C741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1E9"/>
    <w:pPr>
      <w:pageBreakBefore/>
    </w:pPr>
  </w:style>
  <w:style w:type="paragraph" w:customStyle="1" w:styleId="Border">
    <w:name w:val="Border"/>
    <w:basedOn w:val="Normal"/>
    <w:qFormat/>
    <w:rsid w:val="00C741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1E9"/>
    <w:rPr>
      <w:b/>
      <w:bCs/>
      <w:i/>
      <w:iCs/>
      <w:color w:val="auto"/>
    </w:rPr>
  </w:style>
  <w:style w:type="paragraph" w:styleId="IntenseQuote">
    <w:name w:val="Intense Quote"/>
    <w:basedOn w:val="Normal"/>
    <w:next w:val="Normal"/>
    <w:link w:val="IntenseQuoteChar"/>
    <w:uiPriority w:val="30"/>
    <w:qFormat/>
    <w:rsid w:val="00C741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1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41E9"/>
    <w:rPr>
      <w:smallCaps/>
      <w:color w:val="auto"/>
      <w:u w:val="single"/>
    </w:rPr>
  </w:style>
  <w:style w:type="character" w:styleId="IntenseReference">
    <w:name w:val="Intense Reference"/>
    <w:basedOn w:val="DefaultParagraphFont"/>
    <w:uiPriority w:val="32"/>
    <w:qFormat/>
    <w:rsid w:val="00C741E9"/>
    <w:rPr>
      <w:b/>
      <w:bCs/>
      <w:smallCaps/>
      <w:color w:val="auto"/>
      <w:spacing w:val="5"/>
      <w:u w:val="single"/>
    </w:rPr>
  </w:style>
  <w:style w:type="paragraph" w:customStyle="1" w:styleId="2ColumnHeading">
    <w:name w:val="2Column Heading"/>
    <w:basedOn w:val="BodyText"/>
    <w:qFormat/>
    <w:rsid w:val="00C741E9"/>
    <w:pPr>
      <w:spacing w:after="60"/>
      <w:ind w:left="-2268"/>
    </w:pPr>
    <w:rPr>
      <w:b/>
    </w:rPr>
  </w:style>
  <w:style w:type="paragraph" w:customStyle="1" w:styleId="Heading1TOC">
    <w:name w:val="Heading1 TOC"/>
    <w:basedOn w:val="Normal"/>
    <w:qFormat/>
    <w:rsid w:val="00C741E9"/>
    <w:pPr>
      <w:spacing w:before="240" w:after="120"/>
    </w:pPr>
    <w:rPr>
      <w:rFonts w:ascii="Times New Roman" w:hAnsi="Times New Roman"/>
      <w:b/>
      <w:sz w:val="32"/>
    </w:rPr>
  </w:style>
  <w:style w:type="paragraph" w:customStyle="1" w:styleId="Heading2TOC">
    <w:name w:val="Heading2 TOC"/>
    <w:basedOn w:val="Normal"/>
    <w:qFormat/>
    <w:rsid w:val="00C741E9"/>
    <w:pPr>
      <w:spacing w:before="240" w:after="60"/>
    </w:pPr>
    <w:rPr>
      <w:rFonts w:ascii="Times New Roman" w:hAnsi="Times New Roman"/>
      <w:b/>
      <w:sz w:val="28"/>
    </w:rPr>
  </w:style>
  <w:style w:type="character" w:customStyle="1" w:styleId="Underline">
    <w:name w:val="Underline"/>
    <w:basedOn w:val="DefaultParagraphFont"/>
    <w:qFormat/>
    <w:rsid w:val="00C741E9"/>
    <w:rPr>
      <w:u w:val="single"/>
    </w:rPr>
  </w:style>
  <w:style w:type="character" w:customStyle="1" w:styleId="BoldandItalics">
    <w:name w:val="Bold and Italics"/>
    <w:qFormat/>
    <w:rsid w:val="00C741E9"/>
    <w:rPr>
      <w:b/>
      <w:i/>
      <w:u w:val="none"/>
    </w:rPr>
  </w:style>
  <w:style w:type="paragraph" w:styleId="BalloonText">
    <w:name w:val="Balloon Text"/>
    <w:basedOn w:val="Normal"/>
    <w:link w:val="BalloonTextChar"/>
    <w:rsid w:val="00C741E9"/>
    <w:rPr>
      <w:rFonts w:ascii="Tahoma" w:hAnsi="Tahoma" w:cs="Tahoma"/>
      <w:sz w:val="16"/>
      <w:szCs w:val="16"/>
    </w:rPr>
  </w:style>
  <w:style w:type="character" w:customStyle="1" w:styleId="BalloonTextChar">
    <w:name w:val="Balloon Text Char"/>
    <w:basedOn w:val="DefaultParagraphFont"/>
    <w:link w:val="BalloonText"/>
    <w:rsid w:val="00C741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41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41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41E9"/>
    <w:rPr>
      <w:b/>
      <w:color w:val="660033"/>
      <w:spacing w:val="0"/>
    </w:rPr>
  </w:style>
  <w:style w:type="paragraph" w:customStyle="1" w:styleId="Nameditemlist">
    <w:name w:val="Named item list"/>
    <w:basedOn w:val="BodyText"/>
    <w:qFormat/>
    <w:rsid w:val="00C741E9"/>
    <w:pPr>
      <w:tabs>
        <w:tab w:val="left" w:pos="2835"/>
      </w:tabs>
      <w:ind w:left="2835" w:hanging="2835"/>
    </w:pPr>
  </w:style>
  <w:style w:type="paragraph" w:customStyle="1" w:styleId="BodyTextnopadding">
    <w:name w:val="Body Text no padding"/>
    <w:basedOn w:val="BodyText"/>
    <w:qFormat/>
    <w:rsid w:val="00C741E9"/>
    <w:pPr>
      <w:spacing w:before="0" w:after="0"/>
    </w:pPr>
  </w:style>
  <w:style w:type="paragraph" w:customStyle="1" w:styleId="BodyTextBold">
    <w:name w:val="Body Text Bold"/>
    <w:basedOn w:val="BodyText"/>
    <w:qFormat/>
    <w:rsid w:val="00C741E9"/>
    <w:rPr>
      <w:b/>
    </w:rPr>
  </w:style>
  <w:style w:type="character" w:styleId="Hyperlink">
    <w:name w:val="Hyperlink"/>
    <w:basedOn w:val="DefaultParagraphFont"/>
    <w:uiPriority w:val="99"/>
    <w:unhideWhenUsed/>
    <w:rsid w:val="00120B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356</Words>
  <Characters>2481</Characters>
  <Application>Microsoft Office Word</Application>
  <DocSecurity>0</DocSecurity>
  <Lines>56</Lines>
  <Paragraphs>36</Paragraphs>
  <ScaleCrop>false</ScaleCrop>
  <Company>Author-it Software Corporation Ltd.</Company>
  <LinksUpToDate>false</LinksUpToDate>
  <CharactersWithSpaces>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MSFFDM5009 Generate and transfer complex computer-aided drawings and specifications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2022-12-21T05:30:00Z</dcterms:created>
  <dcterms:modified xsi:type="dcterms:W3CDTF">2022-12-21T05:31:00Z</dcterms:modified>
</cp:coreProperties>
</file>