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A58" w:rsidP="00AB7A58">
      <w:pPr>
        <w:pStyle w:val="Title"/>
      </w:pPr>
      <w:r>
        <w:fldChar w:fldCharType="begin"/>
      </w:r>
      <w:r>
        <w:instrText xml:space="preserve"> TITLE   \* MERGEFORMAT </w:instrText>
      </w:r>
      <w:r>
        <w:fldChar w:fldCharType="separate"/>
      </w:r>
      <w:r>
        <w:t>MSFFDM5003 Design product suitable for batched or limited production</w:t>
      </w:r>
      <w:r>
        <w:fldChar w:fldCharType="end"/>
      </w:r>
    </w:p>
    <w:p w:rsidR="00AB7A58" w:rsidP="00AB7A58">
      <w:pPr>
        <w:pStyle w:val="Version"/>
        <w:sectPr w:rsidSect="00D466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6DB" w:rsidP="00D466DB">
      <w:pPr>
        <w:pStyle w:val="SuperHeading"/>
      </w:pPr>
      <w:r w:rsidRPr="00D466DB">
        <w:t>MSFFDM5003 Design product suitable for batched or limited production</w:t>
      </w:r>
    </w:p>
    <w:p w:rsidR="00000000" w:rsidRPr="00D466DB" w:rsidP="00D466DB">
      <w:pPr>
        <w:pStyle w:val="Heading1"/>
      </w:pPr>
      <w:bookmarkStart w:id="1" w:name="O_1109541"/>
      <w:bookmarkEnd w:id="1"/>
      <w:r w:rsidRPr="00D466DB">
        <w:t>Modification History</w:t>
      </w:r>
    </w:p>
    <w:p w:rsidR="00000000" w:rsidRPr="00D466DB" w:rsidP="00AB7A58">
      <w:pPr>
        <w:pStyle w:val="BodyText"/>
      </w:pPr>
      <w:r w:rsidRPr="00D466DB">
        <w:t>Release 1. Unit code and title changed. Application changed. Elements and Performance Criteria changed and updated to active voice. Range of Conditions removed and relevant content moved to the Assessment Requirements. Assessment Requirements changed. Supe</w:t>
      </w:r>
      <w:r w:rsidRPr="00D466DB">
        <w:t>rsedes and is not equivalent to MSFFDT5005 Design batch or limited production item of furniture.</w:t>
      </w:r>
    </w:p>
    <w:p w:rsidR="00000000" w:rsidRPr="00D466DB" w:rsidP="00D466DB">
      <w:pPr>
        <w:pStyle w:val="Heading1"/>
      </w:pPr>
      <w:bookmarkStart w:id="2" w:name="O_1109542"/>
      <w:bookmarkEnd w:id="2"/>
      <w:r w:rsidRPr="00D466DB">
        <w:t>Application</w:t>
      </w:r>
    </w:p>
    <w:p w:rsidR="00000000" w:rsidRPr="00D466DB" w:rsidP="00AB7A58">
      <w:pPr>
        <w:pStyle w:val="BodyText"/>
      </w:pPr>
      <w:r w:rsidRPr="00D466DB">
        <w:t>This unit describes the skills and knowledge required to design products suitable for batched or limited production (including o</w:t>
      </w:r>
      <w:r w:rsidRPr="00D466DB">
        <w:t>ne-off items) in a furniture-making or similar operation. It includes the considerations required to enable production of further batches, including details and fittings being produced with jigs and fixtures, and assessing the production methods required f</w:t>
      </w:r>
      <w:r w:rsidRPr="00D466DB">
        <w:t>or particular materials.</w:t>
      </w:r>
    </w:p>
    <w:p w:rsidR="00000000" w:rsidRPr="00D466DB" w:rsidP="00AB7A58">
      <w:pPr>
        <w:pStyle w:val="BodyText"/>
      </w:pPr>
      <w:r w:rsidRPr="00D466DB">
        <w:t>This unit applies to individuals working in a manufacturing or design studio environment who design products with production methods as a consideration, working either alone or as part of an internal or external team.</w:t>
      </w:r>
    </w:p>
    <w:p w:rsidR="00000000" w:rsidRPr="00D466DB" w:rsidP="00AB7A58">
      <w:pPr>
        <w:pStyle w:val="BodyText"/>
      </w:pPr>
      <w:r w:rsidRPr="00D466DB">
        <w:t xml:space="preserve">No licensing </w:t>
      </w:r>
      <w:r w:rsidRPr="00D466DB">
        <w:t>or certification requirements apply to this unit at the time of publication. Relevant legislation, industry standards and codes of practice within Australia must be applied.</w:t>
      </w:r>
    </w:p>
    <w:p w:rsidR="00000000" w:rsidRPr="00D466DB" w:rsidP="00D466DB">
      <w:pPr>
        <w:pStyle w:val="Heading1"/>
      </w:pPr>
      <w:bookmarkStart w:id="3" w:name="O_1109544"/>
      <w:bookmarkEnd w:id="3"/>
      <w:r w:rsidRPr="00D466DB">
        <w:t>Competency Field</w:t>
      </w:r>
    </w:p>
    <w:p w:rsidR="00000000" w:rsidRPr="00D466DB" w:rsidP="00AB7A58">
      <w:pPr>
        <w:pStyle w:val="BodyText"/>
      </w:pPr>
      <w:r w:rsidRPr="00D466DB">
        <w:t>Design practice</w:t>
      </w:r>
    </w:p>
    <w:p w:rsidR="00000000" w:rsidRPr="00D466DB" w:rsidP="00D466DB">
      <w:pPr>
        <w:pStyle w:val="Heading1"/>
      </w:pPr>
      <w:bookmarkStart w:id="4" w:name="O_1109546"/>
      <w:bookmarkEnd w:id="4"/>
      <w:r w:rsidRPr="00D466DB">
        <w:t>Elements an</w:t>
      </w:r>
      <w:r w:rsidRPr="00D466DB">
        <w:t>d Performance Criteria</w:t>
      </w:r>
    </w:p>
    <w:tbl>
      <w:tblPr>
        <w:tblW w:w="9639" w:type="dxa"/>
        <w:tblLayout w:type="fixed"/>
        <w:tblCellMar>
          <w:left w:w="62" w:type="dxa"/>
          <w:right w:w="62" w:type="dxa"/>
        </w:tblCellMar>
        <w:tblLook w:val="0000"/>
      </w:tblPr>
      <w:tblGrid>
        <w:gridCol w:w="2531"/>
        <w:gridCol w:w="7108"/>
      </w:tblGrid>
      <w:tr w:rsidTr="00D466D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66DB" w:rsidP="00D466DB">
            <w:pPr>
              <w:pStyle w:val="BodyText"/>
            </w:pPr>
            <w:r w:rsidRPr="00D466D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66DB">
            <w:pPr>
              <w:pStyle w:val="BodyText"/>
              <w:rPr>
                <w:lang w:val="en-NZ"/>
              </w:rPr>
            </w:pPr>
            <w:r w:rsidRPr="00D466DB">
              <w:rPr>
                <w:rStyle w:val="SpecialBold"/>
              </w:rPr>
              <w:t>Performance Criteria</w:t>
            </w:r>
          </w:p>
        </w:tc>
      </w:tr>
      <w:tr w:rsidTr="00D466D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66DB" w:rsidP="00D466DB">
            <w:pPr>
              <w:pStyle w:val="BodyText"/>
            </w:pPr>
            <w:r w:rsidRPr="00D466DB">
              <w:rPr>
                <w:rStyle w:val="Emphasis"/>
              </w:rPr>
              <w:t xml:space="preserve">Elements describe the </w:t>
            </w:r>
            <w:r w:rsidRPr="00D466DB">
              <w:t xml:space="preserve">essential </w:t>
            </w:r>
            <w:r w:rsidRPr="00D466D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66DB">
            <w:pPr>
              <w:pStyle w:val="BodyText"/>
              <w:rPr>
                <w:lang w:val="en-NZ"/>
              </w:rPr>
            </w:pPr>
            <w:r w:rsidRPr="00D466DB">
              <w:rPr>
                <w:rStyle w:val="Emphasis"/>
              </w:rPr>
              <w:t>Performance criteria describe the performance needed to demonstrate achievement of the element.</w:t>
            </w:r>
          </w:p>
        </w:tc>
      </w:tr>
      <w:tr w:rsidTr="00D466D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6DB" w:rsidP="00D466DB">
            <w:pPr>
              <w:pStyle w:val="BodyText"/>
            </w:pPr>
            <w:r w:rsidRPr="00D466DB">
              <w:t>1. Research product needs</w:t>
            </w: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6DB" w:rsidP="00D466DB">
            <w:pPr>
              <w:pStyle w:val="BodyText"/>
            </w:pPr>
            <w:r w:rsidRPr="00D466DB">
              <w:t>1.1 Identify parameters affecting the design of product from client or end recipient and other information sources</w:t>
            </w:r>
          </w:p>
          <w:p w:rsidR="00000000" w:rsidRPr="00D466DB" w:rsidP="00D466DB">
            <w:pPr>
              <w:pStyle w:val="BodyText"/>
            </w:pPr>
            <w:r w:rsidRPr="00D466DB">
              <w:t>1.2 Identify and record product functional needs from client or end recipient following industry best-practice methods</w:t>
            </w:r>
          </w:p>
          <w:p w:rsidR="00000000" w:rsidRPr="00D466DB" w:rsidP="00D466DB">
            <w:pPr>
              <w:pStyle w:val="BodyText"/>
            </w:pPr>
            <w:r w:rsidRPr="00D466DB">
              <w:t>1.3 Investigate simila</w:t>
            </w:r>
            <w:r w:rsidRPr="00D466DB">
              <w:t>r products in market and design elements from relevant sources</w:t>
            </w:r>
          </w:p>
          <w:p w:rsidR="00000000" w:rsidRPr="00D466DB" w:rsidP="00D466DB">
            <w:pPr>
              <w:pStyle w:val="BodyText"/>
            </w:pPr>
            <w:r w:rsidRPr="00D466DB">
              <w:t xml:space="preserve">1.4 Assess materials for production-method limitations from materials </w:t>
            </w:r>
            <w:r w:rsidRPr="00D466DB">
              <w:t>specifications and client requirements</w:t>
            </w:r>
          </w:p>
          <w:p w:rsidR="00000000" w:rsidRPr="00D466DB" w:rsidP="00D466DB">
            <w:pPr>
              <w:pStyle w:val="BodyText"/>
            </w:pPr>
            <w:r w:rsidRPr="00D466DB">
              <w:t>1.5 Identify and record visual/aesthetic needs of product from client or end recipie</w:t>
            </w:r>
            <w:r w:rsidRPr="00D466DB">
              <w:t>nt following industry best-practice methods</w:t>
            </w:r>
          </w:p>
          <w:p w:rsidR="00000000" w:rsidRPr="00D466DB" w:rsidP="00D466DB">
            <w:pPr>
              <w:pStyle w:val="BodyText"/>
            </w:pPr>
            <w:r w:rsidRPr="00D466DB">
              <w:t>1.6 Identify and record relevant ethical considerations from client or end recipient and other potential collaborators</w:t>
            </w:r>
          </w:p>
          <w:p w:rsidR="00000000" w:rsidRPr="00D466DB" w:rsidP="00D466DB">
            <w:pPr>
              <w:pStyle w:val="BodyText"/>
            </w:pPr>
            <w:r w:rsidRPr="00D466DB">
              <w:t>1.7 Identify and record ergonomic and anthropometric needs from client or end recipient and f</w:t>
            </w:r>
            <w:r w:rsidRPr="00D466DB">
              <w:t>ollowing industry standards</w:t>
            </w:r>
          </w:p>
          <w:p w:rsidR="00000000" w:rsidRPr="00D466DB" w:rsidP="00D466DB">
            <w:pPr>
              <w:pStyle w:val="BodyText"/>
            </w:pPr>
            <w:r w:rsidRPr="00D466DB">
              <w:t>1.8 Prioritise product needs following industry best-practice methods</w:t>
            </w:r>
          </w:p>
          <w:p w:rsidR="00000000" w:rsidP="00D466DB">
            <w:pPr>
              <w:pStyle w:val="BodyText"/>
              <w:rPr>
                <w:lang w:val="en-NZ"/>
              </w:rPr>
            </w:pPr>
            <w:r w:rsidRPr="00D466DB">
              <w:t>1.9 Identify and document relevant batched and limited production-run methods, technologies and equipment that could be applied or used, and work health and s</w:t>
            </w:r>
            <w:r w:rsidRPr="00D466DB">
              <w:t>afety considerations, based on identified parameters and needs</w:t>
            </w:r>
          </w:p>
        </w:tc>
      </w:tr>
      <w:tr w:rsidTr="00D466D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B">
            <w:pPr>
              <w:pStyle w:val="BodyText"/>
              <w:rPr>
                <w:lang w:val="en-NZ"/>
              </w:rPr>
            </w:pPr>
            <w:r w:rsidRPr="00D466DB">
              <w:t>2. Prepare information for design brief</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6DB" w:rsidP="00D466DB">
            <w:pPr>
              <w:pStyle w:val="BodyText"/>
            </w:pPr>
            <w:r w:rsidRPr="00D466DB">
              <w:t>2.1 Review and clarify product needs, parameters and other factors with client or end recipient</w:t>
            </w:r>
          </w:p>
          <w:p w:rsidR="00000000" w:rsidRPr="00D466DB" w:rsidP="00D466DB">
            <w:pPr>
              <w:pStyle w:val="BodyText"/>
            </w:pPr>
            <w:r w:rsidRPr="00D466DB">
              <w:t>2.2 Report on product needs, including design and produc</w:t>
            </w:r>
            <w:r w:rsidRPr="00D466DB">
              <w:t>tion method opportunities, using suitable reporting methods and incorporating client or end recipient feedback</w:t>
            </w:r>
          </w:p>
          <w:p w:rsidR="00000000" w:rsidRPr="00D466DB" w:rsidP="00D466DB">
            <w:pPr>
              <w:pStyle w:val="BodyText"/>
            </w:pPr>
            <w:r w:rsidRPr="00D466DB">
              <w:t>2.3 Identify and record needs that cannot be met and negotiate changes with client or end recipient following industry best-practice methods</w:t>
            </w:r>
          </w:p>
          <w:p w:rsidR="00000000" w:rsidRPr="00D466DB" w:rsidP="00D466DB">
            <w:pPr>
              <w:pStyle w:val="BodyText"/>
            </w:pPr>
            <w:r w:rsidRPr="00D466DB">
              <w:t>2.4 Clarify and agree on outcomes of design process with client or end recipient following industry best-practice methods</w:t>
            </w:r>
          </w:p>
          <w:p w:rsidR="00000000" w:rsidP="00D466DB">
            <w:pPr>
              <w:pStyle w:val="BodyText"/>
              <w:rPr>
                <w:lang w:val="en-NZ"/>
              </w:rPr>
            </w:pPr>
            <w:r w:rsidRPr="00D466DB">
              <w:t>2.5 Prepare initial brief following industry best-practice methods</w:t>
            </w:r>
          </w:p>
        </w:tc>
      </w:tr>
      <w:tr w:rsidTr="00D466D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B">
            <w:pPr>
              <w:pStyle w:val="BodyText"/>
              <w:rPr>
                <w:lang w:val="en-NZ"/>
              </w:rPr>
            </w:pPr>
            <w:r w:rsidRPr="00D466DB">
              <w:t>3. Generate ideas in response to design brief</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6DB" w:rsidP="00D466DB">
            <w:pPr>
              <w:pStyle w:val="BodyText"/>
            </w:pPr>
            <w:r w:rsidRPr="00D466DB">
              <w:t xml:space="preserve">3.1 Analyse product </w:t>
            </w:r>
            <w:r w:rsidRPr="00D466DB">
              <w:t>and client needs and integrate into generation of ideas using suitable ideation methods</w:t>
            </w:r>
          </w:p>
          <w:p w:rsidR="00000000" w:rsidRPr="00D466DB" w:rsidP="00D466DB">
            <w:pPr>
              <w:pStyle w:val="BodyText"/>
            </w:pPr>
            <w:r w:rsidRPr="00D466DB">
              <w:t xml:space="preserve">3.2 Present initial ideas based on design brief and in suitable format </w:t>
            </w:r>
          </w:p>
          <w:p w:rsidR="00000000" w:rsidRPr="00D466DB" w:rsidP="00D466DB">
            <w:pPr>
              <w:pStyle w:val="BodyText"/>
            </w:pPr>
            <w:r w:rsidRPr="00D466DB">
              <w:t>3.3 Refine ideas through review and reworking, both individually and collaboratively, using indu</w:t>
            </w:r>
            <w:r w:rsidRPr="00D466DB">
              <w:t>stry best-practice methods</w:t>
            </w:r>
          </w:p>
          <w:p w:rsidR="00000000" w:rsidP="00D466DB">
            <w:pPr>
              <w:pStyle w:val="BodyText"/>
              <w:rPr>
                <w:lang w:val="en-NZ"/>
              </w:rPr>
            </w:pPr>
            <w:r w:rsidRPr="00D466DB">
              <w:t>3.4 Present final ideas in a manner suitable for audience</w:t>
            </w:r>
          </w:p>
        </w:tc>
      </w:tr>
      <w:tr w:rsidTr="00D466D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B">
            <w:pPr>
              <w:pStyle w:val="BodyText"/>
              <w:rPr>
                <w:lang w:val="en-NZ"/>
              </w:rPr>
            </w:pPr>
            <w:r w:rsidRPr="00D466DB">
              <w:t>4. Evaluate and develop design proposals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6DB" w:rsidP="00D466DB">
            <w:pPr>
              <w:pStyle w:val="BodyText"/>
            </w:pPr>
            <w:r w:rsidRPr="00D466DB">
              <w:t>4.1 Evaluate each design idea in context of design brief and suitability for batched or limited production runs, and record resul</w:t>
            </w:r>
            <w:r w:rsidRPr="00D466DB">
              <w:t>ts</w:t>
            </w:r>
          </w:p>
          <w:p w:rsidR="00000000" w:rsidRPr="00D466DB" w:rsidP="00D466DB">
            <w:pPr>
              <w:pStyle w:val="BodyText"/>
            </w:pPr>
            <w:r w:rsidRPr="00D466DB">
              <w:t>4.2 Select design proposal/s for further development that best meet requirements</w:t>
            </w:r>
          </w:p>
          <w:p w:rsidR="00000000" w:rsidRPr="00D466DB" w:rsidP="00D466DB">
            <w:pPr>
              <w:pStyle w:val="BodyText"/>
            </w:pPr>
            <w:r w:rsidRPr="00D466DB">
              <w:t>4.3 Seek feedback on design proposals using suitable methods</w:t>
            </w:r>
          </w:p>
          <w:p w:rsidR="00000000" w:rsidP="00D466DB">
            <w:pPr>
              <w:pStyle w:val="BodyText"/>
              <w:rPr>
                <w:lang w:val="en-NZ"/>
              </w:rPr>
            </w:pPr>
            <w:r w:rsidRPr="00D466DB">
              <w:t>4.4 Complete design proposals in response to evaluation feedback</w:t>
            </w:r>
          </w:p>
        </w:tc>
      </w:tr>
      <w:tr w:rsidTr="00D466D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B">
            <w:pPr>
              <w:pStyle w:val="BodyText"/>
              <w:rPr>
                <w:lang w:val="en-NZ"/>
              </w:rPr>
            </w:pPr>
            <w:r w:rsidRPr="00D466DB">
              <w:t>5. Present product proposals to client or end</w:t>
            </w:r>
            <w:r w:rsidRPr="00D466DB">
              <w:t xml:space="preserve"> recipient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6DB" w:rsidP="00D466DB">
            <w:pPr>
              <w:pStyle w:val="BodyText"/>
            </w:pPr>
            <w:r w:rsidRPr="00D466DB">
              <w:t>5.1 Prepare product proposals for presentation to client or end recipient in accordance with industry best-practice methods</w:t>
            </w:r>
          </w:p>
          <w:p w:rsidR="00000000" w:rsidRPr="00D466DB" w:rsidP="00D466DB">
            <w:pPr>
              <w:pStyle w:val="BodyText"/>
            </w:pPr>
            <w:r w:rsidRPr="00D466DB">
              <w:t>5.2 Ensure presentation arrangements are made, checked and confirmed in accordance with industry best-practice methods</w:t>
            </w:r>
          </w:p>
          <w:p w:rsidR="00000000" w:rsidRPr="00D466DB" w:rsidP="00D466DB">
            <w:pPr>
              <w:pStyle w:val="BodyText"/>
            </w:pPr>
            <w:r w:rsidRPr="00D466DB">
              <w:t>5.</w:t>
            </w:r>
            <w:r w:rsidRPr="00D466DB">
              <w:t>3 Present design proposals to client or end recipient in accordance with industry best-practice methods</w:t>
            </w:r>
          </w:p>
          <w:p w:rsidR="00000000" w:rsidRPr="00D466DB" w:rsidP="00D466DB">
            <w:pPr>
              <w:pStyle w:val="BodyText"/>
            </w:pPr>
            <w:r w:rsidRPr="00D466DB">
              <w:t>5.4 Gather, analyse and confirm client feedback in accordance with industry best-practice methods</w:t>
            </w:r>
          </w:p>
          <w:p w:rsidR="00000000" w:rsidP="00D466DB">
            <w:pPr>
              <w:pStyle w:val="BodyText"/>
              <w:rPr>
                <w:lang w:val="en-NZ"/>
              </w:rPr>
            </w:pPr>
            <w:r w:rsidRPr="00D466DB">
              <w:t>5.5 Complete design proposals with client feedback and</w:t>
            </w:r>
            <w:r w:rsidRPr="00D466DB">
              <w:t xml:space="preserve"> batched or limited production methods and limitations incorporated</w:t>
            </w:r>
          </w:p>
        </w:tc>
      </w:tr>
      <w:tr w:rsidTr="00D466D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B">
            <w:pPr>
              <w:pStyle w:val="BodyText"/>
              <w:rPr>
                <w:lang w:val="en-NZ"/>
              </w:rPr>
            </w:pPr>
            <w:r w:rsidRPr="00D466DB">
              <w:t>6. Produce final product proposal information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6DB" w:rsidP="00D466DB">
            <w:pPr>
              <w:pStyle w:val="BodyText"/>
            </w:pPr>
            <w:r w:rsidRPr="00D466DB">
              <w:t>6.1 Finalise and document product details including production methods, in accordance with industry best-practice methods</w:t>
            </w:r>
          </w:p>
          <w:p w:rsidR="00000000" w:rsidRPr="00D466DB" w:rsidP="00D466DB">
            <w:pPr>
              <w:pStyle w:val="BodyText"/>
            </w:pPr>
            <w:r w:rsidRPr="00D466DB">
              <w:t>6.2 Document visual aspects of product proposal in accordance with industry best-practice methods</w:t>
            </w:r>
          </w:p>
          <w:p w:rsidR="00000000" w:rsidRPr="00D466DB" w:rsidP="00D466DB">
            <w:pPr>
              <w:pStyle w:val="BodyText"/>
            </w:pPr>
            <w:r w:rsidRPr="00D466DB">
              <w:t>6.3 Document parts details relevant to batched or limited production of product and in accordance with industry best-practice methods</w:t>
            </w:r>
          </w:p>
          <w:p w:rsidR="00000000" w:rsidRPr="00D466DB" w:rsidP="00D466DB">
            <w:pPr>
              <w:pStyle w:val="BodyText"/>
            </w:pPr>
            <w:r w:rsidRPr="00D466DB">
              <w:t xml:space="preserve">6.4 Document batched or </w:t>
            </w:r>
            <w:r w:rsidRPr="00D466DB">
              <w:t>limited production run manufacturing methods in manner suited to place of manufacture and materials specifications</w:t>
            </w:r>
          </w:p>
          <w:p w:rsidR="00000000" w:rsidRPr="00D466DB" w:rsidP="00D466DB">
            <w:pPr>
              <w:pStyle w:val="BodyText"/>
            </w:pPr>
            <w:r w:rsidRPr="00D466DB">
              <w:t xml:space="preserve">6.5 Ensure all other relevant details are recorded in accordance with industry best-practice methods </w:t>
            </w:r>
          </w:p>
          <w:p w:rsidR="00000000" w:rsidRPr="00D466DB" w:rsidP="00D466DB">
            <w:pPr>
              <w:pStyle w:val="BodyText"/>
            </w:pPr>
            <w:r w:rsidRPr="00D466DB">
              <w:t>6.6 Ensure product proposal addresses w</w:t>
            </w:r>
            <w:r w:rsidRPr="00D466DB">
              <w:t>ork health and safety and other related requirements</w:t>
            </w:r>
          </w:p>
          <w:p w:rsidR="00000000" w:rsidRPr="00D466DB" w:rsidP="00D466DB">
            <w:pPr>
              <w:pStyle w:val="BodyText"/>
            </w:pPr>
            <w:r w:rsidRPr="00D466DB">
              <w:t>6.7 Review proposal process with team members to improve design quality and outcomes</w:t>
            </w:r>
          </w:p>
        </w:tc>
      </w:tr>
    </w:tbl>
    <w:p w:rsidR="00000000" w:rsidRPr="00D466DB" w:rsidP="00D466DB">
      <w:pPr>
        <w:pStyle w:val="BodyText"/>
      </w:pPr>
    </w:p>
    <w:p w:rsidR="00000000" w:rsidRPr="00D466DB" w:rsidP="00D466DB">
      <w:pPr>
        <w:pStyle w:val="AllowPageBreak"/>
      </w:pPr>
    </w:p>
    <w:p w:rsidR="00000000" w:rsidRPr="00D466DB" w:rsidP="00D466DB">
      <w:pPr>
        <w:pStyle w:val="Heading1"/>
      </w:pPr>
      <w:bookmarkStart w:id="5" w:name="O_1109547"/>
      <w:bookmarkEnd w:id="5"/>
      <w:r w:rsidRPr="00D466DB">
        <w:t>Foundation Skills</w:t>
      </w:r>
    </w:p>
    <w:p w:rsidR="00000000" w:rsidRPr="00D466DB" w:rsidP="00AB7A58">
      <w:pPr>
        <w:pStyle w:val="BodyText"/>
      </w:pPr>
      <w:r w:rsidRPr="00D466DB">
        <w:t>This section describes those language, literacy, numeracy and employment skills</w:t>
      </w:r>
      <w:r w:rsidRPr="00D466DB">
        <w:t xml:space="preserve"> that are essential to performance but not explicit in the performance criteria.</w:t>
      </w:r>
    </w:p>
    <w:p w:rsidR="00000000" w:rsidRPr="00D466DB" w:rsidP="00D466DB">
      <w:pPr>
        <w:pStyle w:val="ListBullet"/>
      </w:pPr>
      <w:r w:rsidRPr="00D466DB">
        <w:t>Numeracy skills to interpret technical and production information.</w:t>
      </w:r>
    </w:p>
    <w:p w:rsidR="00000000" w:rsidRPr="00D466DB" w:rsidP="00D466DB">
      <w:pPr>
        <w:pStyle w:val="ListBullet"/>
      </w:pPr>
      <w:r w:rsidRPr="00D466DB">
        <w:t>Writing and oral communication skills to produce design briefs and document and present manufacturing information.</w:t>
      </w:r>
    </w:p>
    <w:p w:rsidR="00000000" w:rsidRPr="00AB7A58" w:rsidP="00AB7A58">
      <w:pPr>
        <w:pStyle w:val="BodyText"/>
        <w:rPr>
          <w:i/>
        </w:rPr>
      </w:pPr>
      <w:r w:rsidRPr="00AB7A58">
        <w:rPr>
          <w:rStyle w:val="Emphasis"/>
        </w:rPr>
        <w:t>Other foundation skills essential to performance are explicit in the performance criteria of this unit of competency.</w:t>
      </w:r>
    </w:p>
    <w:p w:rsidR="00000000" w:rsidRPr="00D466DB" w:rsidP="00D466DB">
      <w:pPr>
        <w:pStyle w:val="Heading1"/>
      </w:pPr>
      <w:bookmarkStart w:id="6" w:name="O_1109549"/>
      <w:bookmarkEnd w:id="6"/>
      <w:r w:rsidRPr="00D466DB">
        <w:t>Unit</w:t>
      </w:r>
      <w:r w:rsidRPr="00D466DB">
        <w:t xml:space="preserve"> Mapping Information</w:t>
      </w:r>
    </w:p>
    <w:p w:rsidR="00000000" w:rsidRPr="00D466DB" w:rsidP="00AB7A58">
      <w:pPr>
        <w:pStyle w:val="BodyText"/>
      </w:pPr>
      <w:r w:rsidRPr="00D466DB">
        <w:t>Release 1. Supersedes and is not equivalent to MSFFDT5005 Design batch or limited production item of furniture.</w:t>
      </w:r>
    </w:p>
    <w:p w:rsidR="00000000" w:rsidRPr="00D466DB" w:rsidP="00D466DB">
      <w:pPr>
        <w:pStyle w:val="Heading1"/>
      </w:pPr>
      <w:bookmarkStart w:id="7" w:name="O_1109556"/>
      <w:bookmarkEnd w:id="7"/>
      <w:r w:rsidRPr="00D466DB">
        <w:t>Links</w:t>
      </w:r>
    </w:p>
    <w:p w:rsidR="00000000" w:rsidRPr="00D466DB" w:rsidP="00AB7A58">
      <w:pPr>
        <w:pStyle w:val="BodyText"/>
      </w:pPr>
      <w:r w:rsidRPr="00D466D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97853">
        <w:rPr>
          <w:rStyle w:val="Hyperlink"/>
        </w:rPr>
        <w:t>https://vetnet.gov.au/Pages/TrainingDocs.aspx?q=0601ab95-583a-4e93-b2d4-cfb27b03ed73</w:t>
      </w:r>
      <w:r>
        <w:fldChar w:fldCharType="end"/>
      </w:r>
    </w:p>
    <w:p w:rsidR="00000000" w:rsidRPr="00D466DB" w:rsidP="00AB7A58">
      <w:pPr>
        <w:pStyle w:val="BodyText"/>
        <w:sectPr w:rsidSect="00D466DB">
          <w:headerReference w:type="default" r:id="rId10"/>
          <w:footerReference w:type="default" r:id="rId11"/>
          <w:pgSz w:w="11908" w:h="16833"/>
          <w:pgMar w:top="1702" w:right="1418" w:bottom="1702" w:left="1418" w:header="992" w:footer="992" w:gutter="0"/>
          <w:cols w:space="720"/>
          <w:noEndnote/>
          <w:docGrid w:linePitch="299"/>
        </w:sectPr>
      </w:pPr>
    </w:p>
    <w:p w:rsidR="00000000" w:rsidRPr="00D466DB" w:rsidP="00D466DB">
      <w:pPr>
        <w:pStyle w:val="SuperHeading"/>
      </w:pPr>
      <w:r w:rsidRPr="00D466DB">
        <w:t>Assessment Requirements for MSFFDM5003 Design product suitable for batched or limited production</w:t>
      </w:r>
    </w:p>
    <w:p w:rsidR="00000000" w:rsidRPr="00D466DB" w:rsidP="00D466DB">
      <w:pPr>
        <w:pStyle w:val="Heading1"/>
      </w:pPr>
      <w:bookmarkStart w:id="8" w:name="O_1109551"/>
      <w:bookmarkEnd w:id="8"/>
      <w:r w:rsidRPr="00D466DB">
        <w:t>Modification History</w:t>
      </w:r>
    </w:p>
    <w:p w:rsidR="00000000" w:rsidRPr="00D466DB" w:rsidP="00AB7A58">
      <w:pPr>
        <w:pStyle w:val="BodyText"/>
      </w:pPr>
      <w:r w:rsidRPr="00D466DB">
        <w:t xml:space="preserve">Release 1. Unit code and </w:t>
      </w:r>
      <w:r w:rsidRPr="00D466DB">
        <w:t>title changed. Application changed. Elements and Performance Criteria changed and updated to active voice. Range of Conditions removed and relevant content moved to the Assessment Requirements. Assessment Requirements changed. Supersedes and is not equival</w:t>
      </w:r>
      <w:r w:rsidRPr="00D466DB">
        <w:t>ent to MSFFDT5005 Design batch or limited production item of furniture.</w:t>
      </w:r>
    </w:p>
    <w:p w:rsidR="00000000" w:rsidRPr="00D466DB" w:rsidP="00D466DB">
      <w:pPr>
        <w:pStyle w:val="Heading1"/>
      </w:pPr>
      <w:bookmarkStart w:id="9" w:name="O_1109552"/>
      <w:bookmarkEnd w:id="9"/>
      <w:r w:rsidRPr="00D466DB">
        <w:t>Performance Evidence</w:t>
      </w:r>
    </w:p>
    <w:p w:rsidR="00000000" w:rsidRPr="00D466DB" w:rsidP="00AB7A58">
      <w:pPr>
        <w:pStyle w:val="BodyText"/>
      </w:pPr>
      <w:r w:rsidRPr="00D466DB">
        <w:t>There must be evidence the candidate has completed the tasks outlined in the elements and performance criteria of this unit, and demonstrated th</w:t>
      </w:r>
      <w:r w:rsidRPr="00D466DB">
        <w:t>e ability to:</w:t>
      </w:r>
    </w:p>
    <w:p w:rsidR="00000000" w:rsidRPr="00D466DB" w:rsidP="00D466DB">
      <w:pPr>
        <w:pStyle w:val="ListBullet"/>
      </w:pPr>
      <w:r w:rsidRPr="00D466DB">
        <w:t>successfully design products suitable for batched or limited production runs (including one-off items) for one major and two minor projects, and in doing so:</w:t>
      </w:r>
    </w:p>
    <w:p w:rsidR="00000000" w:rsidRPr="00D466DB" w:rsidP="00D466DB">
      <w:pPr>
        <w:pStyle w:val="ListBullet2"/>
      </w:pPr>
      <w:r w:rsidRPr="00D466DB">
        <w:t>analyse potentially suitable materials to use in the work process and ensure these</w:t>
      </w:r>
      <w:r w:rsidRPr="00D466DB">
        <w:t xml:space="preserve"> are acceptable for both client needs and batched or limited production run manufacturing</w:t>
      </w:r>
    </w:p>
    <w:p w:rsidR="00000000" w:rsidRPr="00D466DB" w:rsidP="00D466DB">
      <w:pPr>
        <w:pStyle w:val="ListBullet2"/>
      </w:pPr>
      <w:r w:rsidRPr="00D466DB">
        <w:t>follow industry best-practice in design briefing coverage, including budget, timelines, product measurements and other specifications, production needs and methods and potential external collaborators or partners</w:t>
      </w:r>
    </w:p>
    <w:p w:rsidR="00000000" w:rsidRPr="00D466DB" w:rsidP="00D466DB">
      <w:pPr>
        <w:pStyle w:val="ListBullet2"/>
      </w:pPr>
      <w:r w:rsidRPr="00D466DB">
        <w:t>follow workplace best-practice in communica</w:t>
      </w:r>
      <w:r w:rsidRPr="00D466DB">
        <w:t>ting with both internal and external clients and collaborators to ensure transparency of process and that clients’ needs are met</w:t>
      </w:r>
    </w:p>
    <w:p w:rsidR="00000000" w:rsidRPr="00D466DB" w:rsidP="00D466DB">
      <w:pPr>
        <w:pStyle w:val="ListBullet2"/>
      </w:pPr>
      <w:r w:rsidRPr="00D466DB">
        <w:t>develop and present final product proposals that balance the limitations and opportunities of batched and limited production fo</w:t>
      </w:r>
      <w:r w:rsidRPr="00D466DB">
        <w:t>r products with client functional and aesthetic needs, including cost-effective use of materials and tools or equipment</w:t>
      </w:r>
    </w:p>
    <w:p w:rsidR="00000000" w:rsidRPr="00D466DB" w:rsidP="00D466DB">
      <w:pPr>
        <w:pStyle w:val="ListBullet2"/>
      </w:pPr>
      <w:r w:rsidRPr="00D466DB">
        <w:t xml:space="preserve">evaluate the variations in costs associated with different production methods and production runs of different sizes </w:t>
      </w:r>
    </w:p>
    <w:p w:rsidR="00000000" w:rsidRPr="00D466DB" w:rsidP="00D466DB">
      <w:pPr>
        <w:pStyle w:val="ListBullet2"/>
      </w:pPr>
      <w:r w:rsidRPr="00D466DB">
        <w:t>lead others and wo</w:t>
      </w:r>
      <w:r w:rsidRPr="00D466DB">
        <w:t xml:space="preserve">rk effectively in a team to improve design quality and outcomes </w:t>
      </w:r>
    </w:p>
    <w:p w:rsidR="00000000" w:rsidRPr="00D466DB" w:rsidP="00D466DB">
      <w:pPr>
        <w:pStyle w:val="ListBullet2"/>
      </w:pPr>
      <w:r w:rsidRPr="00D466DB">
        <w:t>recognise dependencies in the workplace and across the wider production team (which may include external collaborators) and use cooperative approaches to optimise workflow and productivity.</w:t>
      </w:r>
    </w:p>
    <w:p w:rsidR="00000000" w:rsidRPr="00D466DB" w:rsidP="00D466DB">
      <w:pPr>
        <w:pStyle w:val="AllowPageBreak"/>
      </w:pPr>
    </w:p>
    <w:p w:rsidR="00000000" w:rsidRPr="00D466DB" w:rsidP="00D466DB">
      <w:pPr>
        <w:pStyle w:val="Heading1"/>
      </w:pPr>
      <w:bookmarkStart w:id="10" w:name="O_1109553"/>
      <w:bookmarkEnd w:id="10"/>
      <w:r w:rsidRPr="00D466DB">
        <w:t>Knowledge Evidence</w:t>
      </w:r>
    </w:p>
    <w:p w:rsidR="00000000" w:rsidRPr="00D466DB" w:rsidP="00AB7A58">
      <w:pPr>
        <w:pStyle w:val="BodyText"/>
      </w:pPr>
      <w:r w:rsidRPr="00D466DB">
        <w:t>There must be evidence the candidate has knowledge of:</w:t>
      </w:r>
    </w:p>
    <w:p w:rsidR="00000000" w:rsidRPr="00D466DB" w:rsidP="00D466DB">
      <w:pPr>
        <w:pStyle w:val="ListBullet"/>
      </w:pPr>
      <w:r w:rsidRPr="00D466DB">
        <w:t>historical and contemporary art and design styles and movements</w:t>
      </w:r>
    </w:p>
    <w:p w:rsidR="00000000" w:rsidRPr="00D466DB" w:rsidP="00D466DB">
      <w:pPr>
        <w:pStyle w:val="ListBullet"/>
      </w:pPr>
      <w:r w:rsidRPr="00D466DB">
        <w:t>design methodologies</w:t>
      </w:r>
    </w:p>
    <w:p w:rsidR="00000000" w:rsidRPr="00D466DB" w:rsidP="00D466DB">
      <w:pPr>
        <w:pStyle w:val="ListBullet"/>
      </w:pPr>
      <w:r w:rsidRPr="00D466DB">
        <w:t>ergonomic and anthropometric standards</w:t>
      </w:r>
    </w:p>
    <w:p w:rsidR="00000000" w:rsidRPr="00D466DB" w:rsidP="00D466DB">
      <w:pPr>
        <w:pStyle w:val="ListBullet"/>
      </w:pPr>
      <w:r w:rsidRPr="00D466DB">
        <w:t>visual aesthetics of products being designed</w:t>
      </w:r>
    </w:p>
    <w:p w:rsidR="00000000" w:rsidRPr="00D466DB" w:rsidP="00D466DB">
      <w:pPr>
        <w:pStyle w:val="ListBullet"/>
      </w:pPr>
      <w:r w:rsidRPr="00D466DB">
        <w:t xml:space="preserve">ideas generation and conceptual development techniques, including: </w:t>
      </w:r>
    </w:p>
    <w:p w:rsidR="00000000" w:rsidRPr="00D466DB" w:rsidP="00D466DB">
      <w:pPr>
        <w:pStyle w:val="ListBullet2"/>
      </w:pPr>
      <w:r w:rsidRPr="00D466DB">
        <w:t xml:space="preserve">suspending belief </w:t>
      </w:r>
    </w:p>
    <w:p w:rsidR="00000000" w:rsidRPr="00D466DB" w:rsidP="00D466DB">
      <w:pPr>
        <w:pStyle w:val="ListBullet2"/>
      </w:pPr>
      <w:r w:rsidRPr="00D466DB">
        <w:t xml:space="preserve">looking for gaps of need alternatives </w:t>
      </w:r>
    </w:p>
    <w:p w:rsidR="00000000" w:rsidRPr="00D466DB" w:rsidP="00D466DB">
      <w:pPr>
        <w:pStyle w:val="ListBullet2"/>
      </w:pPr>
      <w:r w:rsidRPr="00D466DB">
        <w:t>daydreaming</w:t>
      </w:r>
    </w:p>
    <w:p w:rsidR="00000000" w:rsidRPr="00D466DB" w:rsidP="00D466DB">
      <w:pPr>
        <w:pStyle w:val="ListBullet2"/>
      </w:pPr>
      <w:r w:rsidRPr="00D466DB">
        <w:t xml:space="preserve">creative leaping </w:t>
      </w:r>
    </w:p>
    <w:p w:rsidR="00000000" w:rsidRPr="00D466DB" w:rsidP="00D466DB">
      <w:pPr>
        <w:pStyle w:val="ListBullet2"/>
      </w:pPr>
      <w:r w:rsidRPr="00D466DB">
        <w:t xml:space="preserve">filaments </w:t>
      </w:r>
    </w:p>
    <w:p w:rsidR="00000000" w:rsidRPr="00D466DB" w:rsidP="00D466DB">
      <w:pPr>
        <w:pStyle w:val="ListBullet2"/>
      </w:pPr>
      <w:r w:rsidRPr="00D466DB">
        <w:t xml:space="preserve">brainstorming </w:t>
      </w:r>
    </w:p>
    <w:p w:rsidR="00000000" w:rsidRPr="00D466DB" w:rsidP="00D466DB">
      <w:pPr>
        <w:pStyle w:val="ListBullet2"/>
      </w:pPr>
      <w:r w:rsidRPr="00D466DB">
        <w:t xml:space="preserve">six thinking hats </w:t>
      </w:r>
    </w:p>
    <w:p w:rsidR="00000000" w:rsidRPr="00D466DB" w:rsidP="00D466DB">
      <w:pPr>
        <w:pStyle w:val="ListBullet2"/>
      </w:pPr>
      <w:r w:rsidRPr="00D466DB">
        <w:t>asking qu</w:t>
      </w:r>
      <w:r w:rsidRPr="00D466DB">
        <w:t>estions of norms and beliefs</w:t>
      </w:r>
    </w:p>
    <w:p w:rsidR="00000000" w:rsidRPr="00D466DB" w:rsidP="00D466DB">
      <w:pPr>
        <w:pStyle w:val="ListBullet"/>
      </w:pPr>
      <w:r w:rsidRPr="00D466DB">
        <w:t>current market segment products, and suitable online and offline sources of inspiration and possible design elements that will meet client needs</w:t>
      </w:r>
    </w:p>
    <w:p w:rsidR="00000000" w:rsidRPr="00D466DB" w:rsidP="00D466DB">
      <w:pPr>
        <w:pStyle w:val="ListBullet"/>
      </w:pPr>
      <w:r w:rsidRPr="00D466DB">
        <w:t>current ethical issues in society affecting makers and designers</w:t>
      </w:r>
    </w:p>
    <w:p w:rsidR="00000000" w:rsidRPr="00D466DB" w:rsidP="00D466DB">
      <w:pPr>
        <w:pStyle w:val="ListBullet"/>
      </w:pPr>
      <w:r w:rsidRPr="00D466DB">
        <w:t>all aspects of t</w:t>
      </w:r>
      <w:r w:rsidRPr="00D466DB">
        <w:t>he product design, including:</w:t>
      </w:r>
    </w:p>
    <w:p w:rsidR="00000000" w:rsidRPr="00D466DB" w:rsidP="00D466DB">
      <w:pPr>
        <w:pStyle w:val="ListBullet2"/>
      </w:pPr>
      <w:r w:rsidRPr="00D466DB">
        <w:t>shape and dimension</w:t>
      </w:r>
    </w:p>
    <w:p w:rsidR="00000000" w:rsidRPr="00D466DB" w:rsidP="00D466DB">
      <w:pPr>
        <w:pStyle w:val="ListBullet2"/>
      </w:pPr>
      <w:r w:rsidRPr="00D466DB">
        <w:t>materials</w:t>
      </w:r>
    </w:p>
    <w:p w:rsidR="00000000" w:rsidRPr="00D466DB" w:rsidP="00D466DB">
      <w:pPr>
        <w:pStyle w:val="ListBullet2"/>
      </w:pPr>
      <w:r w:rsidRPr="00D466DB">
        <w:t>colour</w:t>
      </w:r>
    </w:p>
    <w:p w:rsidR="00000000" w:rsidRPr="00D466DB" w:rsidP="00D466DB">
      <w:pPr>
        <w:pStyle w:val="ListBullet2"/>
      </w:pPr>
      <w:r w:rsidRPr="00D466DB">
        <w:t>texture, patterns and relief</w:t>
      </w:r>
    </w:p>
    <w:p w:rsidR="00000000" w:rsidRPr="00D466DB" w:rsidP="00D466DB">
      <w:pPr>
        <w:pStyle w:val="ListBullet2"/>
      </w:pPr>
      <w:r w:rsidRPr="00D466DB">
        <w:t>the site and positioning of the end product</w:t>
      </w:r>
    </w:p>
    <w:p w:rsidR="00000000" w:rsidRPr="00D466DB" w:rsidP="00D466DB">
      <w:pPr>
        <w:pStyle w:val="ListBullet2"/>
      </w:pPr>
      <w:r w:rsidRPr="00D466DB">
        <w:t>ability to produce in batches or limited production runs</w:t>
      </w:r>
    </w:p>
    <w:p w:rsidR="00000000" w:rsidRPr="00D466DB" w:rsidP="00D466DB">
      <w:pPr>
        <w:pStyle w:val="ListBullet2"/>
      </w:pPr>
      <w:r w:rsidRPr="00D466DB">
        <w:t>ability to adapt the design to different production methods or volumes</w:t>
      </w:r>
    </w:p>
    <w:p w:rsidR="00000000" w:rsidRPr="00D466DB" w:rsidP="00D466DB">
      <w:pPr>
        <w:pStyle w:val="ListBullet"/>
      </w:pPr>
      <w:r w:rsidRPr="00D466DB">
        <w:t>production methodologies of furniture (or similar) manufacturers</w:t>
      </w:r>
    </w:p>
    <w:p w:rsidR="00000000" w:rsidRPr="00D466DB" w:rsidP="00D466DB">
      <w:pPr>
        <w:pStyle w:val="ListBullet"/>
      </w:pPr>
      <w:r w:rsidRPr="00D466DB">
        <w:t>production techniques for products based on materials selection</w:t>
      </w:r>
    </w:p>
    <w:p w:rsidR="00000000" w:rsidRPr="00D466DB" w:rsidP="00D466DB">
      <w:pPr>
        <w:pStyle w:val="ListBullet"/>
      </w:pPr>
      <w:r w:rsidRPr="00D466DB">
        <w:t>materials and finishes used to produce products</w:t>
      </w:r>
    </w:p>
    <w:p w:rsidR="00000000" w:rsidRPr="00D466DB" w:rsidP="00D466DB">
      <w:pPr>
        <w:pStyle w:val="ListBullet"/>
      </w:pPr>
      <w:r w:rsidRPr="00D466DB">
        <w:t>costing</w:t>
      </w:r>
      <w:r w:rsidRPr="00D466DB">
        <w:t xml:space="preserve"> techniques</w:t>
      </w:r>
    </w:p>
    <w:p w:rsidR="00000000" w:rsidRPr="00D466DB" w:rsidP="00D466DB">
      <w:pPr>
        <w:pStyle w:val="ListBullet"/>
      </w:pPr>
      <w:r w:rsidRPr="00D466DB">
        <w:t>design-based softwares and other tools suitable for presenting design briefs</w:t>
      </w:r>
    </w:p>
    <w:p w:rsidR="00000000" w:rsidRPr="00D466DB" w:rsidP="00D466DB">
      <w:pPr>
        <w:pStyle w:val="ListBullet"/>
      </w:pPr>
      <w:r w:rsidRPr="00D466DB">
        <w:t>established workplace communication channels and protocols including document control methods</w:t>
      </w:r>
    </w:p>
    <w:p w:rsidR="00000000" w:rsidRPr="00D466DB" w:rsidP="00D466DB">
      <w:pPr>
        <w:pStyle w:val="ListBullet"/>
      </w:pPr>
      <w:r w:rsidRPr="00D466DB">
        <w:t>relevant work health and safety legislation, regulations, standards and codes of practice relevant to the design and manufacture of products</w:t>
      </w:r>
    </w:p>
    <w:p w:rsidR="00000000" w:rsidRPr="00D466DB" w:rsidP="00D466DB">
      <w:pPr>
        <w:pStyle w:val="ListBullet"/>
      </w:pPr>
      <w:r w:rsidRPr="00D466DB">
        <w:t xml:space="preserve">work instructions, operating procedures and inspection processes to: </w:t>
      </w:r>
    </w:p>
    <w:p w:rsidR="00000000" w:rsidRPr="00D466DB" w:rsidP="00D466DB">
      <w:pPr>
        <w:pStyle w:val="ListBullet2"/>
      </w:pPr>
      <w:r w:rsidRPr="00D466DB">
        <w:t>minimise the risk of injury to self or other</w:t>
      </w:r>
      <w:r w:rsidRPr="00D466DB">
        <w:t xml:space="preserve">s </w:t>
      </w:r>
    </w:p>
    <w:p w:rsidR="00000000" w:rsidRPr="00D466DB" w:rsidP="00D466DB">
      <w:pPr>
        <w:pStyle w:val="ListBullet2"/>
      </w:pPr>
      <w:r w:rsidRPr="00D466DB">
        <w:t xml:space="preserve">prevent damage to goods, equipment and products </w:t>
      </w:r>
    </w:p>
    <w:p w:rsidR="00000000" w:rsidRPr="00D466DB" w:rsidP="00D466DB">
      <w:pPr>
        <w:pStyle w:val="ListBullet2"/>
      </w:pPr>
      <w:r w:rsidRPr="00D466DB">
        <w:t>maintain required production output and product quality.</w:t>
      </w:r>
    </w:p>
    <w:p w:rsidR="00000000" w:rsidRPr="00D466DB" w:rsidP="00D466DB">
      <w:pPr>
        <w:pStyle w:val="AllowPageBreak"/>
      </w:pPr>
    </w:p>
    <w:p w:rsidR="00000000" w:rsidRPr="00D466DB" w:rsidP="00D466DB">
      <w:pPr>
        <w:pStyle w:val="Heading1"/>
      </w:pPr>
      <w:bookmarkStart w:id="11" w:name="O_1109554"/>
      <w:bookmarkEnd w:id="11"/>
      <w:r w:rsidRPr="00D466DB">
        <w:t>Assessment Conditions</w:t>
      </w:r>
    </w:p>
    <w:p w:rsidR="00000000" w:rsidRPr="00D466DB" w:rsidP="00AB7A58">
      <w:pPr>
        <w:pStyle w:val="BodyText"/>
      </w:pPr>
      <w:r w:rsidRPr="00D466DB">
        <w:t xml:space="preserve">Skills must have been demonstrated in the workplace or in a simulated environment that reflects workplace conditions and contingencies. The following conditions must be met for this unit: </w:t>
      </w:r>
    </w:p>
    <w:p w:rsidR="00000000" w:rsidRPr="00D466DB" w:rsidP="00D466DB">
      <w:pPr>
        <w:pStyle w:val="ListBullet"/>
      </w:pPr>
      <w:r w:rsidRPr="00D466DB">
        <w:t>use of suitable facilities, equipment and resources, including:</w:t>
      </w:r>
    </w:p>
    <w:p w:rsidR="00000000" w:rsidRPr="00D466DB" w:rsidP="00D466DB">
      <w:pPr>
        <w:pStyle w:val="ListBullet2"/>
      </w:pPr>
      <w:r w:rsidRPr="00D466DB">
        <w:t>d</w:t>
      </w:r>
      <w:r w:rsidRPr="00D466DB">
        <w:t>esign software that reflects current industry standards</w:t>
      </w:r>
    </w:p>
    <w:p w:rsidR="00000000" w:rsidRPr="00D466DB" w:rsidP="00AB7A58">
      <w:pPr>
        <w:pStyle w:val="BodyText"/>
      </w:pPr>
      <w:r w:rsidRPr="00D466DB">
        <w:t>Assessors must satisfy the NVR/AQTF mandatory competency requirements for assessors.</w:t>
      </w:r>
    </w:p>
    <w:p w:rsidR="00000000" w:rsidRPr="00D466DB" w:rsidP="00D466DB">
      <w:pPr>
        <w:pStyle w:val="Heading1"/>
      </w:pPr>
      <w:bookmarkStart w:id="12" w:name="O_1109557"/>
      <w:bookmarkEnd w:id="12"/>
      <w:r w:rsidRPr="00D466DB">
        <w:t>Links</w:t>
      </w:r>
    </w:p>
    <w:p w:rsidR="00000000" w:rsidRPr="00D466DB" w:rsidP="00AB7A58">
      <w:pPr>
        <w:pStyle w:val="BodyText"/>
      </w:pPr>
      <w:r w:rsidRPr="00D466D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97853">
        <w:rPr>
          <w:rStyle w:val="Hyperlink"/>
        </w:rPr>
        <w:t>https://vetnet.gov.au/Pages/TrainingDocs.aspx?q=0601ab95-583a-4e93-b2d4-cfb27b03ed73</w:t>
      </w:r>
      <w:r>
        <w:fldChar w:fldCharType="end"/>
      </w:r>
    </w:p>
    <w:p w:rsidR="00000000" w:rsidRPr="00D466DB" w:rsidP="00D466DB"/>
    <w:sectPr w:rsidSect="00D466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DB" w:rsidRPr="00AB7A58" w:rsidP="00AB7A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58" w:rsidP="00D466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7A58" w:rsidP="00D466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B7A58" w:rsidP="00D466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DB" w:rsidP="00D466DB">
    <w:pPr>
      <w:pStyle w:val="Footer"/>
      <w:framePr w:wrap="around"/>
    </w:pPr>
    <w:r>
      <w:fldChar w:fldCharType="begin"/>
    </w:r>
    <w:r>
      <w:instrText xml:space="preserve"> DOCPROPERTY  Subject  \* MERGEFORMAT </w:instrText>
    </w:r>
    <w:r>
      <w:fldChar w:fldCharType="separate"/>
    </w:r>
    <w:r w:rsidR="00AB7A58">
      <w:t>Approved</w:t>
    </w:r>
    <w:r w:rsidR="00AB7A58">
      <w:fldChar w:fldCharType="end"/>
    </w:r>
    <w:r>
      <w:tab/>
      <w:t xml:space="preserve">Page </w:t>
    </w:r>
    <w:r>
      <w:fldChar w:fldCharType="begin"/>
    </w:r>
    <w:r>
      <w:instrText xml:space="preserve"> PAGE  \* Arabic  \* MERGEFORMAT </w:instrText>
    </w:r>
    <w:r>
      <w:fldChar w:fldCharType="separate"/>
    </w:r>
    <w:r w:rsidR="00AB7A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7A58">
      <w:rPr>
        <w:noProof/>
      </w:rPr>
      <w:t>5</w:t>
    </w:r>
    <w:r>
      <w:rPr>
        <w:noProof/>
      </w:rPr>
      <w:fldChar w:fldCharType="end"/>
    </w:r>
  </w:p>
  <w:p w:rsidR="00D466DB" w:rsidP="00D466DB">
    <w:pPr>
      <w:pStyle w:val="Footer"/>
      <w:framePr w:wrap="around"/>
    </w:pPr>
    <w:r>
      <w:t xml:space="preserve">© Commonwealth of Australia, </w:t>
    </w:r>
    <w:r>
      <w:fldChar w:fldCharType="begin"/>
    </w:r>
    <w:r>
      <w:instrText xml:space="preserve"> DATE  \@ "yyyy"  \* MERGEFORMAT </w:instrText>
    </w:r>
    <w:r>
      <w:fldChar w:fldCharType="separate"/>
    </w:r>
    <w:r w:rsidR="00AB7A58">
      <w:rPr>
        <w:noProof/>
      </w:rPr>
      <w:t>2025</w:t>
    </w:r>
    <w:r>
      <w:fldChar w:fldCharType="end"/>
    </w:r>
    <w:r>
      <w:tab/>
    </w:r>
    <w:r>
      <w:fldChar w:fldCharType="begin"/>
    </w:r>
    <w:r>
      <w:instrText xml:space="preserve"> DOCPROPERTY  Author  \* MERGEFORMAT </w:instrText>
    </w:r>
    <w:r>
      <w:fldChar w:fldCharType="separate"/>
    </w:r>
    <w:r w:rsidR="00AB7A58">
      <w:t>Skills Insight</w:t>
    </w:r>
    <w:r w:rsidR="00AB7A58">
      <w:fldChar w:fldCharType="end"/>
    </w:r>
  </w:p>
  <w:p w:rsidR="00D466DB" w:rsidP="00D466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66DB" w:rsidRPr="00AB7A58" w:rsidP="00AB7A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58" w:rsidRPr="002D2AF8" w:rsidP="00D466DB">
    <w:pPr>
      <w:pStyle w:val="Header"/>
      <w:framePr w:wrap="around"/>
    </w:pPr>
    <w:r>
      <w:fldChar w:fldCharType="begin"/>
    </w:r>
    <w:r>
      <w:instrText xml:space="preserve"> TITLE   \* MERGEFORMAT </w:instrText>
    </w:r>
    <w:r>
      <w:fldChar w:fldCharType="separate"/>
    </w:r>
    <w:r>
      <w:t>MSFFDM5003 Design product suitable for batched or limited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7A58" w:rsidP="00D466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DB" w:rsidRPr="002D2AF8" w:rsidP="00D466DB">
    <w:pPr>
      <w:pStyle w:val="Header"/>
      <w:framePr w:wrap="around"/>
    </w:pPr>
    <w:r>
      <w:fldChar w:fldCharType="begin"/>
    </w:r>
    <w:r>
      <w:instrText xml:space="preserve"> TITLE   \* MERGEFORMAT </w:instrText>
    </w:r>
    <w:r>
      <w:fldChar w:fldCharType="separate"/>
    </w:r>
    <w:r w:rsidR="00AB7A58">
      <w:t>MSFFDM5003 Design product suitable for batched or limited production</w:t>
    </w:r>
    <w:r w:rsidR="00AB7A58">
      <w:fldChar w:fldCharType="end"/>
    </w:r>
    <w:r>
      <w:tab/>
      <w:t xml:space="preserve">Date this document was generated: </w:t>
    </w:r>
    <w:r>
      <w:fldChar w:fldCharType="begin"/>
    </w:r>
    <w:r>
      <w:instrText xml:space="preserve"> CREATEDATE  \@ "d MMMM yyyy"  \* MERGEFORMAT </w:instrText>
    </w:r>
    <w:r>
      <w:fldChar w:fldCharType="separate"/>
    </w:r>
    <w:r w:rsidR="00AB7A58">
      <w:rPr>
        <w:noProof/>
      </w:rPr>
      <w:t>2 March 2025</w:t>
    </w:r>
    <w:r>
      <w:fldChar w:fldCharType="end"/>
    </w:r>
  </w:p>
  <w:p w:rsidR="00D466DB" w:rsidP="00D466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D2E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D8E0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F03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6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6DB"/>
    <w:pPr>
      <w:spacing w:before="360" w:after="60"/>
      <w:outlineLvl w:val="0"/>
    </w:pPr>
    <w:rPr>
      <w:sz w:val="32"/>
    </w:rPr>
  </w:style>
  <w:style w:type="paragraph" w:styleId="Heading2">
    <w:name w:val="heading 2"/>
    <w:basedOn w:val="HeadingBase"/>
    <w:next w:val="BodyText"/>
    <w:link w:val="Heading2Char"/>
    <w:qFormat/>
    <w:rsid w:val="00D466DB"/>
    <w:pPr>
      <w:keepLines/>
      <w:spacing w:before="240" w:after="120"/>
      <w:outlineLvl w:val="1"/>
    </w:pPr>
    <w:rPr>
      <w:sz w:val="28"/>
      <w:szCs w:val="40"/>
    </w:rPr>
  </w:style>
  <w:style w:type="paragraph" w:styleId="Heading3">
    <w:name w:val="heading 3"/>
    <w:basedOn w:val="HeadingBase"/>
    <w:next w:val="BodyText"/>
    <w:link w:val="Heading3Char"/>
    <w:qFormat/>
    <w:rsid w:val="00D466DB"/>
    <w:pPr>
      <w:spacing w:before="180" w:after="120"/>
      <w:outlineLvl w:val="2"/>
    </w:pPr>
    <w:rPr>
      <w:spacing w:val="-10"/>
      <w:kern w:val="32"/>
    </w:rPr>
  </w:style>
  <w:style w:type="paragraph" w:styleId="Heading4">
    <w:name w:val="heading 4"/>
    <w:basedOn w:val="HeadingBase"/>
    <w:next w:val="BodyText"/>
    <w:link w:val="Heading4Char"/>
    <w:qFormat/>
    <w:rsid w:val="00D466DB"/>
    <w:pPr>
      <w:spacing w:before="160" w:after="120"/>
      <w:outlineLvl w:val="3"/>
    </w:pPr>
    <w:rPr>
      <w:sz w:val="22"/>
    </w:rPr>
  </w:style>
  <w:style w:type="paragraph" w:styleId="Heading5">
    <w:name w:val="heading 5"/>
    <w:basedOn w:val="HeadingBase"/>
    <w:next w:val="Normal"/>
    <w:link w:val="Heading5Char"/>
    <w:qFormat/>
    <w:rsid w:val="00D466DB"/>
    <w:pPr>
      <w:spacing w:before="80"/>
      <w:outlineLvl w:val="4"/>
    </w:pPr>
    <w:rPr>
      <w:color w:val="918585"/>
      <w:sz w:val="20"/>
    </w:rPr>
  </w:style>
  <w:style w:type="paragraph" w:styleId="Heading6">
    <w:name w:val="heading 6"/>
    <w:basedOn w:val="HeadingBase"/>
    <w:next w:val="Normal"/>
    <w:link w:val="Heading6Char"/>
    <w:qFormat/>
    <w:rsid w:val="00D466DB"/>
    <w:pPr>
      <w:spacing w:before="60"/>
      <w:outlineLvl w:val="5"/>
    </w:pPr>
    <w:rPr>
      <w:color w:val="918585"/>
      <w:sz w:val="20"/>
    </w:rPr>
  </w:style>
  <w:style w:type="paragraph" w:styleId="Heading7">
    <w:name w:val="heading 7"/>
    <w:basedOn w:val="Normal"/>
    <w:next w:val="Normal"/>
    <w:link w:val="Heading7Char"/>
    <w:qFormat/>
    <w:rsid w:val="00D466DB"/>
    <w:pPr>
      <w:ind w:left="720"/>
      <w:outlineLvl w:val="6"/>
    </w:pPr>
    <w:rPr>
      <w:i/>
    </w:rPr>
  </w:style>
  <w:style w:type="paragraph" w:styleId="Heading8">
    <w:name w:val="heading 8"/>
    <w:basedOn w:val="Normal"/>
    <w:next w:val="Normal"/>
    <w:link w:val="Heading8Char"/>
    <w:qFormat/>
    <w:rsid w:val="00D466DB"/>
    <w:pPr>
      <w:ind w:left="720"/>
      <w:outlineLvl w:val="7"/>
    </w:pPr>
    <w:rPr>
      <w:i/>
    </w:rPr>
  </w:style>
  <w:style w:type="paragraph" w:styleId="Heading9">
    <w:name w:val="heading 9"/>
    <w:basedOn w:val="Normal"/>
    <w:next w:val="Normal"/>
    <w:link w:val="Heading9Char"/>
    <w:qFormat/>
    <w:rsid w:val="00D466DB"/>
    <w:pPr>
      <w:ind w:left="720"/>
      <w:outlineLvl w:val="8"/>
    </w:pPr>
    <w:rPr>
      <w:i/>
    </w:rPr>
  </w:style>
  <w:style w:type="character" w:default="1" w:styleId="DefaultParagraphFont">
    <w:name w:val="Default Paragraph Font"/>
    <w:uiPriority w:val="1"/>
    <w:unhideWhenUsed/>
    <w:rsid w:val="00D466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6DB"/>
  </w:style>
  <w:style w:type="character" w:customStyle="1" w:styleId="Heading1Char">
    <w:name w:val="Heading 1 Char"/>
    <w:basedOn w:val="DefaultParagraphFont"/>
    <w:link w:val="Heading1"/>
    <w:rsid w:val="00D466DB"/>
    <w:rPr>
      <w:rFonts w:ascii="Times New Roman" w:eastAsia="Times New Roman" w:hAnsi="Times New Roman" w:cs="Times New Roman"/>
      <w:b/>
      <w:sz w:val="32"/>
      <w:szCs w:val="20"/>
      <w:lang w:eastAsia="en-US"/>
    </w:rPr>
  </w:style>
  <w:style w:type="paragraph" w:styleId="BodyText">
    <w:name w:val="Body Text"/>
    <w:basedOn w:val="Normal"/>
    <w:link w:val="BodyTextChar"/>
    <w:rsid w:val="00D466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66DB"/>
    <w:rPr>
      <w:rFonts w:ascii="Times New Roman" w:eastAsia="Times New Roman" w:hAnsi="Times New Roman" w:cs="Times New Roman"/>
      <w:sz w:val="24"/>
      <w:lang w:eastAsia="en-US"/>
    </w:rPr>
  </w:style>
  <w:style w:type="paragraph" w:styleId="ListBullet">
    <w:name w:val="List Bullet"/>
    <w:basedOn w:val="List"/>
    <w:rsid w:val="00D466DB"/>
    <w:pPr>
      <w:numPr>
        <w:numId w:val="12"/>
      </w:numPr>
      <w:tabs>
        <w:tab w:val="clear" w:pos="340"/>
      </w:tabs>
      <w:spacing w:before="40" w:after="40"/>
    </w:pPr>
  </w:style>
  <w:style w:type="character" w:customStyle="1" w:styleId="SpecialBold">
    <w:name w:val="Special Bold"/>
    <w:basedOn w:val="DefaultParagraphFont"/>
    <w:rsid w:val="00D466DB"/>
    <w:rPr>
      <w:b/>
      <w:spacing w:val="0"/>
    </w:rPr>
  </w:style>
  <w:style w:type="paragraph" w:styleId="ListBullet2">
    <w:name w:val="List Bullet 2"/>
    <w:basedOn w:val="List2"/>
    <w:rsid w:val="00D466DB"/>
    <w:pPr>
      <w:numPr>
        <w:numId w:val="13"/>
      </w:numPr>
      <w:tabs>
        <w:tab w:val="clear" w:pos="680"/>
      </w:tabs>
    </w:pPr>
  </w:style>
  <w:style w:type="character" w:styleId="Emphasis">
    <w:name w:val="Emphasis"/>
    <w:basedOn w:val="DefaultParagraphFont"/>
    <w:qFormat/>
    <w:rsid w:val="00D466DB"/>
    <w:rPr>
      <w:i/>
    </w:rPr>
  </w:style>
  <w:style w:type="paragraph" w:customStyle="1" w:styleId="SuperHeading">
    <w:name w:val="SuperHeading"/>
    <w:basedOn w:val="Normal"/>
    <w:rsid w:val="00D466DB"/>
    <w:pPr>
      <w:spacing w:before="240" w:after="120"/>
      <w:outlineLvl w:val="0"/>
    </w:pPr>
    <w:rPr>
      <w:rFonts w:ascii="Times New Roman" w:hAnsi="Times New Roman"/>
      <w:b/>
      <w:sz w:val="32"/>
    </w:rPr>
  </w:style>
  <w:style w:type="paragraph" w:customStyle="1" w:styleId="AllowPageBreak">
    <w:name w:val="AllowPageBreak"/>
    <w:rsid w:val="00D466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66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6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6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6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6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6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6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6DB"/>
    <w:rPr>
      <w:rFonts w:ascii="Courier New" w:eastAsia="Times New Roman" w:hAnsi="Courier New" w:cs="Times New Roman"/>
      <w:i/>
      <w:szCs w:val="20"/>
      <w:lang w:eastAsia="en-US"/>
    </w:rPr>
  </w:style>
  <w:style w:type="paragraph" w:customStyle="1" w:styleId="HeadingBase">
    <w:name w:val="Heading Base"/>
    <w:rsid w:val="00D466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6DB"/>
    <w:pPr>
      <w:tabs>
        <w:tab w:val="right" w:leader="dot" w:pos="9072"/>
      </w:tabs>
      <w:ind w:left="567"/>
    </w:pPr>
    <w:rPr>
      <w:szCs w:val="22"/>
    </w:rPr>
  </w:style>
  <w:style w:type="paragraph" w:customStyle="1" w:styleId="TOCBase">
    <w:name w:val="TOC Base"/>
    <w:rsid w:val="00D466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6DB"/>
    <w:pPr>
      <w:tabs>
        <w:tab w:val="right" w:leader="dot" w:pos="9072"/>
      </w:tabs>
      <w:spacing w:before="40" w:after="40"/>
      <w:ind w:left="284"/>
    </w:pPr>
    <w:rPr>
      <w:rFonts w:ascii="Times New Roman" w:hAnsi="Times New Roman"/>
    </w:rPr>
  </w:style>
  <w:style w:type="paragraph" w:styleId="TOC1">
    <w:name w:val="toc 1"/>
    <w:basedOn w:val="TOCBase"/>
    <w:next w:val="Normal"/>
    <w:rsid w:val="00D466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6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6DB"/>
    <w:rPr>
      <w:rFonts w:ascii="Times New Roman" w:eastAsia="Times New Roman" w:hAnsi="Times New Roman" w:cs="Times New Roman"/>
      <w:sz w:val="16"/>
      <w:lang w:eastAsia="en-US"/>
    </w:rPr>
  </w:style>
  <w:style w:type="paragraph" w:styleId="Title">
    <w:name w:val="Title"/>
    <w:basedOn w:val="HeadingBase"/>
    <w:link w:val="TitleChar"/>
    <w:qFormat/>
    <w:rsid w:val="00D466DB"/>
    <w:pPr>
      <w:spacing w:before="5040"/>
      <w:jc w:val="center"/>
    </w:pPr>
    <w:rPr>
      <w:sz w:val="48"/>
      <w:szCs w:val="72"/>
      <w:lang w:val="en-US"/>
    </w:rPr>
  </w:style>
  <w:style w:type="character" w:customStyle="1" w:styleId="TitleChar">
    <w:name w:val="Title Char"/>
    <w:basedOn w:val="DefaultParagraphFont"/>
    <w:link w:val="Title"/>
    <w:rsid w:val="00D466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6DB"/>
    <w:pPr>
      <w:tabs>
        <w:tab w:val="left" w:pos="3600"/>
        <w:tab w:val="left" w:pos="3958"/>
      </w:tabs>
    </w:pPr>
  </w:style>
  <w:style w:type="paragraph" w:styleId="List">
    <w:name w:val="List"/>
    <w:basedOn w:val="BodyText"/>
    <w:next w:val="BodyText"/>
    <w:rsid w:val="00D466DB"/>
    <w:pPr>
      <w:tabs>
        <w:tab w:val="left" w:pos="340"/>
      </w:tabs>
      <w:spacing w:before="60" w:after="60"/>
      <w:ind w:left="340" w:hanging="340"/>
    </w:pPr>
  </w:style>
  <w:style w:type="paragraph" w:customStyle="1" w:styleId="Note">
    <w:name w:val="Note"/>
    <w:basedOn w:val="BodyText"/>
    <w:rsid w:val="00D466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6DB"/>
    <w:pPr>
      <w:framePr w:wrap="auto" w:hAnchor="text" w:y="6049"/>
    </w:pPr>
    <w:rPr>
      <w:color w:val="000000"/>
      <w:sz w:val="40"/>
    </w:rPr>
  </w:style>
  <w:style w:type="paragraph" w:customStyle="1" w:styleId="TOCTitle">
    <w:name w:val="TOCTitle"/>
    <w:basedOn w:val="Heading1"/>
    <w:rsid w:val="00D466DB"/>
    <w:pPr>
      <w:spacing w:after="240"/>
      <w:jc w:val="center"/>
      <w:outlineLvl w:val="9"/>
    </w:pPr>
    <w:rPr>
      <w:caps/>
    </w:rPr>
  </w:style>
  <w:style w:type="paragraph" w:customStyle="1" w:styleId="Version">
    <w:name w:val="Version"/>
    <w:rsid w:val="00D466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66DB"/>
    <w:pPr>
      <w:keepNext w:val="0"/>
      <w:tabs>
        <w:tab w:val="right" w:pos="4176"/>
      </w:tabs>
      <w:ind w:left="198" w:hanging="198"/>
    </w:pPr>
    <w:rPr>
      <w:rFonts w:ascii="Garamond" w:hAnsi="Garamond"/>
    </w:rPr>
  </w:style>
  <w:style w:type="paragraph" w:styleId="IndexHeading">
    <w:name w:val="index heading"/>
    <w:basedOn w:val="Normal"/>
    <w:next w:val="Index1"/>
    <w:semiHidden/>
    <w:rsid w:val="00D466DB"/>
    <w:pPr>
      <w:spacing w:before="120" w:after="120"/>
    </w:pPr>
    <w:rPr>
      <w:rFonts w:ascii="Arial" w:hAnsi="Arial"/>
      <w:b/>
      <w:color w:val="918585"/>
      <w:sz w:val="24"/>
    </w:rPr>
  </w:style>
  <w:style w:type="paragraph" w:styleId="Header">
    <w:name w:val="header"/>
    <w:basedOn w:val="Normal"/>
    <w:link w:val="HeaderChar"/>
    <w:rsid w:val="00D466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6DB"/>
    <w:rPr>
      <w:rFonts w:ascii="Times New Roman" w:eastAsia="Times New Roman" w:hAnsi="Times New Roman" w:cs="Times New Roman"/>
      <w:sz w:val="16"/>
      <w:szCs w:val="20"/>
      <w:lang w:val="en-GB" w:eastAsia="en-US"/>
    </w:rPr>
  </w:style>
  <w:style w:type="paragraph" w:customStyle="1" w:styleId="Chapter">
    <w:name w:val="Chapter"/>
    <w:basedOn w:val="Normal"/>
    <w:rsid w:val="00D466DB"/>
    <w:pPr>
      <w:spacing w:before="240"/>
    </w:pPr>
    <w:rPr>
      <w:rFonts w:ascii="Times New Roman" w:hAnsi="Times New Roman"/>
      <w:smallCaps/>
      <w:spacing w:val="80"/>
      <w:sz w:val="28"/>
    </w:rPr>
  </w:style>
  <w:style w:type="paragraph" w:customStyle="1" w:styleId="InChapter">
    <w:name w:val="InChapter"/>
    <w:basedOn w:val="Heading3"/>
    <w:rsid w:val="00D466DB"/>
    <w:pPr>
      <w:spacing w:after="240"/>
      <w:outlineLvl w:val="9"/>
    </w:pPr>
    <w:rPr>
      <w:noProof/>
    </w:rPr>
  </w:style>
  <w:style w:type="paragraph" w:styleId="Index2">
    <w:name w:val="index 2"/>
    <w:basedOn w:val="Normal"/>
    <w:next w:val="Normal"/>
    <w:semiHidden/>
    <w:rsid w:val="00D466DB"/>
    <w:pPr>
      <w:tabs>
        <w:tab w:val="right" w:pos="4176"/>
      </w:tabs>
      <w:ind w:left="568" w:hanging="284"/>
    </w:pPr>
    <w:rPr>
      <w:rFonts w:ascii="Garamond" w:hAnsi="Garamond"/>
    </w:rPr>
  </w:style>
  <w:style w:type="paragraph" w:customStyle="1" w:styleId="Byline">
    <w:name w:val="Byline"/>
    <w:rsid w:val="00D466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6DB"/>
    <w:pPr>
      <w:tabs>
        <w:tab w:val="clear" w:pos="3600"/>
        <w:tab w:val="clear" w:pos="3958"/>
      </w:tabs>
      <w:jc w:val="right"/>
    </w:pPr>
  </w:style>
  <w:style w:type="paragraph" w:styleId="Caption">
    <w:name w:val="caption"/>
    <w:basedOn w:val="BodyText"/>
    <w:next w:val="Normal"/>
    <w:qFormat/>
    <w:rsid w:val="00D466DB"/>
    <w:pPr>
      <w:framePr w:w="2268" w:hSpace="181" w:vSpace="181" w:wrap="around" w:vAnchor="text" w:hAnchor="page" w:x="1135" w:y="285" w:anchorLock="1"/>
    </w:pPr>
    <w:rPr>
      <w:i/>
    </w:rPr>
  </w:style>
  <w:style w:type="paragraph" w:customStyle="1" w:styleId="MiniTOCTitle">
    <w:name w:val="MiniTOCTitle"/>
    <w:basedOn w:val="Heading4"/>
    <w:rsid w:val="00D466DB"/>
    <w:pPr>
      <w:spacing w:before="240"/>
      <w:outlineLvl w:val="9"/>
    </w:pPr>
    <w:rPr>
      <w:noProof/>
      <w:sz w:val="24"/>
    </w:rPr>
  </w:style>
  <w:style w:type="paragraph" w:customStyle="1" w:styleId="MiniTOCItem">
    <w:name w:val="MiniTOCItem"/>
    <w:basedOn w:val="ListBullet"/>
    <w:rsid w:val="00D466DB"/>
    <w:pPr>
      <w:numPr>
        <w:numId w:val="0"/>
      </w:numPr>
      <w:tabs>
        <w:tab w:val="right" w:leader="dot" w:pos="6521"/>
      </w:tabs>
      <w:spacing w:before="0" w:after="0"/>
    </w:pPr>
  </w:style>
  <w:style w:type="paragraph" w:customStyle="1" w:styleId="TOFTitle">
    <w:name w:val="TOFTitle"/>
    <w:basedOn w:val="TOCTitle"/>
    <w:rsid w:val="00D466DB"/>
  </w:style>
  <w:style w:type="paragraph" w:styleId="TableofFigures">
    <w:name w:val="table of figures"/>
    <w:basedOn w:val="Normal"/>
    <w:next w:val="Normal"/>
    <w:semiHidden/>
    <w:rsid w:val="00D466DB"/>
    <w:pPr>
      <w:tabs>
        <w:tab w:val="right" w:leader="dot" w:pos="9072"/>
      </w:tabs>
      <w:ind w:left="970" w:hanging="403"/>
    </w:pPr>
    <w:rPr>
      <w:rFonts w:ascii="Times New Roman" w:hAnsi="Times New Roman"/>
      <w:b/>
    </w:rPr>
  </w:style>
  <w:style w:type="paragraph" w:styleId="ListNumber">
    <w:name w:val="List Number"/>
    <w:basedOn w:val="List"/>
    <w:rsid w:val="00D466DB"/>
    <w:pPr>
      <w:numPr>
        <w:numId w:val="15"/>
      </w:numPr>
      <w:tabs>
        <w:tab w:val="clear" w:pos="340"/>
      </w:tabs>
    </w:pPr>
  </w:style>
  <w:style w:type="character" w:customStyle="1" w:styleId="WingdingSymbols">
    <w:name w:val="Wingding Symbols"/>
    <w:rsid w:val="00D466DB"/>
    <w:rPr>
      <w:rFonts w:ascii="Wingdings" w:hAnsi="Wingdings"/>
    </w:rPr>
  </w:style>
  <w:style w:type="paragraph" w:customStyle="1" w:styleId="TableHeading">
    <w:name w:val="Table Heading"/>
    <w:basedOn w:val="HeadingBase"/>
    <w:rsid w:val="00D466DB"/>
    <w:pPr>
      <w:keepLines/>
      <w:pBdr>
        <w:bottom w:val="single" w:sz="6" w:space="1" w:color="918585"/>
      </w:pBdr>
      <w:spacing w:before="240"/>
    </w:pPr>
  </w:style>
  <w:style w:type="character" w:customStyle="1" w:styleId="HotSpot">
    <w:name w:val="HotSpot"/>
    <w:rsid w:val="00D466DB"/>
    <w:rPr>
      <w:color w:val="0033CC"/>
      <w:u w:val="none"/>
    </w:rPr>
  </w:style>
  <w:style w:type="paragraph" w:customStyle="1" w:styleId="BodyTextRight">
    <w:name w:val="Body Text Right"/>
    <w:basedOn w:val="BodyText"/>
    <w:rsid w:val="00D466DB"/>
    <w:pPr>
      <w:spacing w:before="0" w:after="0"/>
      <w:jc w:val="right"/>
    </w:pPr>
  </w:style>
  <w:style w:type="paragraph" w:styleId="Index3">
    <w:name w:val="index 3"/>
    <w:basedOn w:val="ListNumber2"/>
    <w:next w:val="Normal"/>
    <w:semiHidden/>
    <w:rsid w:val="00D466DB"/>
    <w:pPr>
      <w:numPr>
        <w:numId w:val="0"/>
      </w:numPr>
      <w:tabs>
        <w:tab w:val="right" w:leader="dot" w:pos="4176"/>
      </w:tabs>
    </w:pPr>
  </w:style>
  <w:style w:type="paragraph" w:styleId="ListNumber2">
    <w:name w:val="List Number 2"/>
    <w:basedOn w:val="List2"/>
    <w:rsid w:val="00D466DB"/>
    <w:pPr>
      <w:numPr>
        <w:numId w:val="10"/>
      </w:numPr>
      <w:tabs>
        <w:tab w:val="clear" w:pos="1060"/>
      </w:tabs>
    </w:pPr>
  </w:style>
  <w:style w:type="paragraph" w:customStyle="1" w:styleId="MarginNote">
    <w:name w:val="Margin Note"/>
    <w:basedOn w:val="BodyText"/>
    <w:rsid w:val="00D466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6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6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6DB"/>
    <w:rPr>
      <w:sz w:val="32"/>
    </w:rPr>
  </w:style>
  <w:style w:type="paragraph" w:customStyle="1" w:styleId="HeadingProcedure">
    <w:name w:val="Heading Procedure"/>
    <w:basedOn w:val="HeadingBase"/>
    <w:next w:val="Normal"/>
    <w:rsid w:val="00D466DB"/>
    <w:pPr>
      <w:tabs>
        <w:tab w:val="left" w:pos="0"/>
      </w:tabs>
      <w:spacing w:before="120" w:after="60"/>
    </w:pPr>
    <w:rPr>
      <w:i/>
      <w:color w:val="918585"/>
      <w:sz w:val="22"/>
    </w:rPr>
  </w:style>
  <w:style w:type="paragraph" w:customStyle="1" w:styleId="TableBodyText">
    <w:name w:val="Table Body Text"/>
    <w:basedOn w:val="BodyText"/>
    <w:rsid w:val="00D466DB"/>
    <w:pPr>
      <w:spacing w:before="60" w:after="60"/>
    </w:pPr>
  </w:style>
  <w:style w:type="paragraph" w:styleId="ListContinue">
    <w:name w:val="List Continue"/>
    <w:basedOn w:val="List"/>
    <w:rsid w:val="00D466DB"/>
    <w:pPr>
      <w:ind w:firstLine="0"/>
    </w:pPr>
  </w:style>
  <w:style w:type="paragraph" w:customStyle="1" w:styleId="ListNote">
    <w:name w:val="List Note"/>
    <w:basedOn w:val="List"/>
    <w:rsid w:val="00D466DB"/>
    <w:pPr>
      <w:pBdr>
        <w:top w:val="single" w:sz="6" w:space="2" w:color="918585"/>
        <w:bottom w:val="single" w:sz="6" w:space="2" w:color="918585"/>
      </w:pBdr>
      <w:tabs>
        <w:tab w:val="left" w:pos="1021"/>
      </w:tabs>
      <w:ind w:firstLine="0"/>
    </w:pPr>
  </w:style>
  <w:style w:type="paragraph" w:customStyle="1" w:styleId="Warning">
    <w:name w:val="Warning"/>
    <w:basedOn w:val="BodyText"/>
    <w:rsid w:val="00D466DB"/>
    <w:pPr>
      <w:shd w:val="clear" w:color="auto" w:fill="D9D9D9"/>
      <w:tabs>
        <w:tab w:val="left" w:pos="992"/>
      </w:tabs>
      <w:ind w:left="119" w:right="119"/>
    </w:pPr>
    <w:rPr>
      <w:sz w:val="20"/>
    </w:rPr>
  </w:style>
  <w:style w:type="paragraph" w:customStyle="1" w:styleId="MarginIcons">
    <w:name w:val="Margin Icons"/>
    <w:basedOn w:val="BodyText"/>
    <w:rsid w:val="00D466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6DB"/>
    <w:rPr>
      <w:rFonts w:ascii="Courier New" w:hAnsi="Courier New"/>
    </w:rPr>
  </w:style>
  <w:style w:type="paragraph" w:customStyle="1" w:styleId="NoteBullet">
    <w:name w:val="Note Bullet"/>
    <w:basedOn w:val="Note"/>
    <w:rsid w:val="00D466DB"/>
    <w:pPr>
      <w:tabs>
        <w:tab w:val="clear" w:pos="680"/>
      </w:tabs>
      <w:spacing w:before="60" w:after="60"/>
    </w:pPr>
  </w:style>
  <w:style w:type="paragraph" w:customStyle="1" w:styleId="SubHeading2">
    <w:name w:val="SubHeading2"/>
    <w:basedOn w:val="HeadingBase"/>
    <w:rsid w:val="00D466DB"/>
    <w:pPr>
      <w:spacing w:before="240" w:after="60"/>
    </w:pPr>
    <w:rPr>
      <w:sz w:val="20"/>
    </w:rPr>
  </w:style>
  <w:style w:type="paragraph" w:customStyle="1" w:styleId="SubHeading1">
    <w:name w:val="SubHeading1"/>
    <w:basedOn w:val="HeadingBase"/>
    <w:rsid w:val="00D466DB"/>
    <w:pPr>
      <w:spacing w:before="240" w:after="60"/>
    </w:pPr>
    <w:rPr>
      <w:color w:val="918585"/>
      <w:sz w:val="22"/>
    </w:rPr>
  </w:style>
  <w:style w:type="paragraph" w:customStyle="1" w:styleId="SideHeading">
    <w:name w:val="Side Heading"/>
    <w:basedOn w:val="HeadingBase"/>
    <w:rsid w:val="00D466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6DB"/>
    <w:pPr>
      <w:tabs>
        <w:tab w:val="num" w:pos="360"/>
      </w:tabs>
    </w:pPr>
  </w:style>
  <w:style w:type="paragraph" w:styleId="PlainText">
    <w:name w:val="Plain Text"/>
    <w:basedOn w:val="Normal"/>
    <w:link w:val="PlainTextChar"/>
    <w:rsid w:val="00D466DB"/>
    <w:rPr>
      <w:sz w:val="20"/>
    </w:rPr>
  </w:style>
  <w:style w:type="character" w:customStyle="1" w:styleId="PlainTextChar">
    <w:name w:val="Plain Text Char"/>
    <w:basedOn w:val="DefaultParagraphFont"/>
    <w:link w:val="PlainText"/>
    <w:rsid w:val="00D466DB"/>
    <w:rPr>
      <w:rFonts w:ascii="Courier New" w:eastAsia="Times New Roman" w:hAnsi="Courier New" w:cs="Times New Roman"/>
      <w:sz w:val="20"/>
      <w:szCs w:val="20"/>
      <w:lang w:eastAsia="en-US"/>
    </w:rPr>
  </w:style>
  <w:style w:type="character" w:customStyle="1" w:styleId="MenuOption">
    <w:name w:val="Menu Option"/>
    <w:basedOn w:val="DefaultParagraphFont"/>
    <w:rsid w:val="00D466DB"/>
    <w:rPr>
      <w:b/>
      <w:smallCaps/>
    </w:rPr>
  </w:style>
  <w:style w:type="paragraph" w:customStyle="1" w:styleId="TableListNumber">
    <w:name w:val="Table List Number"/>
    <w:basedOn w:val="ListNumber"/>
    <w:rsid w:val="00D466DB"/>
    <w:pPr>
      <w:numPr>
        <w:numId w:val="0"/>
      </w:numPr>
    </w:pPr>
  </w:style>
  <w:style w:type="paragraph" w:styleId="TOC4">
    <w:name w:val="toc 4"/>
    <w:basedOn w:val="TOCBase"/>
    <w:next w:val="Normal"/>
    <w:semiHidden/>
    <w:rsid w:val="00D466DB"/>
    <w:pPr>
      <w:tabs>
        <w:tab w:val="right" w:leader="dot" w:pos="9071"/>
      </w:tabs>
      <w:ind w:left="1701"/>
    </w:pPr>
  </w:style>
  <w:style w:type="paragraph" w:customStyle="1" w:styleId="ListAlpha">
    <w:name w:val="List Alpha"/>
    <w:basedOn w:val="List"/>
    <w:rsid w:val="00D466DB"/>
    <w:pPr>
      <w:numPr>
        <w:numId w:val="9"/>
      </w:numPr>
    </w:pPr>
  </w:style>
  <w:style w:type="paragraph" w:customStyle="1" w:styleId="ListAlpha2">
    <w:name w:val="List Alpha 2"/>
    <w:basedOn w:val="List2"/>
    <w:rsid w:val="00D466DB"/>
    <w:pPr>
      <w:numPr>
        <w:numId w:val="8"/>
      </w:numPr>
    </w:pPr>
  </w:style>
  <w:style w:type="paragraph" w:styleId="List2">
    <w:name w:val="List 2"/>
    <w:basedOn w:val="BodyText"/>
    <w:rsid w:val="00D466DB"/>
    <w:pPr>
      <w:tabs>
        <w:tab w:val="left" w:pos="680"/>
      </w:tabs>
      <w:spacing w:before="60" w:after="60"/>
      <w:ind w:left="680" w:hanging="340"/>
    </w:pPr>
  </w:style>
  <w:style w:type="paragraph" w:styleId="List3">
    <w:name w:val="List 3"/>
    <w:basedOn w:val="BodyText"/>
    <w:rsid w:val="00D466DB"/>
    <w:pPr>
      <w:tabs>
        <w:tab w:val="left" w:pos="1021"/>
      </w:tabs>
      <w:spacing w:before="60" w:after="60"/>
      <w:ind w:left="1020" w:hanging="340"/>
    </w:pPr>
  </w:style>
  <w:style w:type="paragraph" w:styleId="List4">
    <w:name w:val="List 4"/>
    <w:basedOn w:val="BodyText"/>
    <w:rsid w:val="00D466DB"/>
    <w:pPr>
      <w:tabs>
        <w:tab w:val="left" w:pos="1361"/>
      </w:tabs>
      <w:spacing w:before="60" w:after="60"/>
      <w:ind w:left="1361" w:hanging="340"/>
    </w:pPr>
  </w:style>
  <w:style w:type="paragraph" w:styleId="List5">
    <w:name w:val="List 5"/>
    <w:basedOn w:val="BodyText"/>
    <w:rsid w:val="00D466DB"/>
    <w:pPr>
      <w:tabs>
        <w:tab w:val="left" w:pos="1701"/>
      </w:tabs>
      <w:spacing w:before="60" w:after="60"/>
      <w:ind w:left="1701" w:hanging="340"/>
    </w:pPr>
  </w:style>
  <w:style w:type="paragraph" w:styleId="ListBullet3">
    <w:name w:val="List Bullet 3"/>
    <w:basedOn w:val="List3"/>
    <w:rsid w:val="00D466DB"/>
    <w:pPr>
      <w:numPr>
        <w:numId w:val="14"/>
      </w:numPr>
      <w:tabs>
        <w:tab w:val="clear" w:pos="1021"/>
      </w:tabs>
      <w:ind w:left="1037" w:hanging="357"/>
    </w:pPr>
  </w:style>
  <w:style w:type="paragraph" w:styleId="ListBullet4">
    <w:name w:val="List Bullet 4"/>
    <w:basedOn w:val="List4"/>
    <w:rsid w:val="00D466DB"/>
    <w:pPr>
      <w:numPr>
        <w:numId w:val="3"/>
      </w:numPr>
      <w:tabs>
        <w:tab w:val="clear" w:pos="1361"/>
      </w:tabs>
    </w:pPr>
  </w:style>
  <w:style w:type="paragraph" w:styleId="ListBullet5">
    <w:name w:val="List Bullet 5"/>
    <w:basedOn w:val="List5"/>
    <w:rsid w:val="00D466DB"/>
    <w:pPr>
      <w:numPr>
        <w:numId w:val="4"/>
      </w:numPr>
    </w:pPr>
  </w:style>
  <w:style w:type="paragraph" w:styleId="ListContinue2">
    <w:name w:val="List Continue 2"/>
    <w:basedOn w:val="List2"/>
    <w:rsid w:val="00D466DB"/>
    <w:pPr>
      <w:ind w:firstLine="0"/>
    </w:pPr>
  </w:style>
  <w:style w:type="paragraph" w:styleId="ListContinue3">
    <w:name w:val="List Continue 3"/>
    <w:basedOn w:val="List3"/>
    <w:rsid w:val="00D466DB"/>
    <w:pPr>
      <w:ind w:left="1021" w:firstLine="0"/>
    </w:pPr>
  </w:style>
  <w:style w:type="paragraph" w:styleId="ListContinue4">
    <w:name w:val="List Continue 4"/>
    <w:basedOn w:val="List4"/>
    <w:rsid w:val="00D466DB"/>
    <w:pPr>
      <w:ind w:firstLine="0"/>
    </w:pPr>
  </w:style>
  <w:style w:type="paragraph" w:styleId="ListContinue5">
    <w:name w:val="List Continue 5"/>
    <w:basedOn w:val="List5"/>
    <w:rsid w:val="00D466DB"/>
    <w:pPr>
      <w:ind w:firstLine="0"/>
    </w:pPr>
  </w:style>
  <w:style w:type="paragraph" w:styleId="ListNumber3">
    <w:name w:val="List Number 3"/>
    <w:basedOn w:val="List3"/>
    <w:rsid w:val="00D466DB"/>
    <w:pPr>
      <w:numPr>
        <w:numId w:val="5"/>
      </w:numPr>
    </w:pPr>
  </w:style>
  <w:style w:type="paragraph" w:styleId="ListNumber4">
    <w:name w:val="List Number 4"/>
    <w:basedOn w:val="List4"/>
    <w:rsid w:val="00D466DB"/>
    <w:pPr>
      <w:numPr>
        <w:numId w:val="6"/>
      </w:numPr>
    </w:pPr>
  </w:style>
  <w:style w:type="paragraph" w:styleId="ListNumber5">
    <w:name w:val="List Number 5"/>
    <w:basedOn w:val="List5"/>
    <w:rsid w:val="00D466DB"/>
    <w:pPr>
      <w:numPr>
        <w:numId w:val="7"/>
      </w:numPr>
    </w:pPr>
  </w:style>
  <w:style w:type="paragraph" w:styleId="BlockText">
    <w:name w:val="Block Text"/>
    <w:basedOn w:val="Normal"/>
    <w:rsid w:val="00D466DB"/>
    <w:pPr>
      <w:spacing w:after="120"/>
      <w:ind w:left="1440" w:right="1440"/>
    </w:pPr>
  </w:style>
  <w:style w:type="character" w:customStyle="1" w:styleId="Subscript">
    <w:name w:val="Subscript"/>
    <w:basedOn w:val="DefaultParagraphFont"/>
    <w:rsid w:val="00D466DB"/>
    <w:rPr>
      <w:sz w:val="16"/>
      <w:vertAlign w:val="subscript"/>
    </w:rPr>
  </w:style>
  <w:style w:type="character" w:customStyle="1" w:styleId="Superscript">
    <w:name w:val="Superscript"/>
    <w:basedOn w:val="DefaultParagraphFont"/>
    <w:rsid w:val="00D466DB"/>
    <w:rPr>
      <w:sz w:val="16"/>
      <w:vertAlign w:val="superscript"/>
    </w:rPr>
  </w:style>
  <w:style w:type="character" w:customStyle="1" w:styleId="Symbols">
    <w:name w:val="Symbols"/>
    <w:basedOn w:val="DefaultParagraphFont"/>
    <w:rsid w:val="00D466DB"/>
    <w:rPr>
      <w:rFonts w:ascii="Symbol" w:hAnsi="Symbol"/>
    </w:rPr>
  </w:style>
  <w:style w:type="character" w:customStyle="1" w:styleId="MenuOptions">
    <w:name w:val="Menu Options"/>
    <w:basedOn w:val="DefaultParagraphFont"/>
    <w:rsid w:val="00D466DB"/>
    <w:rPr>
      <w:rFonts w:ascii="Arial Narrow" w:hAnsi="Arial Narrow"/>
      <w:smallCaps/>
    </w:rPr>
  </w:style>
  <w:style w:type="character" w:customStyle="1" w:styleId="Buttons">
    <w:name w:val="Buttons"/>
    <w:basedOn w:val="DefaultParagraphFont"/>
    <w:rsid w:val="00D466DB"/>
    <w:rPr>
      <w:b/>
    </w:rPr>
  </w:style>
  <w:style w:type="character" w:customStyle="1" w:styleId="Underlined">
    <w:name w:val="Underlined"/>
    <w:basedOn w:val="DefaultParagraphFont"/>
    <w:rsid w:val="00D466DB"/>
    <w:rPr>
      <w:u w:val="single"/>
    </w:rPr>
  </w:style>
  <w:style w:type="paragraph" w:customStyle="1" w:styleId="TableBodyTextRight">
    <w:name w:val="Table Body Text Right"/>
    <w:basedOn w:val="TableBodyText"/>
    <w:rsid w:val="00D466DB"/>
    <w:pPr>
      <w:widowControl w:val="0"/>
      <w:autoSpaceDE w:val="0"/>
      <w:autoSpaceDN w:val="0"/>
      <w:adjustRightInd w:val="0"/>
      <w:jc w:val="right"/>
    </w:pPr>
    <w:rPr>
      <w:rFonts w:cs="Arial"/>
      <w:szCs w:val="18"/>
    </w:rPr>
  </w:style>
  <w:style w:type="paragraph" w:customStyle="1" w:styleId="CopyrightText">
    <w:name w:val="Copyright Text"/>
    <w:basedOn w:val="BodyText"/>
    <w:rsid w:val="00D466DB"/>
    <w:rPr>
      <w:sz w:val="18"/>
    </w:rPr>
  </w:style>
  <w:style w:type="paragraph" w:customStyle="1" w:styleId="BodySmallRight">
    <w:name w:val="Body Small Right"/>
    <w:basedOn w:val="BodyTextRight"/>
    <w:rsid w:val="00D466DB"/>
    <w:rPr>
      <w:sz w:val="18"/>
      <w:szCs w:val="18"/>
    </w:rPr>
  </w:style>
  <w:style w:type="paragraph" w:customStyle="1" w:styleId="MarginEdition">
    <w:name w:val="Margin Edition"/>
    <w:basedOn w:val="MarginNote"/>
    <w:rsid w:val="00D466DB"/>
    <w:pPr>
      <w:spacing w:before="0" w:after="0"/>
    </w:pPr>
    <w:rPr>
      <w:rFonts w:ascii="Times New Roman" w:hAnsi="Times New Roman"/>
      <w:color w:val="999999"/>
    </w:rPr>
  </w:style>
  <w:style w:type="paragraph" w:customStyle="1" w:styleId="Spacer">
    <w:name w:val="Spacer"/>
    <w:basedOn w:val="Normal"/>
    <w:rsid w:val="00D466DB"/>
    <w:rPr>
      <w:sz w:val="2"/>
      <w:szCs w:val="2"/>
    </w:rPr>
  </w:style>
  <w:style w:type="character" w:customStyle="1" w:styleId="Small">
    <w:name w:val="Small"/>
    <w:basedOn w:val="DefaultParagraphFont"/>
    <w:rsid w:val="00D466DB"/>
    <w:rPr>
      <w:sz w:val="16"/>
    </w:rPr>
  </w:style>
  <w:style w:type="paragraph" w:customStyle="1" w:styleId="WideTable">
    <w:name w:val="Wide Table"/>
    <w:basedOn w:val="Normal"/>
    <w:rsid w:val="00D466DB"/>
    <w:pPr>
      <w:ind w:left="-1418"/>
    </w:pPr>
    <w:rPr>
      <w:sz w:val="2"/>
      <w:szCs w:val="2"/>
    </w:rPr>
  </w:style>
  <w:style w:type="character" w:styleId="PageNumber">
    <w:name w:val="page number"/>
    <w:basedOn w:val="DefaultParagraphFont"/>
    <w:rsid w:val="00D466DB"/>
  </w:style>
  <w:style w:type="paragraph" w:styleId="Quote">
    <w:name w:val="Quote"/>
    <w:basedOn w:val="Heading1"/>
    <w:link w:val="QuoteChar"/>
    <w:qFormat/>
    <w:rsid w:val="00D466DB"/>
    <w:rPr>
      <w:b w:val="0"/>
      <w:sz w:val="72"/>
      <w:szCs w:val="72"/>
      <w:lang w:val="en-NZ"/>
    </w:rPr>
  </w:style>
  <w:style w:type="character" w:customStyle="1" w:styleId="QuoteChar">
    <w:name w:val="Quote Char"/>
    <w:basedOn w:val="DefaultParagraphFont"/>
    <w:link w:val="Quote"/>
    <w:rsid w:val="00D466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6DB"/>
    <w:pPr>
      <w:pageBreakBefore/>
    </w:pPr>
  </w:style>
  <w:style w:type="paragraph" w:customStyle="1" w:styleId="Border">
    <w:name w:val="Border"/>
    <w:basedOn w:val="Normal"/>
    <w:qFormat/>
    <w:rsid w:val="00D466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6DB"/>
    <w:rPr>
      <w:b/>
      <w:bCs/>
      <w:i/>
      <w:iCs/>
      <w:color w:val="auto"/>
    </w:rPr>
  </w:style>
  <w:style w:type="paragraph" w:styleId="IntenseQuote">
    <w:name w:val="Intense Quote"/>
    <w:basedOn w:val="Normal"/>
    <w:next w:val="Normal"/>
    <w:link w:val="IntenseQuoteChar"/>
    <w:uiPriority w:val="30"/>
    <w:qFormat/>
    <w:rsid w:val="00D466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6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6DB"/>
    <w:rPr>
      <w:smallCaps/>
      <w:color w:val="auto"/>
      <w:u w:val="single"/>
    </w:rPr>
  </w:style>
  <w:style w:type="character" w:styleId="IntenseReference">
    <w:name w:val="Intense Reference"/>
    <w:basedOn w:val="DefaultParagraphFont"/>
    <w:uiPriority w:val="32"/>
    <w:qFormat/>
    <w:rsid w:val="00D466DB"/>
    <w:rPr>
      <w:b/>
      <w:bCs/>
      <w:smallCaps/>
      <w:color w:val="auto"/>
      <w:spacing w:val="5"/>
      <w:u w:val="single"/>
    </w:rPr>
  </w:style>
  <w:style w:type="paragraph" w:customStyle="1" w:styleId="2ColumnHeading">
    <w:name w:val="2Column Heading"/>
    <w:basedOn w:val="BodyText"/>
    <w:qFormat/>
    <w:rsid w:val="00D466DB"/>
    <w:pPr>
      <w:spacing w:after="60"/>
      <w:ind w:left="-2268"/>
    </w:pPr>
    <w:rPr>
      <w:b/>
    </w:rPr>
  </w:style>
  <w:style w:type="paragraph" w:customStyle="1" w:styleId="Heading1TOC">
    <w:name w:val="Heading1 TOC"/>
    <w:basedOn w:val="Normal"/>
    <w:qFormat/>
    <w:rsid w:val="00D466DB"/>
    <w:pPr>
      <w:spacing w:before="240" w:after="120"/>
    </w:pPr>
    <w:rPr>
      <w:rFonts w:ascii="Times New Roman" w:hAnsi="Times New Roman"/>
      <w:b/>
      <w:sz w:val="32"/>
    </w:rPr>
  </w:style>
  <w:style w:type="paragraph" w:customStyle="1" w:styleId="Heading2TOC">
    <w:name w:val="Heading2 TOC"/>
    <w:basedOn w:val="Normal"/>
    <w:qFormat/>
    <w:rsid w:val="00D466DB"/>
    <w:pPr>
      <w:spacing w:before="240" w:after="60"/>
    </w:pPr>
    <w:rPr>
      <w:rFonts w:ascii="Times New Roman" w:hAnsi="Times New Roman"/>
      <w:b/>
      <w:sz w:val="28"/>
    </w:rPr>
  </w:style>
  <w:style w:type="character" w:customStyle="1" w:styleId="Underline">
    <w:name w:val="Underline"/>
    <w:basedOn w:val="DefaultParagraphFont"/>
    <w:qFormat/>
    <w:rsid w:val="00D466DB"/>
    <w:rPr>
      <w:u w:val="single"/>
    </w:rPr>
  </w:style>
  <w:style w:type="character" w:customStyle="1" w:styleId="BoldandItalics">
    <w:name w:val="Bold and Italics"/>
    <w:qFormat/>
    <w:rsid w:val="00D466DB"/>
    <w:rPr>
      <w:b/>
      <w:i/>
      <w:u w:val="none"/>
    </w:rPr>
  </w:style>
  <w:style w:type="paragraph" w:styleId="BalloonText">
    <w:name w:val="Balloon Text"/>
    <w:basedOn w:val="Normal"/>
    <w:link w:val="BalloonTextChar"/>
    <w:rsid w:val="00D466DB"/>
    <w:rPr>
      <w:rFonts w:ascii="Tahoma" w:hAnsi="Tahoma" w:cs="Tahoma"/>
      <w:sz w:val="16"/>
      <w:szCs w:val="16"/>
    </w:rPr>
  </w:style>
  <w:style w:type="character" w:customStyle="1" w:styleId="BalloonTextChar">
    <w:name w:val="Balloon Text Char"/>
    <w:basedOn w:val="DefaultParagraphFont"/>
    <w:link w:val="BalloonText"/>
    <w:rsid w:val="00D466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6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66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6DB"/>
    <w:rPr>
      <w:b/>
      <w:color w:val="660033"/>
      <w:spacing w:val="0"/>
    </w:rPr>
  </w:style>
  <w:style w:type="paragraph" w:customStyle="1" w:styleId="Nameditemlist">
    <w:name w:val="Named item list"/>
    <w:basedOn w:val="BodyText"/>
    <w:qFormat/>
    <w:rsid w:val="00D466DB"/>
    <w:pPr>
      <w:tabs>
        <w:tab w:val="left" w:pos="2835"/>
      </w:tabs>
      <w:ind w:left="2835" w:hanging="2835"/>
    </w:pPr>
  </w:style>
  <w:style w:type="paragraph" w:customStyle="1" w:styleId="BodyTextnopadding">
    <w:name w:val="Body Text no padding"/>
    <w:basedOn w:val="BodyText"/>
    <w:qFormat/>
    <w:rsid w:val="00D466DB"/>
    <w:pPr>
      <w:spacing w:before="0" w:after="0"/>
    </w:pPr>
  </w:style>
  <w:style w:type="paragraph" w:customStyle="1" w:styleId="BodyTextBold">
    <w:name w:val="Body Text Bold"/>
    <w:basedOn w:val="BodyText"/>
    <w:qFormat/>
    <w:rsid w:val="00D466DB"/>
    <w:rPr>
      <w:b/>
    </w:rPr>
  </w:style>
  <w:style w:type="character" w:styleId="Hyperlink">
    <w:name w:val="Hyperlink"/>
    <w:basedOn w:val="DefaultParagraphFont"/>
    <w:uiPriority w:val="99"/>
    <w:unhideWhenUsed/>
    <w:rsid w:val="00AB7A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1475</Words>
  <Characters>9417</Characters>
  <Application>Microsoft Office Word</Application>
  <DocSecurity>0</DocSecurity>
  <Lines>224</Lines>
  <Paragraphs>141</Paragraphs>
  <ScaleCrop>false</ScaleCrop>
  <Company>Author-it Software Corporation Ltd.</Company>
  <LinksUpToDate>false</LinksUpToDate>
  <CharactersWithSpaces>10751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MSFFDM5003 Design product suitable for batched or limited production</dc:title>
  <dc:subject>Approved</dc:subject>
  <dc:creator>Skills Insight</dc:creator>
  <cp:keywords>Release: 1</cp:keywords>
  <dc:description>Review Date: 12 April 2008</dc:description>
  <cp:lastModifiedBy>HSD_TPCMSd.prod</cp:lastModifiedBy>
  <cp:revision>3</cp:revision>
  <dcterms:created xsi:type="dcterms:W3CDTF">2025-03-01T18:07:00Z</dcterms:created>
  <dcterms:modified xsi:type="dcterms:W3CDTF">2025-03-01T18:07:00Z</dcterms:modified>
</cp:coreProperties>
</file>