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028" w:rsidP="00B26028">
      <w:pPr>
        <w:pStyle w:val="Title"/>
      </w:pPr>
      <w:r>
        <w:fldChar w:fldCharType="begin"/>
      </w:r>
      <w:r>
        <w:instrText xml:space="preserve"> TITLE   \* MERGEFORMAT </w:instrText>
      </w:r>
      <w:r>
        <w:fldChar w:fldCharType="separate"/>
      </w:r>
      <w:r>
        <w:t>MSFFDM5002 Coordinate and optimise workplace maintenance programs</w:t>
      </w:r>
      <w:r>
        <w:fldChar w:fldCharType="end"/>
      </w:r>
    </w:p>
    <w:p w:rsidR="00B26028" w:rsidP="00B26028">
      <w:pPr>
        <w:pStyle w:val="Version"/>
        <w:sectPr w:rsidSect="00B904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487" w:rsidP="00B90487">
      <w:pPr>
        <w:pStyle w:val="SuperHeading"/>
      </w:pPr>
      <w:r w:rsidRPr="00B90487">
        <w:t>MSFFDM5002 Coordinate and optimise workplace maintenance programs</w:t>
      </w:r>
    </w:p>
    <w:p w:rsidR="00000000" w:rsidRPr="00B90487" w:rsidP="00B90487">
      <w:pPr>
        <w:pStyle w:val="Heading1"/>
      </w:pPr>
      <w:bookmarkStart w:id="1" w:name="O_1109522"/>
      <w:bookmarkEnd w:id="1"/>
      <w:r w:rsidRPr="00B90487">
        <w:t>Modification History</w:t>
      </w:r>
    </w:p>
    <w:p w:rsidR="00000000" w:rsidRPr="00B90487" w:rsidP="00B26028">
      <w:pPr>
        <w:pStyle w:val="BodyText"/>
      </w:pPr>
      <w:r w:rsidRPr="00B90487">
        <w:t>Release 1. Unit code and title changed. Application changed. Elements and</w:t>
      </w:r>
      <w:r w:rsidRPr="00B90487">
        <w:t xml:space="preserve"> Performance Criteria changed. Range of Conditions removed and relevant content moved to Assessment Requirements. Assessment Requirements changed to remove duplication with Performance Criteria. Supersedes and is not equivalent to MSFFT5005 Organise enterp</w:t>
      </w:r>
      <w:r w:rsidRPr="00B90487">
        <w:t>rise maintenance programs and MSFFT5007 Optimise computer numerically controlled operations.</w:t>
      </w:r>
    </w:p>
    <w:p w:rsidR="00000000" w:rsidRPr="00B90487" w:rsidP="00B90487">
      <w:pPr>
        <w:pStyle w:val="Heading1"/>
      </w:pPr>
      <w:bookmarkStart w:id="2" w:name="O_1109523"/>
      <w:bookmarkEnd w:id="2"/>
      <w:r w:rsidRPr="00B90487">
        <w:t>Application</w:t>
      </w:r>
    </w:p>
    <w:p w:rsidR="00000000" w:rsidRPr="00B90487" w:rsidP="00B26028">
      <w:pPr>
        <w:pStyle w:val="BodyText"/>
      </w:pPr>
      <w:r w:rsidRPr="00B90487">
        <w:t>This unit describes the skills and knowledge required to establish, organise and implement both preventative and reactive maintenanc</w:t>
      </w:r>
      <w:r w:rsidRPr="00B90487">
        <w:t>e programs including software updates, capabilities and manipulations required to optimise operational and production performance. It includes computer numerically controlled (CNC) operations as well as other production and facility equipment involved in t</w:t>
      </w:r>
      <w:r w:rsidRPr="00B90487">
        <w:t>he production process.</w:t>
      </w:r>
    </w:p>
    <w:p w:rsidR="00000000" w:rsidRPr="00B90487" w:rsidP="00B26028">
      <w:pPr>
        <w:pStyle w:val="BodyText"/>
      </w:pPr>
      <w:r w:rsidRPr="00B90487">
        <w:t xml:space="preserve">This unit applies to individuals working in a technology- and maintenance-based role within a manufacturing workplace. </w:t>
      </w:r>
    </w:p>
    <w:p w:rsidR="00000000" w:rsidRPr="00B90487" w:rsidP="00B26028">
      <w:pPr>
        <w:pStyle w:val="BodyText"/>
      </w:pPr>
      <w:r w:rsidRPr="00B90487">
        <w:t>No licensing or certification requirements apply to this unit at the time of publication. Relevant legislation, i</w:t>
      </w:r>
      <w:r w:rsidRPr="00B90487">
        <w:t>ndustry standards and codes of practice within Australia must be applied.</w:t>
      </w:r>
    </w:p>
    <w:p w:rsidR="00000000" w:rsidRPr="00B90487" w:rsidP="00B90487">
      <w:pPr>
        <w:pStyle w:val="Heading1"/>
      </w:pPr>
      <w:bookmarkStart w:id="3" w:name="O_1109525"/>
      <w:bookmarkEnd w:id="3"/>
      <w:r w:rsidRPr="00B90487">
        <w:t>Competency Field</w:t>
      </w:r>
    </w:p>
    <w:p w:rsidR="00000000" w:rsidRPr="00B90487" w:rsidP="00B26028">
      <w:pPr>
        <w:pStyle w:val="BodyText"/>
      </w:pPr>
      <w:r w:rsidRPr="00B90487">
        <w:t>Design documentation and machine interface</w:t>
      </w:r>
    </w:p>
    <w:p w:rsidR="00000000" w:rsidRPr="00B90487" w:rsidP="00B90487">
      <w:pPr>
        <w:pStyle w:val="Heading1"/>
      </w:pPr>
      <w:bookmarkStart w:id="4" w:name="O_1109527"/>
      <w:bookmarkEnd w:id="4"/>
      <w:r w:rsidRPr="00B90487">
        <w:t>Elements and Performance Criteria</w:t>
      </w:r>
    </w:p>
    <w:tbl>
      <w:tblPr>
        <w:tblW w:w="9520" w:type="dxa"/>
        <w:tblLayout w:type="fixed"/>
        <w:tblCellMar>
          <w:left w:w="62" w:type="dxa"/>
          <w:right w:w="62" w:type="dxa"/>
        </w:tblCellMar>
        <w:tblLook w:val="0000"/>
      </w:tblPr>
      <w:tblGrid>
        <w:gridCol w:w="2531"/>
        <w:gridCol w:w="6989"/>
      </w:tblGrid>
      <w:tr w:rsidTr="00B2602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0487" w:rsidP="00B90487">
            <w:pPr>
              <w:pStyle w:val="BodyText"/>
            </w:pPr>
            <w:r w:rsidRPr="00B90487">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0487">
            <w:pPr>
              <w:pStyle w:val="BodyText"/>
              <w:rPr>
                <w:lang w:val="en-NZ"/>
              </w:rPr>
            </w:pPr>
            <w:r w:rsidRPr="00B90487">
              <w:rPr>
                <w:rStyle w:val="SpecialBold"/>
              </w:rPr>
              <w:t>Performance Criteria</w:t>
            </w:r>
          </w:p>
        </w:tc>
      </w:tr>
      <w:tr w:rsidTr="00B2602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rPr>
                <w:rStyle w:val="Emphasis"/>
              </w:rPr>
              <w:t>Elements describe t</w:t>
            </w:r>
            <w:r w:rsidRPr="00B90487">
              <w:rPr>
                <w:rStyle w:val="Emphasis"/>
              </w:rPr>
              <w: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0487">
            <w:pPr>
              <w:pStyle w:val="BodyText"/>
              <w:rPr>
                <w:lang w:val="en-NZ"/>
              </w:rPr>
            </w:pPr>
            <w:r w:rsidRPr="00B90487">
              <w:rPr>
                <w:rStyle w:val="Emphasis"/>
              </w:rPr>
              <w:t>Performance criteria describe the performance needed to demonstrate achievement of the element.</w:t>
            </w:r>
          </w:p>
        </w:tc>
      </w:tr>
      <w:tr w:rsidTr="00B2602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87">
            <w:pPr>
              <w:pStyle w:val="BodyText"/>
              <w:rPr>
                <w:lang w:val="en-NZ"/>
              </w:rPr>
            </w:pPr>
            <w:r w:rsidRPr="00B90487">
              <w:t>1. Clarify maintenance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t>1.1 Check equipment specifications, service requirements and workplace procedures for recommended maintenance intervals and processes</w:t>
            </w:r>
          </w:p>
          <w:p w:rsidR="00000000" w:rsidRPr="00B90487" w:rsidP="00B90487">
            <w:pPr>
              <w:pStyle w:val="BodyText"/>
            </w:pPr>
            <w:r w:rsidRPr="00B90487">
              <w:t>1.2 Separate special requirements for maintenance from normal lubrication, adjustment and maintenance schedules</w:t>
            </w:r>
          </w:p>
          <w:p w:rsidR="00000000" w:rsidRPr="00B90487" w:rsidP="00B90487">
            <w:pPr>
              <w:pStyle w:val="BodyText"/>
            </w:pPr>
            <w:r w:rsidRPr="00B90487">
              <w:t>1.3 Compar</w:t>
            </w:r>
            <w:r w:rsidRPr="00B90487">
              <w:t>e information with previous experience, future equipment use, production requirements and standard operating procedures</w:t>
            </w:r>
          </w:p>
          <w:p w:rsidR="00000000" w:rsidP="00B90487">
            <w:pPr>
              <w:pStyle w:val="BodyText"/>
              <w:rPr>
                <w:lang w:val="en-NZ"/>
              </w:rPr>
            </w:pPr>
            <w:r w:rsidRPr="00B90487">
              <w:t xml:space="preserve">1.4 Identify and develop an outline plan for maintenance and a related </w:t>
            </w:r>
            <w:r w:rsidRPr="00B90487">
              <w:t>work schedule that meets workplace needs</w:t>
            </w:r>
          </w:p>
        </w:tc>
      </w:tr>
      <w:tr w:rsidTr="00B2602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t>2. Establish maintenanc</w:t>
            </w:r>
            <w:r w:rsidRPr="00B90487">
              <w:t>e systems</w:t>
            </w: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t>2.1 Identify costing for process based on maintenance requirements</w:t>
            </w:r>
          </w:p>
          <w:p w:rsidR="00000000" w:rsidRPr="00B90487" w:rsidP="00B90487">
            <w:pPr>
              <w:pStyle w:val="BodyText"/>
            </w:pPr>
            <w:r w:rsidRPr="00B90487">
              <w:t>2.2 Identify workplace health and safety maintenance system requirements</w:t>
            </w:r>
          </w:p>
          <w:p w:rsidR="00000000" w:rsidRPr="00B90487" w:rsidP="00B90487">
            <w:pPr>
              <w:pStyle w:val="BodyText"/>
            </w:pPr>
            <w:r w:rsidRPr="00B90487">
              <w:t>2.3 Document and record required production interruptions, processes and procedures</w:t>
            </w:r>
          </w:p>
          <w:p w:rsidR="00000000" w:rsidRPr="00B90487" w:rsidP="00B90487">
            <w:pPr>
              <w:pStyle w:val="BodyText"/>
            </w:pPr>
            <w:r w:rsidRPr="00B90487">
              <w:t>2.4 Identify maintena</w:t>
            </w:r>
            <w:r w:rsidRPr="00B90487">
              <w:t>nce providers</w:t>
            </w:r>
          </w:p>
          <w:p w:rsidR="00000000" w:rsidRPr="00B90487" w:rsidP="00B90487">
            <w:pPr>
              <w:pStyle w:val="BodyText"/>
            </w:pPr>
            <w:r w:rsidRPr="00B90487">
              <w:t>2.5 Analyse maintenance systems options and recommend process to management</w:t>
            </w:r>
          </w:p>
          <w:p w:rsidR="00000000" w:rsidP="00B90487">
            <w:pPr>
              <w:pStyle w:val="BodyText"/>
              <w:rPr>
                <w:lang w:val="en-NZ"/>
              </w:rPr>
            </w:pPr>
            <w:r w:rsidRPr="00B90487">
              <w:t>2.6 Obtain approvals for the maintenance systems concepts and resources</w:t>
            </w:r>
          </w:p>
        </w:tc>
      </w:tr>
      <w:tr w:rsidTr="00B2602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87">
            <w:pPr>
              <w:pStyle w:val="BodyText"/>
              <w:rPr>
                <w:lang w:val="en-NZ"/>
              </w:rPr>
            </w:pPr>
            <w:r w:rsidRPr="00B90487">
              <w:t>3. Organise maintenance activities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t>3.1 Identify suitable times for maintenance processes and shutdowns as needed from production schedules and staff rosters</w:t>
            </w:r>
          </w:p>
          <w:p w:rsidR="00000000" w:rsidRPr="00B90487" w:rsidP="00B90487">
            <w:pPr>
              <w:pStyle w:val="BodyText"/>
            </w:pPr>
            <w:r w:rsidRPr="00B90487">
              <w:t>3.2 Obtain permission from management for timing of maintenance to optimise the maintenance process and production</w:t>
            </w:r>
          </w:p>
          <w:p w:rsidR="00000000" w:rsidRPr="00B90487" w:rsidP="00B90487">
            <w:pPr>
              <w:pStyle w:val="BodyText"/>
            </w:pPr>
            <w:r w:rsidRPr="00B90487">
              <w:t>3.3 Develop detaile</w:t>
            </w:r>
            <w:r w:rsidRPr="00B90487">
              <w:t>d work plans based on production schedules, covering the availability of expertise and scheduling of resource availability</w:t>
            </w:r>
          </w:p>
          <w:p w:rsidR="00000000" w:rsidRPr="00B90487" w:rsidP="00B90487">
            <w:pPr>
              <w:pStyle w:val="BodyText"/>
            </w:pPr>
            <w:r w:rsidRPr="00B90487">
              <w:t>3.4 Identify employees with the required competencies and, where necessary, facilitate appropriate training and assessment</w:t>
            </w:r>
          </w:p>
          <w:p w:rsidR="00000000" w:rsidRPr="00B90487" w:rsidP="00B90487">
            <w:pPr>
              <w:pStyle w:val="BodyText"/>
            </w:pPr>
            <w:r w:rsidRPr="00B90487">
              <w:t>3.5 Obtain</w:t>
            </w:r>
            <w:r w:rsidRPr="00B90487">
              <w:t xml:space="preserve"> approvals for production schedule in accordance with organisational requirements</w:t>
            </w:r>
          </w:p>
          <w:p w:rsidR="00000000" w:rsidP="00B90487">
            <w:pPr>
              <w:pStyle w:val="BodyText"/>
              <w:rPr>
                <w:lang w:val="en-NZ"/>
              </w:rPr>
            </w:pPr>
            <w:r w:rsidRPr="00B90487">
              <w:t>3.6 Refine work plan to ensure the maintenance program will maintain workplace outputs in terms of workplace policy</w:t>
            </w:r>
          </w:p>
        </w:tc>
      </w:tr>
      <w:tr w:rsidTr="00B2602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87">
            <w:pPr>
              <w:pStyle w:val="BodyText"/>
              <w:rPr>
                <w:lang w:val="en-NZ"/>
              </w:rPr>
            </w:pPr>
            <w:r w:rsidRPr="00B90487">
              <w:t>4. Resource maintenance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t>4.1 Establish mainte</w:t>
            </w:r>
            <w:r w:rsidRPr="00B90487">
              <w:t>nance and reliable supply of required consumables</w:t>
            </w:r>
          </w:p>
          <w:p w:rsidR="00000000" w:rsidP="00B90487">
            <w:pPr>
              <w:pStyle w:val="BodyText"/>
              <w:rPr>
                <w:lang w:val="en-NZ"/>
              </w:rPr>
            </w:pPr>
            <w:r w:rsidRPr="00B90487">
              <w:t xml:space="preserve">4.2 Confirm availability of externally sourced equipment </w:t>
            </w:r>
          </w:p>
        </w:tc>
      </w:tr>
      <w:tr w:rsidTr="00B2602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87">
            <w:pPr>
              <w:pStyle w:val="BodyText"/>
              <w:rPr>
                <w:lang w:val="en-NZ"/>
              </w:rPr>
            </w:pPr>
            <w:r w:rsidRPr="00B90487">
              <w:t>5. Complete maintenance procedures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t>5.1 Complete maintenance work schedule in accordance with the work plan</w:t>
            </w:r>
          </w:p>
          <w:p w:rsidR="00000000" w:rsidRPr="00B90487" w:rsidP="00B90487">
            <w:pPr>
              <w:pStyle w:val="BodyText"/>
            </w:pPr>
            <w:r w:rsidRPr="00B90487">
              <w:t>5.2 Take readings, measurements and reco</w:t>
            </w:r>
            <w:r w:rsidRPr="00B90487">
              <w:t>rdings and compare with equipment, product and other relevant specifications</w:t>
            </w:r>
          </w:p>
          <w:p w:rsidR="00000000" w:rsidRPr="00B90487" w:rsidP="00B90487">
            <w:pPr>
              <w:pStyle w:val="BodyText"/>
            </w:pPr>
            <w:r w:rsidRPr="00B90487">
              <w:t>5.3 Identify areas requiring further testing and recommend appropriate procedures for testing to management</w:t>
            </w:r>
          </w:p>
          <w:p w:rsidR="00000000" w:rsidRPr="00B90487" w:rsidP="00B90487">
            <w:pPr>
              <w:pStyle w:val="BodyText"/>
            </w:pPr>
            <w:r w:rsidRPr="00B90487">
              <w:t xml:space="preserve">5.4 Adjust work schedule plan based on experience and complete </w:t>
            </w:r>
            <w:r w:rsidRPr="00B90487">
              <w:t>document</w:t>
            </w:r>
            <w:r w:rsidRPr="00B90487">
              <w:t>ation</w:t>
            </w:r>
          </w:p>
          <w:p w:rsidR="00000000" w:rsidP="00B90487">
            <w:pPr>
              <w:pStyle w:val="BodyText"/>
              <w:rPr>
                <w:lang w:val="en-NZ"/>
              </w:rPr>
            </w:pPr>
            <w:r w:rsidRPr="00B90487">
              <w:t>5.5 Complete maintenance records and forward to appropriate personnel</w:t>
            </w:r>
          </w:p>
        </w:tc>
      </w:tr>
      <w:tr w:rsidTr="00B2602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487">
            <w:pPr>
              <w:pStyle w:val="BodyText"/>
              <w:rPr>
                <w:lang w:val="en-NZ"/>
              </w:rPr>
            </w:pPr>
            <w:r w:rsidRPr="00B90487">
              <w:t xml:space="preserve">6. Optimise operations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487" w:rsidP="00B90487">
            <w:pPr>
              <w:pStyle w:val="BodyText"/>
            </w:pPr>
            <w:r w:rsidRPr="00B90487">
              <w:t>6.1 Note areas where changes to equipment operation or routine maintenance are required to maintain optimum work output and equipment life</w:t>
            </w:r>
          </w:p>
          <w:p w:rsidR="00000000" w:rsidRPr="00B90487" w:rsidP="00B90487">
            <w:pPr>
              <w:pStyle w:val="BodyText"/>
            </w:pPr>
            <w:r w:rsidRPr="00B90487">
              <w:t>6.2 Compare prod</w:t>
            </w:r>
            <w:r w:rsidRPr="00B90487">
              <w:t>uction potential of components and equipment with actual outputs using cost–benefit analysis techniques, and analyse reasons for differences</w:t>
            </w:r>
          </w:p>
          <w:p w:rsidR="00000000" w:rsidRPr="00B90487" w:rsidP="00B90487">
            <w:pPr>
              <w:pStyle w:val="BodyText"/>
            </w:pPr>
            <w:r w:rsidRPr="00B90487">
              <w:t>6.3 Identify and analyse opportunities for equipment and systems integration to ascertain the optimal integration m</w:t>
            </w:r>
            <w:r w:rsidRPr="00B90487">
              <w:t>odel</w:t>
            </w:r>
          </w:p>
          <w:p w:rsidR="00000000" w:rsidRPr="00B90487" w:rsidP="00B90487">
            <w:pPr>
              <w:pStyle w:val="BodyText"/>
            </w:pPr>
            <w:r w:rsidRPr="00B90487">
              <w:t>6.4 Recommend improvements to maintenance operations to management, based on cost–benefit analysis and integration opportunities</w:t>
            </w:r>
          </w:p>
        </w:tc>
      </w:tr>
    </w:tbl>
    <w:p w:rsidR="00000000" w:rsidRPr="00B90487" w:rsidP="00B90487">
      <w:pPr>
        <w:pStyle w:val="BodyText"/>
      </w:pPr>
    </w:p>
    <w:p w:rsidR="00000000" w:rsidRPr="00B90487" w:rsidP="00B90487">
      <w:pPr>
        <w:pStyle w:val="AllowPageBreak"/>
      </w:pPr>
    </w:p>
    <w:p w:rsidR="00000000" w:rsidRPr="00B90487" w:rsidP="00B90487">
      <w:pPr>
        <w:pStyle w:val="Heading1"/>
      </w:pPr>
      <w:bookmarkStart w:id="5" w:name="O_1109528"/>
      <w:bookmarkEnd w:id="5"/>
      <w:r w:rsidRPr="00B90487">
        <w:t>Foundation Skills</w:t>
      </w:r>
    </w:p>
    <w:p w:rsidR="00000000" w:rsidRPr="00B90487" w:rsidP="00B26028">
      <w:pPr>
        <w:pStyle w:val="BodyText"/>
      </w:pPr>
      <w:r w:rsidRPr="00B90487">
        <w:t>This section describes those language, literacy, numeracy and employment skills that are essential to performance but not explicit in the performance criteria.</w:t>
      </w:r>
    </w:p>
    <w:p w:rsidR="00000000" w:rsidRPr="00B90487" w:rsidP="00B90487">
      <w:pPr>
        <w:pStyle w:val="ListBullet"/>
      </w:pPr>
      <w:r w:rsidRPr="00B90487">
        <w:t>Numeracy skills to interpret technical information.</w:t>
      </w:r>
    </w:p>
    <w:p w:rsidR="00000000" w:rsidRPr="00B90487" w:rsidP="00B90487">
      <w:pPr>
        <w:pStyle w:val="ListBullet"/>
      </w:pPr>
      <w:r w:rsidRPr="00B90487">
        <w:t>Writing skills to record and report on work</w:t>
      </w:r>
      <w:r w:rsidRPr="00B90487">
        <w:t>place maintenance programs.</w:t>
      </w:r>
    </w:p>
    <w:p w:rsidR="00000000" w:rsidRPr="00B26028" w:rsidP="00B26028">
      <w:pPr>
        <w:pStyle w:val="BodyText"/>
        <w:rPr>
          <w:i/>
        </w:rPr>
      </w:pPr>
      <w:r w:rsidRPr="00B26028">
        <w:rPr>
          <w:rStyle w:val="Emphasis"/>
        </w:rPr>
        <w:t>Other foundation skills essential to performance are explicit in the performance criteria of this unit of competency.</w:t>
      </w:r>
    </w:p>
    <w:p w:rsidR="00000000" w:rsidRPr="00B90487" w:rsidP="00B90487">
      <w:pPr>
        <w:pStyle w:val="Heading1"/>
      </w:pPr>
      <w:bookmarkStart w:id="6" w:name="O_1109530"/>
      <w:bookmarkEnd w:id="6"/>
      <w:r w:rsidRPr="00B90487">
        <w:t>Unit Mapping Information</w:t>
      </w:r>
    </w:p>
    <w:p w:rsidR="00000000" w:rsidRPr="00B90487" w:rsidP="00B26028">
      <w:pPr>
        <w:pStyle w:val="BodyText"/>
      </w:pPr>
      <w:r w:rsidRPr="00B90487">
        <w:t xml:space="preserve">Release 1. Supersedes and is not equivalent to MSFFT5005 Organise </w:t>
      </w:r>
      <w:r w:rsidRPr="00B90487">
        <w:t>enterprise maintenance programs and MSFFT5007 Optimise computer numerically controlled operations.</w:t>
      </w:r>
    </w:p>
    <w:p w:rsidR="00000000" w:rsidRPr="00B90487" w:rsidP="00B90487">
      <w:pPr>
        <w:pStyle w:val="Heading1"/>
      </w:pPr>
      <w:bookmarkStart w:id="7" w:name="O_1109537"/>
      <w:bookmarkEnd w:id="7"/>
      <w:r w:rsidRPr="00B90487">
        <w:t>Links</w:t>
      </w:r>
    </w:p>
    <w:p w:rsidR="00000000" w:rsidRPr="00B90487" w:rsidP="00B26028">
      <w:pPr>
        <w:pStyle w:val="BodyText"/>
      </w:pPr>
      <w:r w:rsidRPr="00B9048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F0EE6">
        <w:rPr>
          <w:rStyle w:val="Hyperlink"/>
        </w:rPr>
        <w:t>https://vetnet.gov.au/Pages/TrainingDocs.aspx?q=0601ab95-583a-4e93-b2d4-cfb27b03ed73</w:t>
      </w:r>
      <w:r>
        <w:fldChar w:fldCharType="end"/>
      </w:r>
    </w:p>
    <w:p w:rsidR="00000000" w:rsidRPr="00B90487" w:rsidP="00B90487"/>
    <w:sectPr w:rsidSect="00B904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87" w:rsidRPr="00B26028" w:rsidP="00B26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28" w:rsidP="00B90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028" w:rsidP="00B904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028" w:rsidP="00B904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487" w:rsidRPr="00B26028" w:rsidP="00B26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28" w:rsidRPr="002D2AF8" w:rsidP="00B90487">
    <w:pPr>
      <w:pStyle w:val="Header"/>
      <w:framePr w:wrap="around"/>
    </w:pPr>
    <w:r>
      <w:fldChar w:fldCharType="begin"/>
    </w:r>
    <w:r>
      <w:instrText xml:space="preserve"> TITLE   \* MERGEFORMAT </w:instrText>
    </w:r>
    <w:r>
      <w:fldChar w:fldCharType="separate"/>
    </w:r>
    <w:r>
      <w:t>MSFFDM5002 Coordinate and optimise workplace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26028" w:rsidP="00B90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0826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F61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487"/>
    <w:pPr>
      <w:spacing w:before="360" w:after="60"/>
      <w:outlineLvl w:val="0"/>
    </w:pPr>
    <w:rPr>
      <w:sz w:val="32"/>
    </w:rPr>
  </w:style>
  <w:style w:type="paragraph" w:styleId="Heading2">
    <w:name w:val="heading 2"/>
    <w:basedOn w:val="HeadingBase"/>
    <w:next w:val="BodyText"/>
    <w:link w:val="Heading2Char"/>
    <w:qFormat/>
    <w:rsid w:val="00B90487"/>
    <w:pPr>
      <w:keepLines/>
      <w:spacing w:before="240" w:after="120"/>
      <w:outlineLvl w:val="1"/>
    </w:pPr>
    <w:rPr>
      <w:sz w:val="28"/>
      <w:szCs w:val="40"/>
    </w:rPr>
  </w:style>
  <w:style w:type="paragraph" w:styleId="Heading3">
    <w:name w:val="heading 3"/>
    <w:basedOn w:val="HeadingBase"/>
    <w:next w:val="BodyText"/>
    <w:link w:val="Heading3Char"/>
    <w:qFormat/>
    <w:rsid w:val="00B90487"/>
    <w:pPr>
      <w:spacing w:before="180" w:after="120"/>
      <w:outlineLvl w:val="2"/>
    </w:pPr>
    <w:rPr>
      <w:spacing w:val="-10"/>
      <w:kern w:val="32"/>
    </w:rPr>
  </w:style>
  <w:style w:type="paragraph" w:styleId="Heading4">
    <w:name w:val="heading 4"/>
    <w:basedOn w:val="HeadingBase"/>
    <w:next w:val="BodyText"/>
    <w:link w:val="Heading4Char"/>
    <w:qFormat/>
    <w:rsid w:val="00B90487"/>
    <w:pPr>
      <w:spacing w:before="160" w:after="120"/>
      <w:outlineLvl w:val="3"/>
    </w:pPr>
    <w:rPr>
      <w:sz w:val="22"/>
    </w:rPr>
  </w:style>
  <w:style w:type="paragraph" w:styleId="Heading5">
    <w:name w:val="heading 5"/>
    <w:basedOn w:val="HeadingBase"/>
    <w:next w:val="Normal"/>
    <w:link w:val="Heading5Char"/>
    <w:qFormat/>
    <w:rsid w:val="00B90487"/>
    <w:pPr>
      <w:spacing w:before="80"/>
      <w:outlineLvl w:val="4"/>
    </w:pPr>
    <w:rPr>
      <w:color w:val="918585"/>
      <w:sz w:val="20"/>
    </w:rPr>
  </w:style>
  <w:style w:type="paragraph" w:styleId="Heading6">
    <w:name w:val="heading 6"/>
    <w:basedOn w:val="HeadingBase"/>
    <w:next w:val="Normal"/>
    <w:link w:val="Heading6Char"/>
    <w:qFormat/>
    <w:rsid w:val="00B90487"/>
    <w:pPr>
      <w:spacing w:before="60"/>
      <w:outlineLvl w:val="5"/>
    </w:pPr>
    <w:rPr>
      <w:color w:val="918585"/>
      <w:sz w:val="20"/>
    </w:rPr>
  </w:style>
  <w:style w:type="paragraph" w:styleId="Heading7">
    <w:name w:val="heading 7"/>
    <w:basedOn w:val="Normal"/>
    <w:next w:val="Normal"/>
    <w:link w:val="Heading7Char"/>
    <w:qFormat/>
    <w:rsid w:val="00B90487"/>
    <w:pPr>
      <w:ind w:left="720"/>
      <w:outlineLvl w:val="6"/>
    </w:pPr>
    <w:rPr>
      <w:i/>
    </w:rPr>
  </w:style>
  <w:style w:type="paragraph" w:styleId="Heading8">
    <w:name w:val="heading 8"/>
    <w:basedOn w:val="Normal"/>
    <w:next w:val="Normal"/>
    <w:link w:val="Heading8Char"/>
    <w:qFormat/>
    <w:rsid w:val="00B90487"/>
    <w:pPr>
      <w:ind w:left="720"/>
      <w:outlineLvl w:val="7"/>
    </w:pPr>
    <w:rPr>
      <w:i/>
    </w:rPr>
  </w:style>
  <w:style w:type="paragraph" w:styleId="Heading9">
    <w:name w:val="heading 9"/>
    <w:basedOn w:val="Normal"/>
    <w:next w:val="Normal"/>
    <w:link w:val="Heading9Char"/>
    <w:qFormat/>
    <w:rsid w:val="00B90487"/>
    <w:pPr>
      <w:ind w:left="720"/>
      <w:outlineLvl w:val="8"/>
    </w:pPr>
    <w:rPr>
      <w:i/>
    </w:rPr>
  </w:style>
  <w:style w:type="character" w:default="1" w:styleId="DefaultParagraphFont">
    <w:name w:val="Default Paragraph Font"/>
    <w:uiPriority w:val="1"/>
    <w:unhideWhenUsed/>
    <w:rsid w:val="00B90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487"/>
  </w:style>
  <w:style w:type="character" w:customStyle="1" w:styleId="Heading1Char">
    <w:name w:val="Heading 1 Char"/>
    <w:basedOn w:val="DefaultParagraphFont"/>
    <w:link w:val="Heading1"/>
    <w:rsid w:val="00B90487"/>
    <w:rPr>
      <w:rFonts w:ascii="Times New Roman" w:eastAsia="Times New Roman" w:hAnsi="Times New Roman" w:cs="Times New Roman"/>
      <w:b/>
      <w:sz w:val="32"/>
      <w:szCs w:val="20"/>
      <w:lang w:eastAsia="en-US"/>
    </w:rPr>
  </w:style>
  <w:style w:type="paragraph" w:styleId="BodyText">
    <w:name w:val="Body Text"/>
    <w:basedOn w:val="Normal"/>
    <w:link w:val="BodyTextChar"/>
    <w:rsid w:val="00B90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487"/>
    <w:rPr>
      <w:rFonts w:ascii="Times New Roman" w:eastAsia="Times New Roman" w:hAnsi="Times New Roman" w:cs="Times New Roman"/>
      <w:sz w:val="24"/>
      <w:lang w:eastAsia="en-US"/>
    </w:rPr>
  </w:style>
  <w:style w:type="paragraph" w:styleId="ListBullet">
    <w:name w:val="List Bullet"/>
    <w:basedOn w:val="List"/>
    <w:rsid w:val="00B90487"/>
    <w:pPr>
      <w:numPr>
        <w:numId w:val="11"/>
      </w:numPr>
      <w:tabs>
        <w:tab w:val="clear" w:pos="340"/>
      </w:tabs>
      <w:spacing w:before="40" w:after="40"/>
    </w:pPr>
  </w:style>
  <w:style w:type="character" w:customStyle="1" w:styleId="SpecialBold">
    <w:name w:val="Special Bold"/>
    <w:basedOn w:val="DefaultParagraphFont"/>
    <w:rsid w:val="00B90487"/>
    <w:rPr>
      <w:b/>
      <w:spacing w:val="0"/>
    </w:rPr>
  </w:style>
  <w:style w:type="character" w:styleId="Emphasis">
    <w:name w:val="Emphasis"/>
    <w:basedOn w:val="DefaultParagraphFont"/>
    <w:qFormat/>
    <w:rsid w:val="00B90487"/>
    <w:rPr>
      <w:i/>
    </w:rPr>
  </w:style>
  <w:style w:type="paragraph" w:customStyle="1" w:styleId="SuperHeading">
    <w:name w:val="SuperHeading"/>
    <w:basedOn w:val="Normal"/>
    <w:rsid w:val="00B90487"/>
    <w:pPr>
      <w:spacing w:before="240" w:after="120"/>
      <w:outlineLvl w:val="0"/>
    </w:pPr>
    <w:rPr>
      <w:rFonts w:ascii="Times New Roman" w:hAnsi="Times New Roman"/>
      <w:b/>
      <w:sz w:val="32"/>
    </w:rPr>
  </w:style>
  <w:style w:type="paragraph" w:customStyle="1" w:styleId="AllowPageBreak">
    <w:name w:val="AllowPageBreak"/>
    <w:rsid w:val="00B90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487"/>
    <w:rPr>
      <w:rFonts w:ascii="Courier New" w:eastAsia="Times New Roman" w:hAnsi="Courier New" w:cs="Times New Roman"/>
      <w:i/>
      <w:szCs w:val="20"/>
      <w:lang w:eastAsia="en-US"/>
    </w:rPr>
  </w:style>
  <w:style w:type="paragraph" w:customStyle="1" w:styleId="HeadingBase">
    <w:name w:val="Heading Base"/>
    <w:rsid w:val="00B90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487"/>
    <w:pPr>
      <w:tabs>
        <w:tab w:val="right" w:leader="dot" w:pos="9072"/>
      </w:tabs>
      <w:ind w:left="567"/>
    </w:pPr>
    <w:rPr>
      <w:szCs w:val="22"/>
    </w:rPr>
  </w:style>
  <w:style w:type="paragraph" w:customStyle="1" w:styleId="TOCBase">
    <w:name w:val="TOC Base"/>
    <w:rsid w:val="00B90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487"/>
    <w:pPr>
      <w:tabs>
        <w:tab w:val="right" w:leader="dot" w:pos="9072"/>
      </w:tabs>
      <w:spacing w:before="40" w:after="40"/>
      <w:ind w:left="284"/>
    </w:pPr>
    <w:rPr>
      <w:rFonts w:ascii="Times New Roman" w:hAnsi="Times New Roman"/>
    </w:rPr>
  </w:style>
  <w:style w:type="paragraph" w:styleId="TOC1">
    <w:name w:val="toc 1"/>
    <w:basedOn w:val="TOCBase"/>
    <w:next w:val="Normal"/>
    <w:rsid w:val="00B90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487"/>
    <w:rPr>
      <w:rFonts w:ascii="Times New Roman" w:eastAsia="Times New Roman" w:hAnsi="Times New Roman" w:cs="Times New Roman"/>
      <w:sz w:val="16"/>
      <w:lang w:eastAsia="en-US"/>
    </w:rPr>
  </w:style>
  <w:style w:type="paragraph" w:styleId="Title">
    <w:name w:val="Title"/>
    <w:basedOn w:val="HeadingBase"/>
    <w:link w:val="TitleChar"/>
    <w:qFormat/>
    <w:rsid w:val="00B90487"/>
    <w:pPr>
      <w:spacing w:before="5040"/>
      <w:jc w:val="center"/>
    </w:pPr>
    <w:rPr>
      <w:sz w:val="48"/>
      <w:szCs w:val="72"/>
      <w:lang w:val="en-US"/>
    </w:rPr>
  </w:style>
  <w:style w:type="character" w:customStyle="1" w:styleId="TitleChar">
    <w:name w:val="Title Char"/>
    <w:basedOn w:val="DefaultParagraphFont"/>
    <w:link w:val="Title"/>
    <w:rsid w:val="00B90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487"/>
    <w:pPr>
      <w:tabs>
        <w:tab w:val="left" w:pos="3600"/>
        <w:tab w:val="left" w:pos="3958"/>
      </w:tabs>
    </w:pPr>
  </w:style>
  <w:style w:type="paragraph" w:styleId="List">
    <w:name w:val="List"/>
    <w:basedOn w:val="BodyText"/>
    <w:next w:val="BodyText"/>
    <w:rsid w:val="00B90487"/>
    <w:pPr>
      <w:tabs>
        <w:tab w:val="left" w:pos="340"/>
      </w:tabs>
      <w:spacing w:before="60" w:after="60"/>
      <w:ind w:left="340" w:hanging="340"/>
    </w:pPr>
  </w:style>
  <w:style w:type="paragraph" w:customStyle="1" w:styleId="Note">
    <w:name w:val="Note"/>
    <w:basedOn w:val="BodyText"/>
    <w:rsid w:val="00B90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487"/>
    <w:pPr>
      <w:framePr w:wrap="auto" w:hAnchor="text" w:y="6049"/>
    </w:pPr>
    <w:rPr>
      <w:color w:val="000000"/>
      <w:sz w:val="40"/>
    </w:rPr>
  </w:style>
  <w:style w:type="paragraph" w:customStyle="1" w:styleId="TOCTitle">
    <w:name w:val="TOCTitle"/>
    <w:basedOn w:val="Heading1"/>
    <w:rsid w:val="00B90487"/>
    <w:pPr>
      <w:spacing w:after="240"/>
      <w:jc w:val="center"/>
      <w:outlineLvl w:val="9"/>
    </w:pPr>
    <w:rPr>
      <w:caps/>
    </w:rPr>
  </w:style>
  <w:style w:type="paragraph" w:customStyle="1" w:styleId="Version">
    <w:name w:val="Version"/>
    <w:rsid w:val="00B904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487"/>
    <w:pPr>
      <w:numPr>
        <w:numId w:val="12"/>
      </w:numPr>
      <w:tabs>
        <w:tab w:val="clear" w:pos="680"/>
      </w:tabs>
    </w:pPr>
  </w:style>
  <w:style w:type="paragraph" w:styleId="Index1">
    <w:name w:val="index 1"/>
    <w:basedOn w:val="Normal"/>
    <w:next w:val="Normal"/>
    <w:semiHidden/>
    <w:rsid w:val="00B90487"/>
    <w:pPr>
      <w:keepNext w:val="0"/>
      <w:tabs>
        <w:tab w:val="right" w:pos="4176"/>
      </w:tabs>
      <w:ind w:left="198" w:hanging="198"/>
    </w:pPr>
    <w:rPr>
      <w:rFonts w:ascii="Garamond" w:hAnsi="Garamond"/>
    </w:rPr>
  </w:style>
  <w:style w:type="paragraph" w:styleId="IndexHeading">
    <w:name w:val="index heading"/>
    <w:basedOn w:val="Normal"/>
    <w:next w:val="Index1"/>
    <w:semiHidden/>
    <w:rsid w:val="00B90487"/>
    <w:pPr>
      <w:spacing w:before="120" w:after="120"/>
    </w:pPr>
    <w:rPr>
      <w:rFonts w:ascii="Arial" w:hAnsi="Arial"/>
      <w:b/>
      <w:color w:val="918585"/>
      <w:sz w:val="24"/>
    </w:rPr>
  </w:style>
  <w:style w:type="paragraph" w:styleId="Header">
    <w:name w:val="header"/>
    <w:basedOn w:val="Normal"/>
    <w:link w:val="HeaderChar"/>
    <w:rsid w:val="00B90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487"/>
    <w:rPr>
      <w:rFonts w:ascii="Times New Roman" w:eastAsia="Times New Roman" w:hAnsi="Times New Roman" w:cs="Times New Roman"/>
      <w:sz w:val="16"/>
      <w:szCs w:val="20"/>
      <w:lang w:val="en-GB" w:eastAsia="en-US"/>
    </w:rPr>
  </w:style>
  <w:style w:type="paragraph" w:customStyle="1" w:styleId="Chapter">
    <w:name w:val="Chapter"/>
    <w:basedOn w:val="Normal"/>
    <w:rsid w:val="00B90487"/>
    <w:pPr>
      <w:spacing w:before="240"/>
    </w:pPr>
    <w:rPr>
      <w:rFonts w:ascii="Times New Roman" w:hAnsi="Times New Roman"/>
      <w:smallCaps/>
      <w:spacing w:val="80"/>
      <w:sz w:val="28"/>
    </w:rPr>
  </w:style>
  <w:style w:type="paragraph" w:customStyle="1" w:styleId="InChapter">
    <w:name w:val="InChapter"/>
    <w:basedOn w:val="Heading3"/>
    <w:rsid w:val="00B90487"/>
    <w:pPr>
      <w:spacing w:after="240"/>
      <w:outlineLvl w:val="9"/>
    </w:pPr>
    <w:rPr>
      <w:noProof/>
    </w:rPr>
  </w:style>
  <w:style w:type="paragraph" w:styleId="Index2">
    <w:name w:val="index 2"/>
    <w:basedOn w:val="Normal"/>
    <w:next w:val="Normal"/>
    <w:semiHidden/>
    <w:rsid w:val="00B90487"/>
    <w:pPr>
      <w:tabs>
        <w:tab w:val="right" w:pos="4176"/>
      </w:tabs>
      <w:ind w:left="568" w:hanging="284"/>
    </w:pPr>
    <w:rPr>
      <w:rFonts w:ascii="Garamond" w:hAnsi="Garamond"/>
    </w:rPr>
  </w:style>
  <w:style w:type="paragraph" w:customStyle="1" w:styleId="Byline">
    <w:name w:val="Byline"/>
    <w:rsid w:val="00B90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487"/>
    <w:pPr>
      <w:tabs>
        <w:tab w:val="clear" w:pos="3600"/>
        <w:tab w:val="clear" w:pos="3958"/>
      </w:tabs>
      <w:jc w:val="right"/>
    </w:pPr>
  </w:style>
  <w:style w:type="paragraph" w:styleId="Caption">
    <w:name w:val="caption"/>
    <w:basedOn w:val="BodyText"/>
    <w:next w:val="Normal"/>
    <w:qFormat/>
    <w:rsid w:val="00B90487"/>
    <w:pPr>
      <w:framePr w:w="2268" w:hSpace="181" w:vSpace="181" w:wrap="around" w:vAnchor="text" w:hAnchor="page" w:x="1135" w:y="285" w:anchorLock="1"/>
    </w:pPr>
    <w:rPr>
      <w:i/>
    </w:rPr>
  </w:style>
  <w:style w:type="paragraph" w:customStyle="1" w:styleId="MiniTOCTitle">
    <w:name w:val="MiniTOCTitle"/>
    <w:basedOn w:val="Heading4"/>
    <w:rsid w:val="00B90487"/>
    <w:pPr>
      <w:spacing w:before="240"/>
      <w:outlineLvl w:val="9"/>
    </w:pPr>
    <w:rPr>
      <w:noProof/>
      <w:sz w:val="24"/>
    </w:rPr>
  </w:style>
  <w:style w:type="paragraph" w:customStyle="1" w:styleId="MiniTOCItem">
    <w:name w:val="MiniTOCItem"/>
    <w:basedOn w:val="ListBullet"/>
    <w:rsid w:val="00B90487"/>
    <w:pPr>
      <w:numPr>
        <w:numId w:val="0"/>
      </w:numPr>
      <w:tabs>
        <w:tab w:val="right" w:leader="dot" w:pos="6521"/>
      </w:tabs>
      <w:spacing w:before="0" w:after="0"/>
    </w:pPr>
  </w:style>
  <w:style w:type="paragraph" w:customStyle="1" w:styleId="TOFTitle">
    <w:name w:val="TOFTitle"/>
    <w:basedOn w:val="TOCTitle"/>
    <w:rsid w:val="00B90487"/>
  </w:style>
  <w:style w:type="paragraph" w:styleId="TableofFigures">
    <w:name w:val="table of figures"/>
    <w:basedOn w:val="Normal"/>
    <w:next w:val="Normal"/>
    <w:semiHidden/>
    <w:rsid w:val="00B90487"/>
    <w:pPr>
      <w:tabs>
        <w:tab w:val="right" w:leader="dot" w:pos="9072"/>
      </w:tabs>
      <w:ind w:left="970" w:hanging="403"/>
    </w:pPr>
    <w:rPr>
      <w:rFonts w:ascii="Times New Roman" w:hAnsi="Times New Roman"/>
      <w:b/>
    </w:rPr>
  </w:style>
  <w:style w:type="paragraph" w:styleId="ListNumber">
    <w:name w:val="List Number"/>
    <w:basedOn w:val="List"/>
    <w:rsid w:val="00B90487"/>
    <w:pPr>
      <w:numPr>
        <w:numId w:val="14"/>
      </w:numPr>
      <w:tabs>
        <w:tab w:val="clear" w:pos="340"/>
      </w:tabs>
    </w:pPr>
  </w:style>
  <w:style w:type="character" w:customStyle="1" w:styleId="WingdingSymbols">
    <w:name w:val="Wingding Symbols"/>
    <w:rsid w:val="00B90487"/>
    <w:rPr>
      <w:rFonts w:ascii="Wingdings" w:hAnsi="Wingdings"/>
    </w:rPr>
  </w:style>
  <w:style w:type="paragraph" w:customStyle="1" w:styleId="TableHeading">
    <w:name w:val="Table Heading"/>
    <w:basedOn w:val="HeadingBase"/>
    <w:rsid w:val="00B90487"/>
    <w:pPr>
      <w:keepLines/>
      <w:pBdr>
        <w:bottom w:val="single" w:sz="6" w:space="1" w:color="918585"/>
      </w:pBdr>
      <w:spacing w:before="240"/>
    </w:pPr>
  </w:style>
  <w:style w:type="character" w:customStyle="1" w:styleId="HotSpot">
    <w:name w:val="HotSpot"/>
    <w:rsid w:val="00B90487"/>
    <w:rPr>
      <w:color w:val="0033CC"/>
      <w:u w:val="none"/>
    </w:rPr>
  </w:style>
  <w:style w:type="paragraph" w:customStyle="1" w:styleId="BodyTextRight">
    <w:name w:val="Body Text Right"/>
    <w:basedOn w:val="BodyText"/>
    <w:rsid w:val="00B90487"/>
    <w:pPr>
      <w:spacing w:before="0" w:after="0"/>
      <w:jc w:val="right"/>
    </w:pPr>
  </w:style>
  <w:style w:type="paragraph" w:styleId="Index3">
    <w:name w:val="index 3"/>
    <w:basedOn w:val="ListNumber2"/>
    <w:next w:val="Normal"/>
    <w:semiHidden/>
    <w:rsid w:val="00B90487"/>
    <w:pPr>
      <w:numPr>
        <w:numId w:val="0"/>
      </w:numPr>
      <w:tabs>
        <w:tab w:val="right" w:leader="dot" w:pos="4176"/>
      </w:tabs>
    </w:pPr>
  </w:style>
  <w:style w:type="paragraph" w:styleId="ListNumber2">
    <w:name w:val="List Number 2"/>
    <w:basedOn w:val="List2"/>
    <w:rsid w:val="00B90487"/>
    <w:pPr>
      <w:numPr>
        <w:numId w:val="9"/>
      </w:numPr>
      <w:tabs>
        <w:tab w:val="clear" w:pos="1060"/>
      </w:tabs>
    </w:pPr>
  </w:style>
  <w:style w:type="paragraph" w:customStyle="1" w:styleId="MarginNote">
    <w:name w:val="Margin Note"/>
    <w:basedOn w:val="BodyText"/>
    <w:rsid w:val="00B90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487"/>
    <w:rPr>
      <w:sz w:val="32"/>
    </w:rPr>
  </w:style>
  <w:style w:type="paragraph" w:customStyle="1" w:styleId="HeadingProcedure">
    <w:name w:val="Heading Procedure"/>
    <w:basedOn w:val="HeadingBase"/>
    <w:next w:val="Normal"/>
    <w:rsid w:val="00B90487"/>
    <w:pPr>
      <w:tabs>
        <w:tab w:val="left" w:pos="0"/>
      </w:tabs>
      <w:spacing w:before="120" w:after="60"/>
    </w:pPr>
    <w:rPr>
      <w:i/>
      <w:color w:val="918585"/>
      <w:sz w:val="22"/>
    </w:rPr>
  </w:style>
  <w:style w:type="paragraph" w:customStyle="1" w:styleId="TableBodyText">
    <w:name w:val="Table Body Text"/>
    <w:basedOn w:val="BodyText"/>
    <w:rsid w:val="00B90487"/>
    <w:pPr>
      <w:spacing w:before="60" w:after="60"/>
    </w:pPr>
  </w:style>
  <w:style w:type="paragraph" w:styleId="ListContinue">
    <w:name w:val="List Continue"/>
    <w:basedOn w:val="List"/>
    <w:rsid w:val="00B90487"/>
    <w:pPr>
      <w:ind w:firstLine="0"/>
    </w:pPr>
  </w:style>
  <w:style w:type="paragraph" w:customStyle="1" w:styleId="ListNote">
    <w:name w:val="List Note"/>
    <w:basedOn w:val="List"/>
    <w:rsid w:val="00B90487"/>
    <w:pPr>
      <w:pBdr>
        <w:top w:val="single" w:sz="6" w:space="2" w:color="918585"/>
        <w:bottom w:val="single" w:sz="6" w:space="2" w:color="918585"/>
      </w:pBdr>
      <w:tabs>
        <w:tab w:val="left" w:pos="1021"/>
      </w:tabs>
      <w:ind w:firstLine="0"/>
    </w:pPr>
  </w:style>
  <w:style w:type="paragraph" w:customStyle="1" w:styleId="Warning">
    <w:name w:val="Warning"/>
    <w:basedOn w:val="BodyText"/>
    <w:rsid w:val="00B90487"/>
    <w:pPr>
      <w:shd w:val="clear" w:color="auto" w:fill="D9D9D9"/>
      <w:tabs>
        <w:tab w:val="left" w:pos="992"/>
      </w:tabs>
      <w:ind w:left="119" w:right="119"/>
    </w:pPr>
    <w:rPr>
      <w:sz w:val="20"/>
    </w:rPr>
  </w:style>
  <w:style w:type="paragraph" w:customStyle="1" w:styleId="MarginIcons">
    <w:name w:val="Margin Icons"/>
    <w:basedOn w:val="BodyText"/>
    <w:rsid w:val="00B90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487"/>
    <w:rPr>
      <w:rFonts w:ascii="Courier New" w:hAnsi="Courier New"/>
    </w:rPr>
  </w:style>
  <w:style w:type="paragraph" w:customStyle="1" w:styleId="NoteBullet">
    <w:name w:val="Note Bullet"/>
    <w:basedOn w:val="Note"/>
    <w:rsid w:val="00B90487"/>
    <w:pPr>
      <w:tabs>
        <w:tab w:val="clear" w:pos="680"/>
      </w:tabs>
      <w:spacing w:before="60" w:after="60"/>
    </w:pPr>
  </w:style>
  <w:style w:type="paragraph" w:customStyle="1" w:styleId="SubHeading2">
    <w:name w:val="SubHeading2"/>
    <w:basedOn w:val="HeadingBase"/>
    <w:rsid w:val="00B90487"/>
    <w:pPr>
      <w:spacing w:before="240" w:after="60"/>
    </w:pPr>
    <w:rPr>
      <w:sz w:val="20"/>
    </w:rPr>
  </w:style>
  <w:style w:type="paragraph" w:customStyle="1" w:styleId="SubHeading1">
    <w:name w:val="SubHeading1"/>
    <w:basedOn w:val="HeadingBase"/>
    <w:rsid w:val="00B90487"/>
    <w:pPr>
      <w:spacing w:before="240" w:after="60"/>
    </w:pPr>
    <w:rPr>
      <w:color w:val="918585"/>
      <w:sz w:val="22"/>
    </w:rPr>
  </w:style>
  <w:style w:type="paragraph" w:customStyle="1" w:styleId="SideHeading">
    <w:name w:val="Side Heading"/>
    <w:basedOn w:val="HeadingBase"/>
    <w:rsid w:val="00B90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487"/>
    <w:pPr>
      <w:numPr>
        <w:numId w:val="10"/>
      </w:numPr>
    </w:pPr>
  </w:style>
  <w:style w:type="paragraph" w:styleId="PlainText">
    <w:name w:val="Plain Text"/>
    <w:basedOn w:val="Normal"/>
    <w:link w:val="PlainTextChar"/>
    <w:rsid w:val="00B90487"/>
    <w:rPr>
      <w:sz w:val="20"/>
    </w:rPr>
  </w:style>
  <w:style w:type="character" w:customStyle="1" w:styleId="PlainTextChar">
    <w:name w:val="Plain Text Char"/>
    <w:basedOn w:val="DefaultParagraphFont"/>
    <w:link w:val="PlainText"/>
    <w:rsid w:val="00B90487"/>
    <w:rPr>
      <w:rFonts w:ascii="Courier New" w:eastAsia="Times New Roman" w:hAnsi="Courier New" w:cs="Times New Roman"/>
      <w:sz w:val="20"/>
      <w:szCs w:val="20"/>
      <w:lang w:eastAsia="en-US"/>
    </w:rPr>
  </w:style>
  <w:style w:type="character" w:customStyle="1" w:styleId="MenuOption">
    <w:name w:val="Menu Option"/>
    <w:basedOn w:val="DefaultParagraphFont"/>
    <w:rsid w:val="00B90487"/>
    <w:rPr>
      <w:b/>
      <w:smallCaps/>
    </w:rPr>
  </w:style>
  <w:style w:type="paragraph" w:customStyle="1" w:styleId="TableListNumber">
    <w:name w:val="Table List Number"/>
    <w:basedOn w:val="ListNumber"/>
    <w:rsid w:val="00B90487"/>
    <w:pPr>
      <w:numPr>
        <w:numId w:val="0"/>
      </w:numPr>
    </w:pPr>
  </w:style>
  <w:style w:type="paragraph" w:styleId="TOC4">
    <w:name w:val="toc 4"/>
    <w:basedOn w:val="TOCBase"/>
    <w:next w:val="Normal"/>
    <w:semiHidden/>
    <w:rsid w:val="00B90487"/>
    <w:pPr>
      <w:tabs>
        <w:tab w:val="right" w:leader="dot" w:pos="9071"/>
      </w:tabs>
      <w:ind w:left="1701"/>
    </w:pPr>
  </w:style>
  <w:style w:type="paragraph" w:customStyle="1" w:styleId="ListAlpha">
    <w:name w:val="List Alpha"/>
    <w:basedOn w:val="List"/>
    <w:rsid w:val="00B90487"/>
    <w:pPr>
      <w:numPr>
        <w:numId w:val="8"/>
      </w:numPr>
    </w:pPr>
  </w:style>
  <w:style w:type="paragraph" w:customStyle="1" w:styleId="ListAlpha2">
    <w:name w:val="List Alpha 2"/>
    <w:basedOn w:val="List2"/>
    <w:rsid w:val="00B90487"/>
    <w:pPr>
      <w:numPr>
        <w:numId w:val="7"/>
      </w:numPr>
    </w:pPr>
  </w:style>
  <w:style w:type="paragraph" w:styleId="List2">
    <w:name w:val="List 2"/>
    <w:basedOn w:val="BodyText"/>
    <w:rsid w:val="00B90487"/>
    <w:pPr>
      <w:tabs>
        <w:tab w:val="left" w:pos="680"/>
      </w:tabs>
      <w:spacing w:before="60" w:after="60"/>
      <w:ind w:left="680" w:hanging="340"/>
    </w:pPr>
  </w:style>
  <w:style w:type="paragraph" w:styleId="List3">
    <w:name w:val="List 3"/>
    <w:basedOn w:val="BodyText"/>
    <w:rsid w:val="00B90487"/>
    <w:pPr>
      <w:tabs>
        <w:tab w:val="left" w:pos="1021"/>
      </w:tabs>
      <w:spacing w:before="60" w:after="60"/>
      <w:ind w:left="1020" w:hanging="340"/>
    </w:pPr>
  </w:style>
  <w:style w:type="paragraph" w:styleId="List4">
    <w:name w:val="List 4"/>
    <w:basedOn w:val="BodyText"/>
    <w:rsid w:val="00B90487"/>
    <w:pPr>
      <w:tabs>
        <w:tab w:val="left" w:pos="1361"/>
      </w:tabs>
      <w:spacing w:before="60" w:after="60"/>
      <w:ind w:left="1361" w:hanging="340"/>
    </w:pPr>
  </w:style>
  <w:style w:type="paragraph" w:styleId="List5">
    <w:name w:val="List 5"/>
    <w:basedOn w:val="BodyText"/>
    <w:rsid w:val="00B90487"/>
    <w:pPr>
      <w:tabs>
        <w:tab w:val="left" w:pos="1701"/>
      </w:tabs>
      <w:spacing w:before="60" w:after="60"/>
      <w:ind w:left="1701" w:hanging="340"/>
    </w:pPr>
  </w:style>
  <w:style w:type="paragraph" w:styleId="ListBullet3">
    <w:name w:val="List Bullet 3"/>
    <w:basedOn w:val="List3"/>
    <w:rsid w:val="00B90487"/>
    <w:pPr>
      <w:numPr>
        <w:numId w:val="13"/>
      </w:numPr>
      <w:tabs>
        <w:tab w:val="clear" w:pos="1021"/>
      </w:tabs>
      <w:ind w:left="1037" w:hanging="357"/>
    </w:pPr>
  </w:style>
  <w:style w:type="paragraph" w:styleId="ListBullet4">
    <w:name w:val="List Bullet 4"/>
    <w:basedOn w:val="List4"/>
    <w:rsid w:val="00B90487"/>
    <w:pPr>
      <w:numPr>
        <w:numId w:val="2"/>
      </w:numPr>
      <w:tabs>
        <w:tab w:val="clear" w:pos="1361"/>
      </w:tabs>
    </w:pPr>
  </w:style>
  <w:style w:type="paragraph" w:styleId="ListBullet5">
    <w:name w:val="List Bullet 5"/>
    <w:basedOn w:val="List5"/>
    <w:rsid w:val="00B90487"/>
    <w:pPr>
      <w:numPr>
        <w:numId w:val="3"/>
      </w:numPr>
    </w:pPr>
  </w:style>
  <w:style w:type="paragraph" w:styleId="ListContinue2">
    <w:name w:val="List Continue 2"/>
    <w:basedOn w:val="List2"/>
    <w:rsid w:val="00B90487"/>
    <w:pPr>
      <w:ind w:firstLine="0"/>
    </w:pPr>
  </w:style>
  <w:style w:type="paragraph" w:styleId="ListContinue3">
    <w:name w:val="List Continue 3"/>
    <w:basedOn w:val="List3"/>
    <w:rsid w:val="00B90487"/>
    <w:pPr>
      <w:ind w:left="1021" w:firstLine="0"/>
    </w:pPr>
  </w:style>
  <w:style w:type="paragraph" w:styleId="ListContinue4">
    <w:name w:val="List Continue 4"/>
    <w:basedOn w:val="List4"/>
    <w:rsid w:val="00B90487"/>
    <w:pPr>
      <w:ind w:firstLine="0"/>
    </w:pPr>
  </w:style>
  <w:style w:type="paragraph" w:styleId="ListContinue5">
    <w:name w:val="List Continue 5"/>
    <w:basedOn w:val="List5"/>
    <w:rsid w:val="00B90487"/>
    <w:pPr>
      <w:ind w:firstLine="0"/>
    </w:pPr>
  </w:style>
  <w:style w:type="paragraph" w:styleId="ListNumber3">
    <w:name w:val="List Number 3"/>
    <w:basedOn w:val="List3"/>
    <w:rsid w:val="00B90487"/>
    <w:pPr>
      <w:numPr>
        <w:numId w:val="4"/>
      </w:numPr>
    </w:pPr>
  </w:style>
  <w:style w:type="paragraph" w:styleId="ListNumber4">
    <w:name w:val="List Number 4"/>
    <w:basedOn w:val="List4"/>
    <w:rsid w:val="00B90487"/>
    <w:pPr>
      <w:numPr>
        <w:numId w:val="5"/>
      </w:numPr>
    </w:pPr>
  </w:style>
  <w:style w:type="paragraph" w:styleId="ListNumber5">
    <w:name w:val="List Number 5"/>
    <w:basedOn w:val="List5"/>
    <w:rsid w:val="00B90487"/>
    <w:pPr>
      <w:numPr>
        <w:numId w:val="6"/>
      </w:numPr>
    </w:pPr>
  </w:style>
  <w:style w:type="paragraph" w:styleId="BlockText">
    <w:name w:val="Block Text"/>
    <w:basedOn w:val="Normal"/>
    <w:rsid w:val="00B90487"/>
    <w:pPr>
      <w:spacing w:after="120"/>
      <w:ind w:left="1440" w:right="1440"/>
    </w:pPr>
  </w:style>
  <w:style w:type="character" w:customStyle="1" w:styleId="Subscript">
    <w:name w:val="Subscript"/>
    <w:basedOn w:val="DefaultParagraphFont"/>
    <w:rsid w:val="00B90487"/>
    <w:rPr>
      <w:sz w:val="16"/>
      <w:vertAlign w:val="subscript"/>
    </w:rPr>
  </w:style>
  <w:style w:type="character" w:customStyle="1" w:styleId="Superscript">
    <w:name w:val="Superscript"/>
    <w:basedOn w:val="DefaultParagraphFont"/>
    <w:rsid w:val="00B90487"/>
    <w:rPr>
      <w:sz w:val="16"/>
      <w:vertAlign w:val="superscript"/>
    </w:rPr>
  </w:style>
  <w:style w:type="character" w:customStyle="1" w:styleId="Symbols">
    <w:name w:val="Symbols"/>
    <w:basedOn w:val="DefaultParagraphFont"/>
    <w:rsid w:val="00B90487"/>
    <w:rPr>
      <w:rFonts w:ascii="Symbol" w:hAnsi="Symbol"/>
    </w:rPr>
  </w:style>
  <w:style w:type="character" w:customStyle="1" w:styleId="MenuOptions">
    <w:name w:val="Menu Options"/>
    <w:basedOn w:val="DefaultParagraphFont"/>
    <w:rsid w:val="00B90487"/>
    <w:rPr>
      <w:rFonts w:ascii="Arial Narrow" w:hAnsi="Arial Narrow"/>
      <w:smallCaps/>
    </w:rPr>
  </w:style>
  <w:style w:type="character" w:customStyle="1" w:styleId="Buttons">
    <w:name w:val="Buttons"/>
    <w:basedOn w:val="DefaultParagraphFont"/>
    <w:rsid w:val="00B90487"/>
    <w:rPr>
      <w:b/>
    </w:rPr>
  </w:style>
  <w:style w:type="character" w:customStyle="1" w:styleId="Underlined">
    <w:name w:val="Underlined"/>
    <w:basedOn w:val="DefaultParagraphFont"/>
    <w:rsid w:val="00B90487"/>
    <w:rPr>
      <w:u w:val="single"/>
    </w:rPr>
  </w:style>
  <w:style w:type="paragraph" w:customStyle="1" w:styleId="TableBodyTextRight">
    <w:name w:val="Table Body Text Right"/>
    <w:basedOn w:val="TableBodyText"/>
    <w:rsid w:val="00B90487"/>
    <w:pPr>
      <w:widowControl w:val="0"/>
      <w:autoSpaceDE w:val="0"/>
      <w:autoSpaceDN w:val="0"/>
      <w:adjustRightInd w:val="0"/>
      <w:jc w:val="right"/>
    </w:pPr>
    <w:rPr>
      <w:rFonts w:cs="Arial"/>
      <w:szCs w:val="18"/>
    </w:rPr>
  </w:style>
  <w:style w:type="paragraph" w:customStyle="1" w:styleId="CopyrightText">
    <w:name w:val="Copyright Text"/>
    <w:basedOn w:val="BodyText"/>
    <w:rsid w:val="00B90487"/>
    <w:rPr>
      <w:sz w:val="18"/>
    </w:rPr>
  </w:style>
  <w:style w:type="paragraph" w:customStyle="1" w:styleId="BodySmallRight">
    <w:name w:val="Body Small Right"/>
    <w:basedOn w:val="BodyTextRight"/>
    <w:rsid w:val="00B90487"/>
    <w:rPr>
      <w:sz w:val="18"/>
      <w:szCs w:val="18"/>
    </w:rPr>
  </w:style>
  <w:style w:type="paragraph" w:customStyle="1" w:styleId="MarginEdition">
    <w:name w:val="Margin Edition"/>
    <w:basedOn w:val="MarginNote"/>
    <w:rsid w:val="00B90487"/>
    <w:pPr>
      <w:spacing w:before="0" w:after="0"/>
    </w:pPr>
    <w:rPr>
      <w:rFonts w:ascii="Times New Roman" w:hAnsi="Times New Roman"/>
      <w:color w:val="999999"/>
    </w:rPr>
  </w:style>
  <w:style w:type="paragraph" w:customStyle="1" w:styleId="Spacer">
    <w:name w:val="Spacer"/>
    <w:basedOn w:val="Normal"/>
    <w:rsid w:val="00B90487"/>
    <w:rPr>
      <w:sz w:val="2"/>
      <w:szCs w:val="2"/>
    </w:rPr>
  </w:style>
  <w:style w:type="character" w:customStyle="1" w:styleId="Small">
    <w:name w:val="Small"/>
    <w:basedOn w:val="DefaultParagraphFont"/>
    <w:rsid w:val="00B90487"/>
    <w:rPr>
      <w:sz w:val="16"/>
    </w:rPr>
  </w:style>
  <w:style w:type="paragraph" w:customStyle="1" w:styleId="WideTable">
    <w:name w:val="Wide Table"/>
    <w:basedOn w:val="Normal"/>
    <w:rsid w:val="00B90487"/>
    <w:pPr>
      <w:ind w:left="-1418"/>
    </w:pPr>
    <w:rPr>
      <w:sz w:val="2"/>
      <w:szCs w:val="2"/>
    </w:rPr>
  </w:style>
  <w:style w:type="character" w:styleId="PageNumber">
    <w:name w:val="page number"/>
    <w:basedOn w:val="DefaultParagraphFont"/>
    <w:rsid w:val="00B90487"/>
  </w:style>
  <w:style w:type="paragraph" w:styleId="Quote">
    <w:name w:val="Quote"/>
    <w:basedOn w:val="Heading1"/>
    <w:link w:val="QuoteChar"/>
    <w:qFormat/>
    <w:rsid w:val="00B90487"/>
    <w:rPr>
      <w:b w:val="0"/>
      <w:sz w:val="72"/>
      <w:szCs w:val="72"/>
      <w:lang w:val="en-NZ"/>
    </w:rPr>
  </w:style>
  <w:style w:type="character" w:customStyle="1" w:styleId="QuoteChar">
    <w:name w:val="Quote Char"/>
    <w:basedOn w:val="DefaultParagraphFont"/>
    <w:link w:val="Quote"/>
    <w:rsid w:val="00B90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487"/>
    <w:pPr>
      <w:pageBreakBefore/>
    </w:pPr>
  </w:style>
  <w:style w:type="paragraph" w:customStyle="1" w:styleId="Border">
    <w:name w:val="Border"/>
    <w:basedOn w:val="Normal"/>
    <w:qFormat/>
    <w:rsid w:val="00B90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487"/>
    <w:rPr>
      <w:b/>
      <w:bCs/>
      <w:i/>
      <w:iCs/>
      <w:color w:val="auto"/>
    </w:rPr>
  </w:style>
  <w:style w:type="paragraph" w:styleId="IntenseQuote">
    <w:name w:val="Intense Quote"/>
    <w:basedOn w:val="Normal"/>
    <w:next w:val="Normal"/>
    <w:link w:val="IntenseQuoteChar"/>
    <w:uiPriority w:val="30"/>
    <w:qFormat/>
    <w:rsid w:val="00B90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487"/>
    <w:rPr>
      <w:smallCaps/>
      <w:color w:val="auto"/>
      <w:u w:val="single"/>
    </w:rPr>
  </w:style>
  <w:style w:type="character" w:styleId="IntenseReference">
    <w:name w:val="Intense Reference"/>
    <w:basedOn w:val="DefaultParagraphFont"/>
    <w:uiPriority w:val="32"/>
    <w:qFormat/>
    <w:rsid w:val="00B90487"/>
    <w:rPr>
      <w:b/>
      <w:bCs/>
      <w:smallCaps/>
      <w:color w:val="auto"/>
      <w:spacing w:val="5"/>
      <w:u w:val="single"/>
    </w:rPr>
  </w:style>
  <w:style w:type="paragraph" w:customStyle="1" w:styleId="2ColumnHeading">
    <w:name w:val="2Column Heading"/>
    <w:basedOn w:val="BodyText"/>
    <w:qFormat/>
    <w:rsid w:val="00B90487"/>
    <w:pPr>
      <w:spacing w:after="60"/>
      <w:ind w:left="-2268"/>
    </w:pPr>
    <w:rPr>
      <w:b/>
    </w:rPr>
  </w:style>
  <w:style w:type="paragraph" w:customStyle="1" w:styleId="Heading1TOC">
    <w:name w:val="Heading1 TOC"/>
    <w:basedOn w:val="Normal"/>
    <w:qFormat/>
    <w:rsid w:val="00B90487"/>
    <w:pPr>
      <w:spacing w:before="240" w:after="120"/>
    </w:pPr>
    <w:rPr>
      <w:rFonts w:ascii="Times New Roman" w:hAnsi="Times New Roman"/>
      <w:b/>
      <w:sz w:val="32"/>
    </w:rPr>
  </w:style>
  <w:style w:type="paragraph" w:customStyle="1" w:styleId="Heading2TOC">
    <w:name w:val="Heading2 TOC"/>
    <w:basedOn w:val="Normal"/>
    <w:qFormat/>
    <w:rsid w:val="00B90487"/>
    <w:pPr>
      <w:spacing w:before="240" w:after="60"/>
    </w:pPr>
    <w:rPr>
      <w:rFonts w:ascii="Times New Roman" w:hAnsi="Times New Roman"/>
      <w:b/>
      <w:sz w:val="28"/>
    </w:rPr>
  </w:style>
  <w:style w:type="character" w:customStyle="1" w:styleId="Underline">
    <w:name w:val="Underline"/>
    <w:basedOn w:val="DefaultParagraphFont"/>
    <w:qFormat/>
    <w:rsid w:val="00B90487"/>
    <w:rPr>
      <w:u w:val="single"/>
    </w:rPr>
  </w:style>
  <w:style w:type="character" w:customStyle="1" w:styleId="BoldandItalics">
    <w:name w:val="Bold and Italics"/>
    <w:qFormat/>
    <w:rsid w:val="00B90487"/>
    <w:rPr>
      <w:b/>
      <w:i/>
      <w:u w:val="none"/>
    </w:rPr>
  </w:style>
  <w:style w:type="paragraph" w:styleId="BalloonText">
    <w:name w:val="Balloon Text"/>
    <w:basedOn w:val="Normal"/>
    <w:link w:val="BalloonTextChar"/>
    <w:rsid w:val="00B90487"/>
    <w:rPr>
      <w:rFonts w:ascii="Tahoma" w:hAnsi="Tahoma" w:cs="Tahoma"/>
      <w:sz w:val="16"/>
      <w:szCs w:val="16"/>
    </w:rPr>
  </w:style>
  <w:style w:type="character" w:customStyle="1" w:styleId="BalloonTextChar">
    <w:name w:val="Balloon Text Char"/>
    <w:basedOn w:val="DefaultParagraphFont"/>
    <w:link w:val="BalloonText"/>
    <w:rsid w:val="00B90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487"/>
    <w:rPr>
      <w:b/>
      <w:color w:val="660033"/>
      <w:spacing w:val="0"/>
    </w:rPr>
  </w:style>
  <w:style w:type="paragraph" w:customStyle="1" w:styleId="Nameditemlist">
    <w:name w:val="Named item list"/>
    <w:basedOn w:val="BodyText"/>
    <w:qFormat/>
    <w:rsid w:val="00B90487"/>
    <w:pPr>
      <w:tabs>
        <w:tab w:val="left" w:pos="2835"/>
      </w:tabs>
      <w:ind w:left="2835" w:hanging="2835"/>
    </w:pPr>
  </w:style>
  <w:style w:type="paragraph" w:customStyle="1" w:styleId="BodyTextnopadding">
    <w:name w:val="Body Text no padding"/>
    <w:basedOn w:val="BodyText"/>
    <w:qFormat/>
    <w:rsid w:val="00B90487"/>
    <w:pPr>
      <w:spacing w:before="0" w:after="0"/>
    </w:pPr>
  </w:style>
  <w:style w:type="paragraph" w:customStyle="1" w:styleId="BodyTextBold">
    <w:name w:val="Body Text Bold"/>
    <w:basedOn w:val="BodyText"/>
    <w:qFormat/>
    <w:rsid w:val="00B90487"/>
    <w:rPr>
      <w:b/>
    </w:rPr>
  </w:style>
  <w:style w:type="character" w:styleId="Hyperlink">
    <w:name w:val="Hyperlink"/>
    <w:basedOn w:val="DefaultParagraphFont"/>
    <w:uiPriority w:val="99"/>
    <w:unhideWhenUsed/>
    <w:rsid w:val="00B26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4750</Characters>
  <Application>Microsoft Office Word</Application>
  <DocSecurity>0</DocSecurity>
  <Lines>125</Lines>
  <Paragraphs>68</Paragraphs>
  <ScaleCrop>false</ScaleCrop>
  <Company>Author-it Software Corporation Ltd.</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MSFFDM5002 Coordinate and optimise workplace maintenance programs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2022-12-21T05:53:00Z</dcterms:created>
  <dcterms:modified xsi:type="dcterms:W3CDTF">2022-12-21T05:53:00Z</dcterms:modified>
</cp:coreProperties>
</file>