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5959" w:rsidP="003959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MSFFDM4020 Research and select product finishes</w:t>
      </w:r>
      <w:r>
        <w:fldChar w:fldCharType="end"/>
      </w:r>
    </w:p>
    <w:p w:rsidR="00395959" w:rsidP="00395959">
      <w:pPr>
        <w:pStyle w:val="Version"/>
        <w:sectPr w:rsidSect="00B36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68BB" w:rsidP="00B368BB">
      <w:pPr>
        <w:pStyle w:val="SuperHeading"/>
      </w:pPr>
      <w:r w:rsidRPr="00B368BB">
        <w:t>Assessment Requirements for MSFFDM4020 Research and select product finishes</w:t>
      </w:r>
    </w:p>
    <w:p w:rsidR="00000000" w:rsidRPr="00B368BB" w:rsidP="00B368BB">
      <w:pPr>
        <w:pStyle w:val="Heading1"/>
      </w:pPr>
      <w:bookmarkStart w:id="1" w:name="O_1109437"/>
      <w:bookmarkEnd w:id="1"/>
      <w:r w:rsidRPr="00B368BB">
        <w:t>Modification History</w:t>
      </w:r>
    </w:p>
    <w:p w:rsidR="00000000" w:rsidRPr="00B368BB" w:rsidP="00395959">
      <w:pPr>
        <w:pStyle w:val="BodyText"/>
      </w:pPr>
      <w:r w:rsidRPr="00B368BB">
        <w:t>Release 1. Unit Code and title changed. Application changed. Elements</w:t>
      </w:r>
      <w:r w:rsidRPr="00B368BB">
        <w:t xml:space="preserve"> and Performance Criteria changed. Range of Conditions removed and relevant items moved to Assessment Requirements. Assessment Requirements changed to include volume/frequency of evidence and remove duplication with Performance Criteria. Supersedes and is </w:t>
      </w:r>
      <w:r w:rsidRPr="00B368BB">
        <w:t>not equivalent to MSFFDT4010 Research and select furniture product finishes.</w:t>
      </w:r>
    </w:p>
    <w:p w:rsidR="00000000" w:rsidRPr="00B368BB" w:rsidP="00B368BB">
      <w:pPr>
        <w:pStyle w:val="Heading1"/>
      </w:pPr>
      <w:bookmarkStart w:id="2" w:name="O_1109438"/>
      <w:bookmarkEnd w:id="2"/>
      <w:r w:rsidRPr="00B368BB">
        <w:t>Performance Evidence</w:t>
      </w:r>
    </w:p>
    <w:p w:rsidR="00000000" w:rsidRPr="00B368BB" w:rsidP="00395959">
      <w:pPr>
        <w:pStyle w:val="BodyText"/>
      </w:pPr>
      <w:r w:rsidRPr="00B368BB">
        <w:t>There must be evidence the candidate has completed the tasks outlined in the elements and performance criteria of this unit, and demonstrat</w:t>
      </w:r>
      <w:r w:rsidRPr="00B368BB">
        <w:t>ed the ability to:</w:t>
      </w:r>
    </w:p>
    <w:p w:rsidR="00000000" w:rsidRPr="00B368BB" w:rsidP="00B368BB">
      <w:pPr>
        <w:pStyle w:val="ListBullet"/>
      </w:pPr>
      <w:r w:rsidRPr="00B368BB">
        <w:t>research and select finishes that respond to three different design briefs and that individually or cumulatively involve at least:</w:t>
      </w:r>
    </w:p>
    <w:p w:rsidR="00000000" w:rsidRPr="00B368BB" w:rsidP="00B368BB">
      <w:pPr>
        <w:pStyle w:val="ListBullet2"/>
      </w:pPr>
      <w:r w:rsidRPr="00B368BB">
        <w:t>two types of base material onto which the finish is applied</w:t>
      </w:r>
    </w:p>
    <w:p w:rsidR="00000000" w:rsidRPr="00B368BB" w:rsidP="00B368BB">
      <w:pPr>
        <w:pStyle w:val="ListBullet2"/>
      </w:pPr>
      <w:r w:rsidRPr="00B368BB">
        <w:t>two types of finishing materials</w:t>
      </w:r>
    </w:p>
    <w:p w:rsidR="00000000" w:rsidRPr="00B368BB" w:rsidP="00B368BB">
      <w:pPr>
        <w:pStyle w:val="ListBullet2"/>
      </w:pPr>
      <w:r w:rsidRPr="00B368BB">
        <w:t>two differe</w:t>
      </w:r>
      <w:r w:rsidRPr="00B368BB">
        <w:t>nt application methods.</w:t>
      </w:r>
    </w:p>
    <w:p w:rsidR="00000000" w:rsidRPr="00B368BB" w:rsidP="00B368BB">
      <w:pPr>
        <w:pStyle w:val="AllowPageBreak"/>
      </w:pPr>
    </w:p>
    <w:p w:rsidR="00000000" w:rsidRPr="00B368BB" w:rsidP="00B368BB">
      <w:pPr>
        <w:pStyle w:val="Heading1"/>
      </w:pPr>
      <w:bookmarkStart w:id="3" w:name="O_1109439"/>
      <w:bookmarkEnd w:id="3"/>
      <w:r w:rsidRPr="00B368BB">
        <w:t>Knowledge Evidence</w:t>
      </w:r>
    </w:p>
    <w:p w:rsidR="00000000" w:rsidRPr="00B368BB" w:rsidP="00395959">
      <w:pPr>
        <w:pStyle w:val="BodyText"/>
      </w:pPr>
      <w:r w:rsidRPr="00B368BB">
        <w:t>There must be evidence the candidate has knowledge of:</w:t>
      </w:r>
    </w:p>
    <w:p w:rsidR="00000000" w:rsidRPr="00B368BB" w:rsidP="00B368BB">
      <w:pPr>
        <w:pStyle w:val="ListBullet"/>
      </w:pPr>
      <w:r w:rsidRPr="00B368BB">
        <w:t>elements and principles of design, their interrelationships, and how they are used in relation to finishes</w:t>
      </w:r>
    </w:p>
    <w:p w:rsidR="00000000" w:rsidRPr="00B368BB" w:rsidP="00B368BB">
      <w:pPr>
        <w:pStyle w:val="ListBullet"/>
      </w:pPr>
      <w:r w:rsidRPr="00B368BB">
        <w:t>characteristics, properties and selection criteria for different finishing or coating materials, both aesthetic and functional, including:</w:t>
      </w:r>
    </w:p>
    <w:p w:rsidR="00000000" w:rsidRPr="00B368BB" w:rsidP="00B368BB">
      <w:pPr>
        <w:pStyle w:val="ListBullet2"/>
      </w:pPr>
      <w:r w:rsidRPr="00B368BB">
        <w:t>lacquers</w:t>
      </w:r>
    </w:p>
    <w:p w:rsidR="00000000" w:rsidRPr="00B368BB" w:rsidP="00B368BB">
      <w:pPr>
        <w:pStyle w:val="ListBullet2"/>
      </w:pPr>
      <w:r w:rsidRPr="00B368BB">
        <w:t>laminates</w:t>
      </w:r>
    </w:p>
    <w:p w:rsidR="00000000" w:rsidRPr="00B368BB" w:rsidP="00B368BB">
      <w:pPr>
        <w:pStyle w:val="ListBullet2"/>
      </w:pPr>
      <w:r w:rsidRPr="00B368BB">
        <w:t xml:space="preserve">metal </w:t>
      </w:r>
    </w:p>
    <w:p w:rsidR="00000000" w:rsidRPr="00B368BB" w:rsidP="00B368BB">
      <w:pPr>
        <w:pStyle w:val="ListBullet2"/>
      </w:pPr>
      <w:r w:rsidRPr="00B368BB">
        <w:t>oils</w:t>
      </w:r>
    </w:p>
    <w:p w:rsidR="00000000" w:rsidRPr="00B368BB" w:rsidP="00B368BB">
      <w:pPr>
        <w:pStyle w:val="ListBullet2"/>
      </w:pPr>
      <w:r w:rsidRPr="00B368BB">
        <w:t>paints</w:t>
      </w:r>
    </w:p>
    <w:p w:rsidR="00000000" w:rsidRPr="00B368BB" w:rsidP="00B368BB">
      <w:pPr>
        <w:pStyle w:val="ListBullet2"/>
      </w:pPr>
      <w:r w:rsidRPr="00B368BB">
        <w:t>paper</w:t>
      </w:r>
    </w:p>
    <w:p w:rsidR="00000000" w:rsidRPr="00B368BB" w:rsidP="00B368BB">
      <w:pPr>
        <w:pStyle w:val="ListBullet2"/>
      </w:pPr>
      <w:r w:rsidRPr="00B368BB">
        <w:t>pigments</w:t>
      </w:r>
    </w:p>
    <w:p w:rsidR="00000000" w:rsidRPr="00B368BB" w:rsidP="00B368BB">
      <w:pPr>
        <w:pStyle w:val="ListBullet2"/>
      </w:pPr>
      <w:r w:rsidRPr="00B368BB">
        <w:t>plastics</w:t>
      </w:r>
    </w:p>
    <w:p w:rsidR="00000000" w:rsidRPr="00B368BB" w:rsidP="00B368BB">
      <w:pPr>
        <w:pStyle w:val="ListBullet2"/>
      </w:pPr>
      <w:r w:rsidRPr="00B368BB">
        <w:t>stainless steel</w:t>
      </w:r>
    </w:p>
    <w:p w:rsidR="00000000" w:rsidRPr="00B368BB" w:rsidP="00B368BB">
      <w:pPr>
        <w:pStyle w:val="ListBullet2"/>
      </w:pPr>
      <w:r w:rsidRPr="00B368BB">
        <w:t>stains</w:t>
      </w:r>
    </w:p>
    <w:p w:rsidR="00000000" w:rsidRPr="00B368BB" w:rsidP="00B368BB">
      <w:pPr>
        <w:pStyle w:val="ListBullet2"/>
      </w:pPr>
      <w:r w:rsidRPr="00B368BB">
        <w:t>synthetics</w:t>
      </w:r>
    </w:p>
    <w:p w:rsidR="00000000" w:rsidRPr="00B368BB" w:rsidP="00B368BB">
      <w:pPr>
        <w:pStyle w:val="ListBullet2"/>
      </w:pPr>
      <w:r w:rsidRPr="00B368BB">
        <w:t>textiles</w:t>
      </w:r>
    </w:p>
    <w:p w:rsidR="00000000" w:rsidRPr="00B368BB" w:rsidP="00B368BB">
      <w:pPr>
        <w:pStyle w:val="ListBullet2"/>
      </w:pPr>
      <w:r w:rsidRPr="00B368BB">
        <w:t xml:space="preserve">veneers </w:t>
      </w:r>
    </w:p>
    <w:p w:rsidR="00000000" w:rsidRPr="00B368BB" w:rsidP="00B368BB">
      <w:pPr>
        <w:pStyle w:val="ListBullet2"/>
      </w:pPr>
      <w:r w:rsidRPr="00B368BB">
        <w:t>vi</w:t>
      </w:r>
      <w:r w:rsidRPr="00B368BB">
        <w:t>nyls</w:t>
      </w:r>
    </w:p>
    <w:p w:rsidR="00000000" w:rsidRPr="00B368BB" w:rsidP="00B368BB">
      <w:pPr>
        <w:pStyle w:val="ListBullet2"/>
      </w:pPr>
      <w:r w:rsidRPr="00B368BB">
        <w:t>waxes</w:t>
      </w:r>
    </w:p>
    <w:p w:rsidR="00000000" w:rsidRPr="00B368BB" w:rsidP="00B368BB">
      <w:pPr>
        <w:pStyle w:val="ListBullet"/>
      </w:pPr>
      <w:r w:rsidRPr="00B368BB">
        <w:t>the interactions of different finishing materials with different base materials</w:t>
      </w:r>
    </w:p>
    <w:p w:rsidR="00000000" w:rsidRPr="00B368BB" w:rsidP="00B368BB">
      <w:pPr>
        <w:pStyle w:val="ListBullet"/>
      </w:pPr>
      <w:r w:rsidRPr="00B368BB">
        <w:t>properties of finishes and how these inform recommendations:</w:t>
      </w:r>
    </w:p>
    <w:p w:rsidR="00000000" w:rsidRPr="00B368BB" w:rsidP="00B368BB">
      <w:pPr>
        <w:pStyle w:val="ListBullet2"/>
      </w:pPr>
      <w:r w:rsidRPr="00B368BB">
        <w:t>aesthetics</w:t>
      </w:r>
    </w:p>
    <w:p w:rsidR="00000000" w:rsidRPr="00B368BB" w:rsidP="00B368BB">
      <w:pPr>
        <w:pStyle w:val="ListBullet2"/>
      </w:pPr>
      <w:r w:rsidRPr="00B368BB">
        <w:t>application methods and technologies</w:t>
      </w:r>
    </w:p>
    <w:p w:rsidR="00000000" w:rsidRPr="00B368BB" w:rsidP="00B368BB">
      <w:pPr>
        <w:pStyle w:val="ListBullet2"/>
      </w:pPr>
      <w:r w:rsidRPr="00B368BB">
        <w:t>construction, composition and materials, including tactile nature of finishes</w:t>
      </w:r>
    </w:p>
    <w:p w:rsidR="00000000" w:rsidRPr="00B368BB" w:rsidP="00B368BB">
      <w:pPr>
        <w:pStyle w:val="ListBullet2"/>
      </w:pPr>
      <w:r w:rsidRPr="00B368BB">
        <w:t>maintenance requirements </w:t>
      </w:r>
    </w:p>
    <w:p w:rsidR="00000000" w:rsidRPr="00B368BB" w:rsidP="00B368BB">
      <w:pPr>
        <w:pStyle w:val="ListBullet2"/>
      </w:pPr>
      <w:r w:rsidRPr="00B368BB">
        <w:t>quality</w:t>
      </w:r>
    </w:p>
    <w:p w:rsidR="00000000" w:rsidRPr="00B368BB" w:rsidP="00B368BB">
      <w:pPr>
        <w:pStyle w:val="ListBullet2"/>
      </w:pPr>
      <w:r w:rsidRPr="00B368BB">
        <w:t>safety application, flammability, fixing requirements</w:t>
      </w:r>
    </w:p>
    <w:p w:rsidR="00000000" w:rsidRPr="00B368BB" w:rsidP="00B368BB">
      <w:pPr>
        <w:pStyle w:val="ListBullet2"/>
      </w:pPr>
      <w:r w:rsidRPr="00B368BB">
        <w:t>sustainability sourcing, production, longevity, recycling or end of life disposal</w:t>
      </w:r>
    </w:p>
    <w:p w:rsidR="00000000" w:rsidRPr="00B368BB" w:rsidP="00B368BB">
      <w:pPr>
        <w:pStyle w:val="ListBullet"/>
      </w:pPr>
      <w:r w:rsidRPr="00B368BB">
        <w:t>current</w:t>
      </w:r>
      <w:r w:rsidRPr="00B368BB">
        <w:t xml:space="preserve"> and emerging finishing technologies </w:t>
      </w:r>
    </w:p>
    <w:p w:rsidR="00000000" w:rsidRPr="00B368BB" w:rsidP="00B368BB">
      <w:pPr>
        <w:pStyle w:val="ListBullet"/>
      </w:pPr>
      <w:r w:rsidRPr="00B368BB">
        <w:t>how to structure and present research information and recommendations.</w:t>
      </w:r>
    </w:p>
    <w:p w:rsidR="00000000" w:rsidRPr="00B368BB" w:rsidP="00B368BB">
      <w:pPr>
        <w:pStyle w:val="AllowPageBreak"/>
      </w:pPr>
    </w:p>
    <w:p w:rsidR="00000000" w:rsidRPr="00B368BB" w:rsidP="00B368BB">
      <w:pPr>
        <w:pStyle w:val="Heading1"/>
      </w:pPr>
      <w:bookmarkStart w:id="4" w:name="O_1109440"/>
      <w:bookmarkEnd w:id="4"/>
      <w:r w:rsidRPr="00B368BB">
        <w:t>Assessment Conditions</w:t>
      </w:r>
    </w:p>
    <w:p w:rsidR="00000000" w:rsidRPr="00B368BB" w:rsidP="00395959">
      <w:pPr>
        <w:pStyle w:val="BodyText"/>
      </w:pPr>
      <w:r w:rsidRPr="00B368B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B368BB" w:rsidP="00B368BB">
      <w:pPr>
        <w:pStyle w:val="ListBullet"/>
      </w:pPr>
      <w:r w:rsidRPr="00B368BB">
        <w:t xml:space="preserve">use of suitable facilities, equipment and resources, including: </w:t>
      </w:r>
    </w:p>
    <w:p w:rsidR="00000000" w:rsidRPr="00B368BB" w:rsidP="00B368BB">
      <w:pPr>
        <w:pStyle w:val="ListBullet2"/>
      </w:pPr>
      <w:r w:rsidRPr="00B368BB">
        <w:t>product design briefs</w:t>
      </w:r>
    </w:p>
    <w:p w:rsidR="00000000" w:rsidRPr="00B368BB" w:rsidP="00B368BB">
      <w:pPr>
        <w:pStyle w:val="ListBullet2"/>
      </w:pPr>
      <w:r w:rsidRPr="00B368BB">
        <w:t>information technology for research and design presentation.</w:t>
      </w:r>
    </w:p>
    <w:p w:rsidR="00000000" w:rsidRPr="00B368BB" w:rsidP="00395959">
      <w:pPr>
        <w:pStyle w:val="BodyText"/>
      </w:pPr>
      <w:r w:rsidRPr="00B368BB">
        <w:t>Assessors must satisfy the NVR/AQTF mandatory competency requirements for assessors.</w:t>
      </w:r>
    </w:p>
    <w:p w:rsidR="00000000" w:rsidRPr="00B368BB" w:rsidP="00B368BB">
      <w:pPr>
        <w:pStyle w:val="Heading1"/>
      </w:pPr>
      <w:bookmarkStart w:id="5" w:name="O_1109443"/>
      <w:bookmarkEnd w:id="5"/>
      <w:r w:rsidRPr="00B368BB">
        <w:t>Links</w:t>
      </w:r>
    </w:p>
    <w:p w:rsidR="00000000" w:rsidRPr="00B368BB" w:rsidP="00395959">
      <w:pPr>
        <w:pStyle w:val="BodyText"/>
      </w:pPr>
      <w:r w:rsidRPr="00B368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55CB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368BB" w:rsidP="00B368BB"/>
    <w:sectPr w:rsidSect="00B36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BB" w:rsidRPr="00395959" w:rsidP="003959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959" w:rsidP="00B36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5959" w:rsidP="00B36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5959" w:rsidP="00B36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9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68BB" w:rsidRPr="00395959" w:rsidP="003959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959" w:rsidRPr="002D2AF8" w:rsidP="00B36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MSFFDM4020 Research and select product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95959" w:rsidP="00B36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081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6C4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C81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6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6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6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6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6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6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6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6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6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6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68BB"/>
  </w:style>
  <w:style w:type="character" w:customStyle="1" w:styleId="Heading1Char">
    <w:name w:val="Heading 1 Char"/>
    <w:basedOn w:val="DefaultParagraphFont"/>
    <w:link w:val="Heading1"/>
    <w:rsid w:val="00B36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6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68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68B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68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6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6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6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6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6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6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6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6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6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6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6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6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6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6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6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6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6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6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6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6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68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6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68BB"/>
    <w:rPr>
      <w:b/>
      <w:spacing w:val="0"/>
    </w:rPr>
  </w:style>
  <w:style w:type="paragraph" w:customStyle="1" w:styleId="SuperTitle">
    <w:name w:val="SuperTitle"/>
    <w:basedOn w:val="Title"/>
    <w:rsid w:val="00B36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6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6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6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6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6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6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6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6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6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6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6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68BB"/>
    <w:rPr>
      <w:i/>
    </w:rPr>
  </w:style>
  <w:style w:type="paragraph" w:styleId="Caption">
    <w:name w:val="caption"/>
    <w:basedOn w:val="BodyText"/>
    <w:next w:val="Normal"/>
    <w:qFormat/>
    <w:rsid w:val="00B36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6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6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68BB"/>
  </w:style>
  <w:style w:type="paragraph" w:styleId="TableofFigures">
    <w:name w:val="table of figures"/>
    <w:basedOn w:val="Normal"/>
    <w:next w:val="Normal"/>
    <w:semiHidden/>
    <w:rsid w:val="00B36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68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68BB"/>
    <w:rPr>
      <w:rFonts w:ascii="Wingdings" w:hAnsi="Wingdings"/>
    </w:rPr>
  </w:style>
  <w:style w:type="paragraph" w:customStyle="1" w:styleId="TableHeading">
    <w:name w:val="Table Heading"/>
    <w:basedOn w:val="HeadingBase"/>
    <w:rsid w:val="00B36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68BB"/>
    <w:rPr>
      <w:color w:val="0033CC"/>
      <w:u w:val="none"/>
    </w:rPr>
  </w:style>
  <w:style w:type="paragraph" w:customStyle="1" w:styleId="BodyTextRight">
    <w:name w:val="Body Text Right"/>
    <w:basedOn w:val="BodyText"/>
    <w:rsid w:val="00B36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6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68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6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6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6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68BB"/>
    <w:rPr>
      <w:sz w:val="32"/>
    </w:rPr>
  </w:style>
  <w:style w:type="paragraph" w:customStyle="1" w:styleId="HeadingProcedure">
    <w:name w:val="Heading Procedure"/>
    <w:basedOn w:val="HeadingBase"/>
    <w:next w:val="Normal"/>
    <w:rsid w:val="00B36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68BB"/>
    <w:pPr>
      <w:spacing w:before="60" w:after="60"/>
    </w:pPr>
  </w:style>
  <w:style w:type="paragraph" w:styleId="ListContinue">
    <w:name w:val="List Continue"/>
    <w:basedOn w:val="List"/>
    <w:rsid w:val="00B368BB"/>
    <w:pPr>
      <w:ind w:firstLine="0"/>
    </w:pPr>
  </w:style>
  <w:style w:type="paragraph" w:customStyle="1" w:styleId="ListNote">
    <w:name w:val="List Note"/>
    <w:basedOn w:val="List"/>
    <w:rsid w:val="00B36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6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6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68BB"/>
    <w:rPr>
      <w:rFonts w:ascii="Courier New" w:hAnsi="Courier New"/>
    </w:rPr>
  </w:style>
  <w:style w:type="paragraph" w:customStyle="1" w:styleId="NoteBullet">
    <w:name w:val="Note Bullet"/>
    <w:basedOn w:val="Note"/>
    <w:rsid w:val="00B36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6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6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6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68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6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6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68BB"/>
    <w:rPr>
      <w:b/>
      <w:smallCaps/>
    </w:rPr>
  </w:style>
  <w:style w:type="paragraph" w:customStyle="1" w:styleId="TableListNumber">
    <w:name w:val="Table List Number"/>
    <w:basedOn w:val="ListNumber"/>
    <w:rsid w:val="00B36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6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68BB"/>
    <w:pPr>
      <w:numPr>
        <w:numId w:val="9"/>
      </w:numPr>
    </w:pPr>
  </w:style>
  <w:style w:type="paragraph" w:customStyle="1" w:styleId="ListAlpha2">
    <w:name w:val="List Alpha 2"/>
    <w:basedOn w:val="List2"/>
    <w:rsid w:val="00B368BB"/>
    <w:pPr>
      <w:numPr>
        <w:numId w:val="8"/>
      </w:numPr>
    </w:pPr>
  </w:style>
  <w:style w:type="paragraph" w:styleId="List2">
    <w:name w:val="List 2"/>
    <w:basedOn w:val="BodyText"/>
    <w:rsid w:val="00B36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6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6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6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68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68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68BB"/>
    <w:pPr>
      <w:numPr>
        <w:numId w:val="4"/>
      </w:numPr>
    </w:pPr>
  </w:style>
  <w:style w:type="paragraph" w:styleId="ListContinue2">
    <w:name w:val="List Continue 2"/>
    <w:basedOn w:val="List2"/>
    <w:rsid w:val="00B368BB"/>
    <w:pPr>
      <w:ind w:firstLine="0"/>
    </w:pPr>
  </w:style>
  <w:style w:type="paragraph" w:styleId="ListContinue3">
    <w:name w:val="List Continue 3"/>
    <w:basedOn w:val="List3"/>
    <w:rsid w:val="00B368BB"/>
    <w:pPr>
      <w:ind w:left="1021" w:firstLine="0"/>
    </w:pPr>
  </w:style>
  <w:style w:type="paragraph" w:styleId="ListContinue4">
    <w:name w:val="List Continue 4"/>
    <w:basedOn w:val="List4"/>
    <w:rsid w:val="00B368BB"/>
    <w:pPr>
      <w:ind w:firstLine="0"/>
    </w:pPr>
  </w:style>
  <w:style w:type="paragraph" w:styleId="ListContinue5">
    <w:name w:val="List Continue 5"/>
    <w:basedOn w:val="List5"/>
    <w:rsid w:val="00B368BB"/>
    <w:pPr>
      <w:ind w:firstLine="0"/>
    </w:pPr>
  </w:style>
  <w:style w:type="paragraph" w:styleId="ListNumber3">
    <w:name w:val="List Number 3"/>
    <w:basedOn w:val="List3"/>
    <w:rsid w:val="00B368BB"/>
    <w:pPr>
      <w:numPr>
        <w:numId w:val="5"/>
      </w:numPr>
    </w:pPr>
  </w:style>
  <w:style w:type="paragraph" w:styleId="ListNumber4">
    <w:name w:val="List Number 4"/>
    <w:basedOn w:val="List4"/>
    <w:rsid w:val="00B368BB"/>
    <w:pPr>
      <w:numPr>
        <w:numId w:val="6"/>
      </w:numPr>
    </w:pPr>
  </w:style>
  <w:style w:type="paragraph" w:styleId="ListNumber5">
    <w:name w:val="List Number 5"/>
    <w:basedOn w:val="List5"/>
    <w:rsid w:val="00B368BB"/>
    <w:pPr>
      <w:numPr>
        <w:numId w:val="7"/>
      </w:numPr>
    </w:pPr>
  </w:style>
  <w:style w:type="paragraph" w:styleId="BlockText">
    <w:name w:val="Block Text"/>
    <w:basedOn w:val="Normal"/>
    <w:rsid w:val="00B36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6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68BB"/>
    <w:rPr>
      <w:sz w:val="16"/>
      <w:vertAlign w:val="superscript"/>
    </w:rPr>
  </w:style>
  <w:style w:type="character" w:customStyle="1" w:styleId="Symbols">
    <w:name w:val="Symbols"/>
    <w:basedOn w:val="DefaultParagraphFont"/>
    <w:rsid w:val="00B368BB"/>
    <w:rPr>
      <w:rFonts w:ascii="Symbol" w:hAnsi="Symbol"/>
    </w:rPr>
  </w:style>
  <w:style w:type="character" w:customStyle="1" w:styleId="MenuOptions">
    <w:name w:val="Menu Options"/>
    <w:basedOn w:val="DefaultParagraphFont"/>
    <w:rsid w:val="00B36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68BB"/>
    <w:rPr>
      <w:b/>
    </w:rPr>
  </w:style>
  <w:style w:type="character" w:customStyle="1" w:styleId="Underlined">
    <w:name w:val="Underlined"/>
    <w:basedOn w:val="DefaultParagraphFont"/>
    <w:rsid w:val="00B368BB"/>
    <w:rPr>
      <w:u w:val="single"/>
    </w:rPr>
  </w:style>
  <w:style w:type="paragraph" w:customStyle="1" w:styleId="TableBodyTextRight">
    <w:name w:val="Table Body Text Right"/>
    <w:basedOn w:val="TableBodyText"/>
    <w:rsid w:val="00B36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68BB"/>
    <w:rPr>
      <w:sz w:val="18"/>
    </w:rPr>
  </w:style>
  <w:style w:type="paragraph" w:customStyle="1" w:styleId="BodySmallRight">
    <w:name w:val="Body Small Right"/>
    <w:basedOn w:val="BodyTextRight"/>
    <w:rsid w:val="00B368BB"/>
    <w:rPr>
      <w:sz w:val="18"/>
      <w:szCs w:val="18"/>
    </w:rPr>
  </w:style>
  <w:style w:type="paragraph" w:customStyle="1" w:styleId="MarginEdition">
    <w:name w:val="Margin Edition"/>
    <w:basedOn w:val="MarginNote"/>
    <w:rsid w:val="00B36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68BB"/>
    <w:rPr>
      <w:sz w:val="2"/>
      <w:szCs w:val="2"/>
    </w:rPr>
  </w:style>
  <w:style w:type="character" w:customStyle="1" w:styleId="Small">
    <w:name w:val="Small"/>
    <w:basedOn w:val="DefaultParagraphFont"/>
    <w:rsid w:val="00B368BB"/>
    <w:rPr>
      <w:sz w:val="16"/>
    </w:rPr>
  </w:style>
  <w:style w:type="paragraph" w:customStyle="1" w:styleId="WideTable">
    <w:name w:val="Wide Table"/>
    <w:basedOn w:val="Normal"/>
    <w:rsid w:val="00B36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68BB"/>
  </w:style>
  <w:style w:type="paragraph" w:styleId="Quote">
    <w:name w:val="Quote"/>
    <w:basedOn w:val="Heading1"/>
    <w:link w:val="QuoteChar"/>
    <w:qFormat/>
    <w:rsid w:val="00B36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6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68BB"/>
    <w:pPr>
      <w:pageBreakBefore/>
    </w:pPr>
  </w:style>
  <w:style w:type="paragraph" w:customStyle="1" w:styleId="Border">
    <w:name w:val="Border"/>
    <w:basedOn w:val="Normal"/>
    <w:qFormat/>
    <w:rsid w:val="00B36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6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6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6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6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6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6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6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6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68BB"/>
    <w:rPr>
      <w:u w:val="single"/>
    </w:rPr>
  </w:style>
  <w:style w:type="character" w:customStyle="1" w:styleId="BoldandItalics">
    <w:name w:val="Bold and Italics"/>
    <w:qFormat/>
    <w:rsid w:val="00B368BB"/>
    <w:rPr>
      <w:b/>
      <w:i/>
      <w:u w:val="none"/>
    </w:rPr>
  </w:style>
  <w:style w:type="paragraph" w:styleId="BalloonText">
    <w:name w:val="Balloon Text"/>
    <w:basedOn w:val="Normal"/>
    <w:link w:val="BalloonTextChar"/>
    <w:rsid w:val="00B36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6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6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6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6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68BB"/>
    <w:pPr>
      <w:spacing w:before="0" w:after="0"/>
    </w:pPr>
  </w:style>
  <w:style w:type="paragraph" w:customStyle="1" w:styleId="BodyTextBold">
    <w:name w:val="Body Text Bold"/>
    <w:basedOn w:val="BodyText"/>
    <w:qFormat/>
    <w:rsid w:val="00B368BB"/>
    <w:rPr>
      <w:b/>
    </w:rPr>
  </w:style>
  <w:style w:type="character" w:styleId="Hyperlink">
    <w:name w:val="Hyperlink"/>
    <w:basedOn w:val="DefaultParagraphFont"/>
    <w:uiPriority w:val="99"/>
    <w:unhideWhenUsed/>
    <w:rsid w:val="003959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2443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2735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MSFFDM4020 Research and select product finishes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2022-12-21T05:46:00Z</dcterms:created>
  <dcterms:modified xsi:type="dcterms:W3CDTF">2022-12-21T05:46:00Z</dcterms:modified>
</cp:coreProperties>
</file>