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DAB" w:rsidP="006F6DAB">
      <w:pPr>
        <w:pStyle w:val="Title"/>
      </w:pPr>
      <w:r>
        <w:fldChar w:fldCharType="begin"/>
      </w:r>
      <w:r>
        <w:instrText xml:space="preserve"> TITLE   \* MERGEFORMAT </w:instrText>
      </w:r>
      <w:r>
        <w:fldChar w:fldCharType="separate"/>
      </w:r>
      <w:r>
        <w:t>MSFFDM4018 Research and organise product inspection and testing</w:t>
      </w:r>
      <w:r>
        <w:fldChar w:fldCharType="end"/>
      </w:r>
    </w:p>
    <w:p w:rsidR="006F6DAB" w:rsidP="006F6DAB">
      <w:pPr>
        <w:pStyle w:val="Version"/>
        <w:sectPr w:rsidSect="00B961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172" w:rsidP="00B96172">
      <w:pPr>
        <w:pStyle w:val="SuperHeading"/>
      </w:pPr>
      <w:r w:rsidRPr="00B96172">
        <w:t>MSFFDM4018 Research and organise product inspection and testing</w:t>
      </w:r>
    </w:p>
    <w:p w:rsidR="00000000" w:rsidRPr="00B96172" w:rsidP="00B96172">
      <w:pPr>
        <w:pStyle w:val="Heading1"/>
      </w:pPr>
      <w:bookmarkStart w:id="1" w:name="O_1109329"/>
      <w:bookmarkEnd w:id="1"/>
      <w:r w:rsidRPr="00B96172">
        <w:t>Modification History</w:t>
      </w:r>
    </w:p>
    <w:p w:rsidR="00000000" w:rsidRPr="00B96172" w:rsidP="006F6DAB">
      <w:pPr>
        <w:pStyle w:val="BodyText"/>
      </w:pPr>
      <w:r w:rsidRPr="00B96172">
        <w:t>R</w:t>
      </w:r>
      <w:r w:rsidRPr="00B96172">
        <w:t>elease 1. Unit code and title changed. Application changed. Substantial changes to Elements and Performance Criteria. Range of Conditions removed and relevant information moved to Assessment Requirements. Assessment Requirements changed to remove duplicati</w:t>
      </w:r>
      <w:r w:rsidRPr="00B96172">
        <w:t>on with Performance Criteria and include volume/frequency of evidence. Supersedes and is not equivalent to MSFFT4007 Sample, inspect and text products to specifications.</w:t>
      </w:r>
    </w:p>
    <w:p w:rsidR="00000000" w:rsidRPr="00B96172" w:rsidP="00B96172">
      <w:pPr>
        <w:pStyle w:val="Heading1"/>
      </w:pPr>
      <w:bookmarkStart w:id="2" w:name="O_1109330"/>
      <w:bookmarkEnd w:id="2"/>
      <w:r w:rsidRPr="00B96172">
        <w:t>Application</w:t>
      </w:r>
    </w:p>
    <w:p w:rsidR="00000000" w:rsidRPr="00B96172" w:rsidP="006F6DAB">
      <w:pPr>
        <w:pStyle w:val="BodyText"/>
      </w:pPr>
      <w:r w:rsidRPr="00B96172">
        <w:t>This unit describes the skills and knowledge required t</w:t>
      </w:r>
      <w:r w:rsidRPr="00B96172">
        <w:t>o identify specifications and test procedures for products, identify and organise the application of authorised testing procedures, interpret test results and report findings within a furnishing or similar workplace.</w:t>
      </w:r>
    </w:p>
    <w:p w:rsidR="00000000" w:rsidRPr="00B96172" w:rsidP="006F6DAB">
      <w:pPr>
        <w:pStyle w:val="BodyText"/>
      </w:pPr>
      <w:r w:rsidRPr="00B96172">
        <w:t>This unit applies to individuals workin</w:t>
      </w:r>
      <w:r w:rsidRPr="00B96172">
        <w:t>g in a manufacturing or design studio environment who engage with quality and other control measures relating to products, either alone or as part of an internal or external team.</w:t>
      </w:r>
    </w:p>
    <w:p w:rsidR="00000000" w:rsidRPr="00B96172" w:rsidP="006F6DAB">
      <w:pPr>
        <w:pStyle w:val="BodyText"/>
      </w:pPr>
      <w:r w:rsidRPr="00B96172">
        <w:t>No licensing or certification requirements apply to this unit at the time of</w:t>
      </w:r>
      <w:r w:rsidRPr="00B96172">
        <w:t xml:space="preserve"> publication. Relevant legislation, industry standards and codes of practice within Australia must be applied.</w:t>
      </w:r>
    </w:p>
    <w:p w:rsidR="00000000" w:rsidRPr="00B96172" w:rsidP="00B96172">
      <w:pPr>
        <w:pStyle w:val="Heading1"/>
      </w:pPr>
      <w:bookmarkStart w:id="3" w:name="O_1109332"/>
      <w:bookmarkEnd w:id="3"/>
      <w:r w:rsidRPr="00B96172">
        <w:t>Competency Field</w:t>
      </w:r>
    </w:p>
    <w:p w:rsidR="00000000" w:rsidRPr="00B96172" w:rsidP="006F6DAB">
      <w:pPr>
        <w:pStyle w:val="BodyText"/>
      </w:pPr>
      <w:r w:rsidRPr="00B96172">
        <w:t>Project management and professional development</w:t>
      </w:r>
    </w:p>
    <w:p w:rsidR="00000000" w:rsidRPr="00B96172" w:rsidP="00B96172">
      <w:pPr>
        <w:pStyle w:val="Heading1"/>
      </w:pPr>
      <w:bookmarkStart w:id="4" w:name="O_1109334"/>
      <w:bookmarkEnd w:id="4"/>
      <w:r w:rsidRPr="00B96172">
        <w:t>Elements and Performance Criteria</w:t>
      </w:r>
    </w:p>
    <w:tbl>
      <w:tblPr>
        <w:tblW w:w="9639" w:type="dxa"/>
        <w:tblLayout w:type="fixed"/>
        <w:tblCellMar>
          <w:left w:w="62" w:type="dxa"/>
          <w:right w:w="62" w:type="dxa"/>
        </w:tblCellMar>
        <w:tblLook w:val="0000"/>
      </w:tblPr>
      <w:tblGrid>
        <w:gridCol w:w="2531"/>
        <w:gridCol w:w="7108"/>
      </w:tblGrid>
      <w:tr w:rsidTr="006F6DA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6172" w:rsidP="00B96172">
            <w:pPr>
              <w:pStyle w:val="BodyText"/>
            </w:pPr>
            <w:r w:rsidRPr="00B9617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6172">
            <w:pPr>
              <w:pStyle w:val="BodyText"/>
              <w:rPr>
                <w:lang w:val="en-NZ"/>
              </w:rPr>
            </w:pPr>
            <w:r w:rsidRPr="00B96172">
              <w:rPr>
                <w:rStyle w:val="SpecialBold"/>
              </w:rPr>
              <w:t>Performance Criteria</w:t>
            </w:r>
          </w:p>
        </w:tc>
      </w:tr>
      <w:tr w:rsidTr="006F6DA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6172" w:rsidP="00B96172">
            <w:pPr>
              <w:pStyle w:val="BodyText"/>
            </w:pPr>
            <w:r w:rsidRPr="00B96172">
              <w:rPr>
                <w:rStyle w:val="Emphasis"/>
              </w:rPr>
              <w:t xml:space="preserve">Elements describe the </w:t>
            </w:r>
            <w:r w:rsidRPr="00B96172">
              <w:t xml:space="preserve">essential </w:t>
            </w:r>
            <w:r w:rsidRPr="00B9617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6172">
            <w:pPr>
              <w:pStyle w:val="BodyText"/>
              <w:rPr>
                <w:lang w:val="en-NZ"/>
              </w:rPr>
            </w:pPr>
            <w:r w:rsidRPr="00B96172">
              <w:rPr>
                <w:rStyle w:val="Emphasis"/>
              </w:rPr>
              <w:t>Performance criteria describe the performance needed to demonstrate achievement of the element.</w:t>
            </w:r>
          </w:p>
        </w:tc>
      </w:tr>
      <w:tr w:rsidTr="006F6DA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72">
            <w:pPr>
              <w:pStyle w:val="BodyText"/>
              <w:rPr>
                <w:lang w:val="en-NZ"/>
              </w:rPr>
            </w:pPr>
            <w:r w:rsidRPr="00B96172">
              <w:t>1. Identify product specifications and test and inspection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72" w:rsidP="00B96172">
            <w:pPr>
              <w:pStyle w:val="BodyText"/>
            </w:pPr>
            <w:r w:rsidRPr="00B96172">
              <w:t>1.1 Read and interpret product quality specifications and drawings to inform test requirements</w:t>
            </w:r>
          </w:p>
          <w:p w:rsidR="00000000" w:rsidRPr="00B96172" w:rsidP="00B96172">
            <w:pPr>
              <w:pStyle w:val="BodyText"/>
            </w:pPr>
            <w:r w:rsidRPr="00B96172">
              <w:t>1.2 Identify test parameters from product quality specifications and drawings</w:t>
            </w:r>
          </w:p>
          <w:p w:rsidR="00000000" w:rsidRPr="00B96172" w:rsidP="00B96172">
            <w:pPr>
              <w:pStyle w:val="BodyText"/>
            </w:pPr>
            <w:r w:rsidRPr="00B96172">
              <w:t>1.3 Identify test methods for each required test parameter and select most effectiv</w:t>
            </w:r>
            <w:r w:rsidRPr="00B96172">
              <w:t>e and efficient method according to workplace procedures</w:t>
            </w:r>
          </w:p>
          <w:p w:rsidR="00000000" w:rsidP="00B96172">
            <w:pPr>
              <w:pStyle w:val="BodyText"/>
              <w:rPr>
                <w:lang w:val="en-NZ"/>
              </w:rPr>
            </w:pPr>
            <w:r w:rsidRPr="00B96172">
              <w:t>1.4 Identify design features that may impact testing methods, results and inspection procedures</w:t>
            </w:r>
          </w:p>
        </w:tc>
      </w:tr>
      <w:tr w:rsidTr="006F6DA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72">
            <w:pPr>
              <w:pStyle w:val="BodyText"/>
              <w:rPr>
                <w:lang w:val="en-NZ"/>
              </w:rPr>
            </w:pPr>
            <w:r w:rsidRPr="00B96172">
              <w:t>2. Develop inspection and testing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72" w:rsidP="00B96172">
            <w:pPr>
              <w:pStyle w:val="BodyText"/>
            </w:pPr>
            <w:r w:rsidRPr="00B96172">
              <w:t xml:space="preserve">2.1 Identify appropriate standards, reference materials, </w:t>
            </w:r>
            <w:r w:rsidRPr="00B96172">
              <w:t>test methods or procedures that may be applicable</w:t>
            </w:r>
          </w:p>
          <w:p w:rsidR="00000000" w:rsidRPr="00B96172" w:rsidP="00B96172">
            <w:pPr>
              <w:pStyle w:val="BodyText"/>
            </w:pPr>
            <w:r w:rsidRPr="00B96172">
              <w:t>2.2 Assess suitability of available standards, reference materials, test methods and/or procedures against testing requirements</w:t>
            </w:r>
          </w:p>
          <w:p w:rsidR="00000000" w:rsidRPr="00B96172" w:rsidP="00B96172">
            <w:pPr>
              <w:pStyle w:val="BodyText"/>
            </w:pPr>
            <w:r w:rsidRPr="00B96172">
              <w:t>2.3 Identify workplace hazards associated with inspection and testing of produ</w:t>
            </w:r>
            <w:r w:rsidRPr="00B96172">
              <w:t>ct for inclusion in procedures</w:t>
            </w:r>
          </w:p>
          <w:p w:rsidR="00000000" w:rsidRPr="00B96172" w:rsidP="00B96172">
            <w:pPr>
              <w:pStyle w:val="BodyText"/>
            </w:pPr>
            <w:r w:rsidRPr="00B96172">
              <w:t>2.4 Identify the need for specific equipment, specialised facilities, expert personnel or training needs</w:t>
            </w:r>
          </w:p>
          <w:p w:rsidR="00000000" w:rsidRPr="00B96172" w:rsidP="00B96172">
            <w:pPr>
              <w:pStyle w:val="BodyText"/>
            </w:pPr>
            <w:r w:rsidRPr="00B96172">
              <w:t>2.5 Select appropriate test methodology consistent with testing requirements and resource availability</w:t>
            </w:r>
          </w:p>
          <w:p w:rsidR="00000000" w:rsidRPr="00B96172" w:rsidP="00B96172">
            <w:pPr>
              <w:pStyle w:val="BodyText"/>
            </w:pPr>
            <w:r w:rsidRPr="00B96172">
              <w:t xml:space="preserve">2.6 Identify any </w:t>
            </w:r>
            <w:r w:rsidRPr="00B96172">
              <w:t>changes required to workplace procedures to implement testing or inspection procedures</w:t>
            </w:r>
          </w:p>
          <w:p w:rsidR="00000000" w:rsidP="00B96172">
            <w:pPr>
              <w:pStyle w:val="BodyText"/>
              <w:rPr>
                <w:lang w:val="en-NZ"/>
              </w:rPr>
            </w:pPr>
            <w:r w:rsidRPr="00B96172">
              <w:t>2.7 Identify an appropriate sample size of conforming and potentially nonconforming products, materials for testing according to workplace requirements</w:t>
            </w:r>
          </w:p>
        </w:tc>
      </w:tr>
      <w:tr w:rsidTr="006F6DA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72">
            <w:pPr>
              <w:pStyle w:val="BodyText"/>
              <w:rPr>
                <w:lang w:val="en-NZ"/>
              </w:rPr>
            </w:pPr>
            <w:r w:rsidRPr="00B96172">
              <w:t>3. Document proc</w:t>
            </w:r>
            <w:r w:rsidRPr="00B96172">
              <w:t>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72" w:rsidP="00B96172">
            <w:pPr>
              <w:pStyle w:val="BodyText"/>
            </w:pPr>
            <w:r w:rsidRPr="00B96172">
              <w:t>3.1 Write procedures based on identified requirements for specific product and in accordance with workplace documentation standards</w:t>
            </w:r>
          </w:p>
          <w:p w:rsidR="00000000" w:rsidRPr="00B96172" w:rsidP="00B96172">
            <w:pPr>
              <w:pStyle w:val="BodyText"/>
            </w:pPr>
            <w:r w:rsidRPr="00B96172">
              <w:t>3.2 Perform test of procedures to ensure suitability of method and accuracy of test procedures</w:t>
            </w:r>
          </w:p>
          <w:p w:rsidR="00000000" w:rsidP="00B96172">
            <w:pPr>
              <w:pStyle w:val="BodyText"/>
              <w:rPr>
                <w:lang w:val="en-NZ"/>
              </w:rPr>
            </w:pPr>
            <w:r w:rsidRPr="00B96172">
              <w:t>3.3 Ensure safety, sample preparation, testing, data handling or evidence gathering and reporting procedures are in place</w:t>
            </w:r>
          </w:p>
        </w:tc>
      </w:tr>
      <w:tr w:rsidTr="006F6DA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72">
            <w:pPr>
              <w:pStyle w:val="BodyText"/>
              <w:rPr>
                <w:lang w:val="en-NZ"/>
              </w:rPr>
            </w:pPr>
            <w:r w:rsidRPr="00B96172">
              <w:t>4. Organise testing or inspection of product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72" w:rsidP="00B96172">
            <w:pPr>
              <w:pStyle w:val="BodyText"/>
            </w:pPr>
            <w:r w:rsidRPr="00B96172">
              <w:t>4.1 Ensure all required personnel are available and approved for participation in work a</w:t>
            </w:r>
            <w:r w:rsidRPr="00B96172">
              <w:t>rea in accordance with workplace procedures</w:t>
            </w:r>
          </w:p>
          <w:p w:rsidR="00000000" w:rsidRPr="00B96172" w:rsidP="00B96172">
            <w:pPr>
              <w:pStyle w:val="BodyText"/>
            </w:pPr>
            <w:r w:rsidRPr="00B96172">
              <w:t>4.2 Ensure tests are conducted in accordance with documentation and workplace procedures</w:t>
            </w:r>
          </w:p>
          <w:p w:rsidR="00000000" w:rsidRPr="00B96172" w:rsidP="00B96172">
            <w:pPr>
              <w:pStyle w:val="BodyText"/>
            </w:pPr>
            <w:r w:rsidRPr="00B96172">
              <w:t>4.3 Analyse results of testing to ensure validity of procedures</w:t>
            </w:r>
          </w:p>
          <w:p w:rsidR="00000000" w:rsidP="00B96172">
            <w:pPr>
              <w:pStyle w:val="BodyText"/>
              <w:rPr>
                <w:lang w:val="en-NZ"/>
              </w:rPr>
            </w:pPr>
            <w:r w:rsidRPr="00B96172">
              <w:t>4.4 Modify test or inspection procedures as required to ens</w:t>
            </w:r>
            <w:r w:rsidRPr="00B96172">
              <w:t>ure quality of results</w:t>
            </w:r>
          </w:p>
        </w:tc>
      </w:tr>
      <w:tr w:rsidTr="006F6DA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72">
            <w:pPr>
              <w:pStyle w:val="BodyText"/>
              <w:rPr>
                <w:lang w:val="en-NZ"/>
              </w:rPr>
            </w:pPr>
            <w:r w:rsidRPr="00B96172">
              <w:t>5. Report findings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72" w:rsidP="00B96172">
            <w:pPr>
              <w:pStyle w:val="BodyText"/>
            </w:pPr>
            <w:r w:rsidRPr="00B96172">
              <w:t>5.1 Document findings of tests in accordance with procedures</w:t>
            </w:r>
          </w:p>
          <w:p w:rsidR="00000000" w:rsidRPr="00B96172" w:rsidP="00B96172">
            <w:pPr>
              <w:pStyle w:val="BodyText"/>
            </w:pPr>
            <w:r w:rsidRPr="00B96172">
              <w:t>5.2 Recommend resolutions for identified potential or existing problems with tested product in accordance with workplace procedures</w:t>
            </w:r>
          </w:p>
        </w:tc>
      </w:tr>
    </w:tbl>
    <w:p w:rsidR="00000000" w:rsidRPr="00B96172" w:rsidP="00B96172">
      <w:pPr>
        <w:pStyle w:val="BodyText"/>
      </w:pPr>
    </w:p>
    <w:p w:rsidR="00000000" w:rsidRPr="00B96172" w:rsidP="00B96172">
      <w:pPr>
        <w:pStyle w:val="AllowPageBreak"/>
      </w:pPr>
    </w:p>
    <w:p w:rsidR="00000000" w:rsidRPr="00B96172" w:rsidP="00B96172">
      <w:pPr>
        <w:pStyle w:val="Heading1"/>
      </w:pPr>
      <w:bookmarkStart w:id="5" w:name="O_1109335"/>
      <w:bookmarkEnd w:id="5"/>
      <w:r w:rsidRPr="00B96172">
        <w:t>Foundation Skills</w:t>
      </w:r>
    </w:p>
    <w:p w:rsidR="00000000" w:rsidRPr="00B96172" w:rsidP="006F6DAB">
      <w:pPr>
        <w:pStyle w:val="BodyText"/>
      </w:pPr>
      <w:r w:rsidRPr="00B96172">
        <w:t xml:space="preserve">This section describes those language, literacy, numeracy and employment skills that are essential to performance but not explicit in the performance criteria. </w:t>
      </w:r>
    </w:p>
    <w:p w:rsidR="00000000" w:rsidRPr="00B96172" w:rsidP="00B96172">
      <w:pPr>
        <w:pStyle w:val="ListBullet"/>
      </w:pPr>
      <w:r w:rsidRPr="00B96172">
        <w:t>Numeracy skills to interpret technical information.</w:t>
      </w:r>
    </w:p>
    <w:p w:rsidR="00000000" w:rsidRPr="00B96172" w:rsidP="00B96172">
      <w:pPr>
        <w:pStyle w:val="ListBullet"/>
      </w:pPr>
      <w:r w:rsidRPr="00B96172">
        <w:t>Reading skills to interpret product specifications and drawings.</w:t>
      </w:r>
    </w:p>
    <w:p w:rsidR="00000000" w:rsidRPr="00B96172" w:rsidP="00B96172">
      <w:pPr>
        <w:pStyle w:val="ListBullet"/>
      </w:pPr>
      <w:r w:rsidRPr="00B96172">
        <w:t>Writing skills to record and report on product inspection and testing results.</w:t>
      </w:r>
    </w:p>
    <w:p w:rsidR="00000000" w:rsidRPr="006F6DAB" w:rsidP="006F6DAB">
      <w:pPr>
        <w:pStyle w:val="BodyText"/>
        <w:rPr>
          <w:i/>
        </w:rPr>
      </w:pPr>
      <w:r w:rsidRPr="006F6DAB">
        <w:rPr>
          <w:rStyle w:val="Emphasis"/>
        </w:rPr>
        <w:t>Other foundation skills essential to performance are explicit in the performance criteria of this unit of compet</w:t>
      </w:r>
      <w:r w:rsidRPr="006F6DAB">
        <w:rPr>
          <w:rStyle w:val="Emphasis"/>
        </w:rPr>
        <w:t>ency.</w:t>
      </w:r>
    </w:p>
    <w:p w:rsidR="00000000" w:rsidRPr="00B96172" w:rsidP="00B96172">
      <w:pPr>
        <w:pStyle w:val="Heading1"/>
      </w:pPr>
      <w:bookmarkStart w:id="6" w:name="O_1109337"/>
      <w:bookmarkEnd w:id="6"/>
      <w:r w:rsidRPr="00B96172">
        <w:t>Unit Mapping Information</w:t>
      </w:r>
    </w:p>
    <w:p w:rsidR="00000000" w:rsidRPr="00B96172" w:rsidP="006F6DAB">
      <w:pPr>
        <w:pStyle w:val="BodyText"/>
      </w:pPr>
      <w:r w:rsidRPr="00B96172">
        <w:t>Release 1. Supersedes and is not equivalent to MSFFT4007 Sample, inspect and test products to specifications.</w:t>
      </w:r>
    </w:p>
    <w:p w:rsidR="00000000" w:rsidRPr="00B96172" w:rsidP="00B96172">
      <w:pPr>
        <w:pStyle w:val="Heading1"/>
      </w:pPr>
      <w:bookmarkStart w:id="7" w:name="O_1109344"/>
      <w:bookmarkEnd w:id="7"/>
      <w:r w:rsidRPr="00B96172">
        <w:t>Links</w:t>
      </w:r>
    </w:p>
    <w:p w:rsidR="00000000" w:rsidRPr="00B96172" w:rsidP="006F6DAB">
      <w:pPr>
        <w:pStyle w:val="BodyText"/>
      </w:pPr>
      <w:r w:rsidRPr="00B9617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A3C89">
        <w:rPr>
          <w:rStyle w:val="Hyperlink"/>
        </w:rPr>
        <w:t>https://vetnet.gov.au/Pages/TrainingDocs.aspx?q=0601ab95-583a-4e93-b2d4-cfb27b03ed73</w:t>
      </w:r>
      <w:r>
        <w:fldChar w:fldCharType="end"/>
      </w:r>
    </w:p>
    <w:p w:rsidR="00000000" w:rsidRPr="00B96172" w:rsidP="006F6DAB">
      <w:pPr>
        <w:pStyle w:val="BodyText"/>
        <w:sectPr w:rsidSect="00B96172">
          <w:headerReference w:type="default" r:id="rId10"/>
          <w:footerReference w:type="default" r:id="rId11"/>
          <w:pgSz w:w="11908" w:h="16833"/>
          <w:pgMar w:top="1702" w:right="1418" w:bottom="1702" w:left="1418" w:header="992" w:footer="992" w:gutter="0"/>
          <w:cols w:space="720"/>
          <w:noEndnote/>
          <w:docGrid w:linePitch="299"/>
        </w:sectPr>
      </w:pPr>
    </w:p>
    <w:p w:rsidR="00000000" w:rsidRPr="00B96172" w:rsidP="00B96172">
      <w:pPr>
        <w:pStyle w:val="SuperHeading"/>
      </w:pPr>
      <w:r w:rsidRPr="00B96172">
        <w:t>Assessment Requirements for MSFFDM4018 Research and organise product inspection and testing</w:t>
      </w:r>
    </w:p>
    <w:p w:rsidR="00000000" w:rsidRPr="00B96172" w:rsidP="00B96172">
      <w:pPr>
        <w:pStyle w:val="Heading1"/>
      </w:pPr>
      <w:bookmarkStart w:id="8" w:name="O_1109339"/>
      <w:bookmarkEnd w:id="8"/>
      <w:r w:rsidRPr="00B96172">
        <w:t>Modification History</w:t>
      </w:r>
    </w:p>
    <w:p w:rsidR="00000000" w:rsidRPr="00B96172" w:rsidP="006F6DAB">
      <w:pPr>
        <w:pStyle w:val="BodyText"/>
      </w:pPr>
      <w:r w:rsidRPr="00B96172">
        <w:t>Rel</w:t>
      </w:r>
      <w:r w:rsidRPr="00B96172">
        <w:t>ease 1. Unit code and title changed. Application changed. Substantial changes to Elements and Performance Criteria. Range of Conditions removed and relevant information moved to Assessment Requirements. Assessment Requirements changed to remove duplication</w:t>
      </w:r>
      <w:r w:rsidRPr="00B96172">
        <w:t xml:space="preserve"> with Performance Criteria and include volume/frequency of evidence. Supersedes and is not equivalent to MSFFT4007 Sample, inspect and text products to specifications.</w:t>
      </w:r>
    </w:p>
    <w:p w:rsidR="00000000" w:rsidRPr="00B96172" w:rsidP="00B96172">
      <w:pPr>
        <w:pStyle w:val="Heading1"/>
      </w:pPr>
      <w:bookmarkStart w:id="9" w:name="O_1109340"/>
      <w:bookmarkEnd w:id="9"/>
      <w:r w:rsidRPr="00B96172">
        <w:t>Performance Evidence</w:t>
      </w:r>
    </w:p>
    <w:p w:rsidR="00000000" w:rsidRPr="00B96172" w:rsidP="006F6DAB">
      <w:pPr>
        <w:pStyle w:val="BodyText"/>
      </w:pPr>
      <w:r w:rsidRPr="00B96172">
        <w:t>There must be evidence the candidate has complet</w:t>
      </w:r>
      <w:r w:rsidRPr="00B96172">
        <w:t>ed the tasks outlined in the elements and performance criteria of this unit, and demonstrated the ability to:</w:t>
      </w:r>
    </w:p>
    <w:p w:rsidR="00000000" w:rsidRPr="00B96172" w:rsidP="00B96172">
      <w:pPr>
        <w:pStyle w:val="ListBullet"/>
      </w:pPr>
      <w:r w:rsidRPr="00B96172">
        <w:t>read and interpret job specifications, drawings, test/inspection and workplace procedures to develop and implement test/inspection procedures for</w:t>
      </w:r>
      <w:r w:rsidRPr="00B96172">
        <w:t xml:space="preserve"> a minimum of four different products or procedures.</w:t>
      </w:r>
    </w:p>
    <w:p w:rsidR="00000000" w:rsidRPr="00B96172" w:rsidP="00B96172">
      <w:pPr>
        <w:pStyle w:val="AllowPageBreak"/>
      </w:pPr>
    </w:p>
    <w:p w:rsidR="00000000" w:rsidRPr="00B96172" w:rsidP="00B96172">
      <w:pPr>
        <w:pStyle w:val="Heading1"/>
      </w:pPr>
      <w:bookmarkStart w:id="10" w:name="O_1109341"/>
      <w:bookmarkEnd w:id="10"/>
      <w:r w:rsidRPr="00B96172">
        <w:t>Knowledge Evidence</w:t>
      </w:r>
    </w:p>
    <w:p w:rsidR="00000000" w:rsidRPr="00B96172" w:rsidP="006F6DAB">
      <w:pPr>
        <w:pStyle w:val="BodyText"/>
      </w:pPr>
      <w:r w:rsidRPr="00B96172">
        <w:t>There must be evidence the candidate has knowledge of:</w:t>
      </w:r>
    </w:p>
    <w:p w:rsidR="00000000" w:rsidRPr="00B96172" w:rsidP="00B96172">
      <w:pPr>
        <w:pStyle w:val="ListBullet"/>
      </w:pPr>
      <w:r w:rsidRPr="00B96172">
        <w:t xml:space="preserve">general quality systems theory </w:t>
      </w:r>
    </w:p>
    <w:p w:rsidR="00000000" w:rsidRPr="00B96172" w:rsidP="00B96172">
      <w:pPr>
        <w:pStyle w:val="ListBullet"/>
      </w:pPr>
      <w:r w:rsidRPr="00B96172">
        <w:t>sampling techniques for commonly encountered materials including:</w:t>
      </w:r>
    </w:p>
    <w:p w:rsidR="00000000" w:rsidRPr="00B96172" w:rsidP="00B96172">
      <w:pPr>
        <w:pStyle w:val="ListBullet2"/>
      </w:pPr>
      <w:r w:rsidRPr="00B96172">
        <w:t>timber</w:t>
      </w:r>
    </w:p>
    <w:p w:rsidR="00000000" w:rsidRPr="00B96172" w:rsidP="00B96172">
      <w:pPr>
        <w:pStyle w:val="ListBullet2"/>
      </w:pPr>
      <w:r w:rsidRPr="00B96172">
        <w:t>metal alloys</w:t>
      </w:r>
    </w:p>
    <w:p w:rsidR="00000000" w:rsidRPr="00B96172" w:rsidP="00B96172">
      <w:pPr>
        <w:pStyle w:val="ListBullet2"/>
      </w:pPr>
      <w:r w:rsidRPr="00B96172">
        <w:t>glass</w:t>
      </w:r>
    </w:p>
    <w:p w:rsidR="00000000" w:rsidRPr="00B96172" w:rsidP="00B96172">
      <w:pPr>
        <w:pStyle w:val="ListBullet2"/>
      </w:pPr>
      <w:r w:rsidRPr="00B96172">
        <w:t>fabrics and textiles</w:t>
      </w:r>
    </w:p>
    <w:p w:rsidR="00000000" w:rsidRPr="00B96172" w:rsidP="00B96172">
      <w:pPr>
        <w:pStyle w:val="ListBullet2"/>
      </w:pPr>
      <w:r w:rsidRPr="00B96172">
        <w:t>plastics</w:t>
      </w:r>
    </w:p>
    <w:p w:rsidR="00000000" w:rsidRPr="00B96172" w:rsidP="00B96172">
      <w:pPr>
        <w:pStyle w:val="ListBullet2"/>
      </w:pPr>
      <w:r w:rsidRPr="00B96172">
        <w:t>leather</w:t>
      </w:r>
    </w:p>
    <w:p w:rsidR="00000000" w:rsidRPr="00B96172" w:rsidP="00B96172">
      <w:pPr>
        <w:pStyle w:val="ListBullet2"/>
      </w:pPr>
      <w:r w:rsidRPr="00B96172">
        <w:t>adhesives</w:t>
      </w:r>
    </w:p>
    <w:p w:rsidR="00000000" w:rsidRPr="00B96172" w:rsidP="00B96172">
      <w:pPr>
        <w:pStyle w:val="ListBullet2"/>
      </w:pPr>
      <w:r w:rsidRPr="00B96172">
        <w:t xml:space="preserve">fillers; and </w:t>
      </w:r>
    </w:p>
    <w:p w:rsidR="00000000" w:rsidRPr="00B96172" w:rsidP="00B96172">
      <w:pPr>
        <w:pStyle w:val="ListBullet2"/>
      </w:pPr>
      <w:r w:rsidRPr="00B96172">
        <w:t>finishes</w:t>
      </w:r>
    </w:p>
    <w:p w:rsidR="00000000" w:rsidRPr="00B96172" w:rsidP="00B96172">
      <w:pPr>
        <w:pStyle w:val="ListBullet"/>
      </w:pPr>
      <w:r w:rsidRPr="00B96172">
        <w:t xml:space="preserve">inspection techniques and faults common within the sector products </w:t>
      </w:r>
    </w:p>
    <w:p w:rsidR="00000000" w:rsidRPr="00B96172" w:rsidP="00B96172">
      <w:pPr>
        <w:pStyle w:val="ListBullet"/>
      </w:pPr>
      <w:r w:rsidRPr="00B96172">
        <w:t xml:space="preserve">testing techniques (destructive and nondestructive) relevant to the sector and related equipment/aids </w:t>
      </w:r>
    </w:p>
    <w:p w:rsidR="00000000" w:rsidRPr="00B96172" w:rsidP="00B96172">
      <w:pPr>
        <w:pStyle w:val="ListBullet"/>
      </w:pPr>
      <w:r w:rsidRPr="00B96172">
        <w:t>requirements and processes of specialised inspection and test personnel</w:t>
      </w:r>
    </w:p>
    <w:p w:rsidR="00000000" w:rsidRPr="00B96172" w:rsidP="00B96172">
      <w:pPr>
        <w:pStyle w:val="ListBullet"/>
      </w:pPr>
      <w:r w:rsidRPr="00B96172">
        <w:t>testing requirements at all stages of product development and production, includi</w:t>
      </w:r>
      <w:r w:rsidRPr="00B96172">
        <w:t>ng of samples of raw materials, components, assemblies and end products</w:t>
      </w:r>
    </w:p>
    <w:p w:rsidR="00000000" w:rsidRPr="00B96172" w:rsidP="00B96172">
      <w:pPr>
        <w:pStyle w:val="ListBullet"/>
      </w:pPr>
      <w:r w:rsidRPr="00B96172">
        <w:t>workflow in relation to required times and stages where quality checking is required</w:t>
      </w:r>
    </w:p>
    <w:p w:rsidR="00000000" w:rsidRPr="00B96172" w:rsidP="00B96172">
      <w:pPr>
        <w:pStyle w:val="ListBullet"/>
      </w:pPr>
      <w:r w:rsidRPr="00B96172">
        <w:t>work health and safety requirements, including legislation, building codes, material safety managem</w:t>
      </w:r>
      <w:r w:rsidRPr="00B96172">
        <w:t xml:space="preserve">ent systems, hazardous and dangerous goods codes, and local safe operating procedures or equivalent </w:t>
      </w:r>
    </w:p>
    <w:p w:rsidR="00000000" w:rsidRPr="00B96172" w:rsidP="00B96172">
      <w:pPr>
        <w:pStyle w:val="ListBullet"/>
      </w:pPr>
      <w:r w:rsidRPr="00B96172">
        <w:t>types of designer or drawer specifications and instructions, including the softwares through which these might be developed and communicated</w:t>
      </w:r>
    </w:p>
    <w:p w:rsidR="00000000" w:rsidRPr="00B96172" w:rsidP="00B96172">
      <w:pPr>
        <w:pStyle w:val="ListBullet"/>
      </w:pPr>
      <w:r w:rsidRPr="00B96172">
        <w:t>quality system</w:t>
      </w:r>
      <w:r w:rsidRPr="00B96172">
        <w:t xml:space="preserve">s documentation or equivalent containing sampling, inspecting and testing frequency and criteria </w:t>
      </w:r>
    </w:p>
    <w:p w:rsidR="00000000" w:rsidRPr="00B96172" w:rsidP="00B96172">
      <w:pPr>
        <w:pStyle w:val="ListBullet"/>
      </w:pPr>
      <w:r w:rsidRPr="00B96172">
        <w:t>workplace specifications and requirements.</w:t>
      </w:r>
    </w:p>
    <w:p w:rsidR="00000000" w:rsidRPr="00B96172" w:rsidP="00B96172">
      <w:pPr>
        <w:pStyle w:val="AllowPageBreak"/>
      </w:pPr>
    </w:p>
    <w:p w:rsidR="00000000" w:rsidRPr="00B96172" w:rsidP="00B96172">
      <w:pPr>
        <w:pStyle w:val="Heading1"/>
      </w:pPr>
      <w:bookmarkStart w:id="11" w:name="O_1109342"/>
      <w:bookmarkEnd w:id="11"/>
      <w:r w:rsidRPr="00B96172">
        <w:t>Assessment Conditions</w:t>
      </w:r>
    </w:p>
    <w:p w:rsidR="00000000" w:rsidRPr="00B96172" w:rsidP="006F6DAB">
      <w:pPr>
        <w:pStyle w:val="BodyText"/>
      </w:pPr>
      <w:r w:rsidRPr="00B96172">
        <w:t xml:space="preserve">Skills must have been demonstrated in the workplace or in a simulated environment that reflects workplace conditions and contingencies. The following conditions must be met for this unit: </w:t>
      </w:r>
    </w:p>
    <w:p w:rsidR="00000000" w:rsidRPr="00B96172" w:rsidP="00B96172">
      <w:pPr>
        <w:pStyle w:val="ListBullet"/>
      </w:pPr>
      <w:r w:rsidRPr="00B96172">
        <w:t>use of suitable facilities, equipment and resources, including:</w:t>
      </w:r>
    </w:p>
    <w:p w:rsidR="00000000" w:rsidRPr="00B96172" w:rsidP="00B96172">
      <w:pPr>
        <w:pStyle w:val="ListBullet2"/>
      </w:pPr>
      <w:r w:rsidRPr="00B96172">
        <w:t>p</w:t>
      </w:r>
      <w:r w:rsidRPr="00B96172">
        <w:t>roduct specifications and drawings</w:t>
      </w:r>
    </w:p>
    <w:p w:rsidR="00000000" w:rsidRPr="00B96172" w:rsidP="00B96172">
      <w:pPr>
        <w:pStyle w:val="ListBullet2"/>
      </w:pPr>
      <w:r w:rsidRPr="00B96172">
        <w:t>access to specialised facilities and personnel as required.</w:t>
      </w:r>
    </w:p>
    <w:p w:rsidR="006F6DAB" w:rsidP="006F6DAB">
      <w:pPr>
        <w:pStyle w:val="BodyText"/>
      </w:pPr>
      <w:r w:rsidRPr="00B96172">
        <w:t>Assessors must satisfy the NVR/AQTF mandatory competency requirements for assessors.</w:t>
      </w:r>
    </w:p>
    <w:p w:rsidR="00000000" w:rsidRPr="00B96172" w:rsidP="00B96172">
      <w:pPr>
        <w:pStyle w:val="Heading1"/>
      </w:pPr>
      <w:bookmarkStart w:id="12" w:name="O_1109345"/>
      <w:bookmarkEnd w:id="12"/>
      <w:r w:rsidRPr="00B96172">
        <w:t>Links</w:t>
      </w:r>
    </w:p>
    <w:p w:rsidR="00000000" w:rsidRPr="00B96172" w:rsidP="006F6DAB">
      <w:pPr>
        <w:pStyle w:val="BodyText"/>
      </w:pPr>
      <w:r w:rsidRPr="00B96172">
        <w:t>Companion Volume implementation guides are found i</w:t>
      </w:r>
      <w:r w:rsidRPr="00B96172">
        <w:t xml:space="preserve">n VETNet - </w:t>
      </w:r>
      <w:r>
        <w:fldChar w:fldCharType="begin"/>
      </w:r>
      <w:r>
        <w:instrText xml:space="preserve"> HYPERLINK "https://vetnet.gov.au/Pages/TrainingDocs.aspx?q=0601ab95-583a-4e93-b2d4-cfb27b03ed73" </w:instrText>
      </w:r>
      <w:r>
        <w:fldChar w:fldCharType="separate"/>
      </w:r>
      <w:r w:rsidRPr="006A3C89">
        <w:rPr>
          <w:rStyle w:val="Hyperlink"/>
        </w:rPr>
        <w:t>https://vetnet.gov.au/Pages/TrainingDocs.aspx?q=0601ab95-583a-4e93-b2d4-cfb27b03ed73</w:t>
      </w:r>
      <w:r>
        <w:fldChar w:fldCharType="end"/>
      </w:r>
    </w:p>
    <w:p w:rsidR="00000000" w:rsidRPr="00B96172" w:rsidP="00B96172"/>
    <w:sectPr w:rsidSect="00B961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2" w:rsidRPr="006F6DAB" w:rsidP="006F6D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AB" w:rsidP="00B961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6DAB" w:rsidP="00B961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F6DAB" w:rsidP="00B961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2" w:rsidP="00B96172">
    <w:pPr>
      <w:pStyle w:val="Footer"/>
      <w:framePr w:wrap="around"/>
    </w:pPr>
    <w:r>
      <w:fldChar w:fldCharType="begin"/>
    </w:r>
    <w:r>
      <w:instrText xml:space="preserve"> DOCPROPERTY  Subject  \* MERGEFORMAT </w:instrText>
    </w:r>
    <w:r>
      <w:fldChar w:fldCharType="separate"/>
    </w:r>
    <w:r w:rsidR="006F6DAB">
      <w:t>Approved</w:t>
    </w:r>
    <w:r w:rsidR="006F6DAB">
      <w:fldChar w:fldCharType="end"/>
    </w:r>
    <w:r>
      <w:tab/>
      <w:t xml:space="preserve">Page </w:t>
    </w:r>
    <w:r>
      <w:fldChar w:fldCharType="begin"/>
    </w:r>
    <w:r>
      <w:instrText xml:space="preserve"> PAGE  \* Arabic  \* MERGEFORMAT </w:instrText>
    </w:r>
    <w:r>
      <w:fldChar w:fldCharType="separate"/>
    </w:r>
    <w:r w:rsidR="006F6D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6DAB">
      <w:rPr>
        <w:noProof/>
      </w:rPr>
      <w:t>4</w:t>
    </w:r>
    <w:r>
      <w:rPr>
        <w:noProof/>
      </w:rPr>
      <w:fldChar w:fldCharType="end"/>
    </w:r>
  </w:p>
  <w:p w:rsidR="00B96172" w:rsidP="00B96172">
    <w:pPr>
      <w:pStyle w:val="Footer"/>
      <w:framePr w:wrap="around"/>
    </w:pPr>
    <w:r>
      <w:t xml:space="preserve">© Commonwealth of Australia, </w:t>
    </w:r>
    <w:r>
      <w:fldChar w:fldCharType="begin"/>
    </w:r>
    <w:r>
      <w:instrText xml:space="preserve"> DATE  \@ "yyyy"  \* MERGEFORMAT </w:instrText>
    </w:r>
    <w:r>
      <w:fldChar w:fldCharType="separate"/>
    </w:r>
    <w:r w:rsidR="006F6DAB">
      <w:rPr>
        <w:noProof/>
      </w:rPr>
      <w:t>2025</w:t>
    </w:r>
    <w:r>
      <w:fldChar w:fldCharType="end"/>
    </w:r>
    <w:r>
      <w:tab/>
    </w:r>
    <w:r>
      <w:fldChar w:fldCharType="begin"/>
    </w:r>
    <w:r>
      <w:instrText xml:space="preserve"> DOCPROPERTY  Author  \* MERGEFORMAT </w:instrText>
    </w:r>
    <w:r>
      <w:fldChar w:fldCharType="separate"/>
    </w:r>
    <w:r w:rsidR="006F6DAB">
      <w:t>Skills Insight</w:t>
    </w:r>
    <w:r w:rsidR="006F6DAB">
      <w:fldChar w:fldCharType="end"/>
    </w:r>
  </w:p>
  <w:p w:rsidR="00B96172" w:rsidP="00B961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172" w:rsidRPr="006F6DAB" w:rsidP="006F6D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DAB" w:rsidRPr="002D2AF8" w:rsidP="00B96172">
    <w:pPr>
      <w:pStyle w:val="Header"/>
      <w:framePr w:wrap="around"/>
    </w:pPr>
    <w:r>
      <w:fldChar w:fldCharType="begin"/>
    </w:r>
    <w:r>
      <w:instrText xml:space="preserve"> TITLE   \* MERGEFORMAT </w:instrText>
    </w:r>
    <w:r>
      <w:fldChar w:fldCharType="separate"/>
    </w:r>
    <w:r>
      <w:t>MSFFDM4018 Research and organise product inspection and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6DAB" w:rsidP="00B961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72" w:rsidRPr="002D2AF8" w:rsidP="00B96172">
    <w:pPr>
      <w:pStyle w:val="Header"/>
      <w:framePr w:wrap="around"/>
    </w:pPr>
    <w:r>
      <w:fldChar w:fldCharType="begin"/>
    </w:r>
    <w:r>
      <w:instrText xml:space="preserve"> TITLE   \* MERGEFORMAT </w:instrText>
    </w:r>
    <w:r>
      <w:fldChar w:fldCharType="separate"/>
    </w:r>
    <w:r w:rsidR="006F6DAB">
      <w:t>MSFFDM4018 Research and organise product inspection and testing</w:t>
    </w:r>
    <w:r w:rsidR="006F6DAB">
      <w:fldChar w:fldCharType="end"/>
    </w:r>
    <w:r>
      <w:tab/>
      <w:t xml:space="preserve">Date this document was generated: </w:t>
    </w:r>
    <w:r>
      <w:fldChar w:fldCharType="begin"/>
    </w:r>
    <w:r>
      <w:instrText xml:space="preserve"> CREATEDATE  \@ "d MMMM yyyy"  \* MERGEFORMAT </w:instrText>
    </w:r>
    <w:r>
      <w:fldChar w:fldCharType="separate"/>
    </w:r>
    <w:r w:rsidR="006F6DAB">
      <w:rPr>
        <w:noProof/>
      </w:rPr>
      <w:t>2 March 2025</w:t>
    </w:r>
    <w:r>
      <w:fldChar w:fldCharType="end"/>
    </w:r>
  </w:p>
  <w:p w:rsidR="00B96172" w:rsidP="00B961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3C3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0C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0A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1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172"/>
    <w:pPr>
      <w:spacing w:before="360" w:after="60"/>
      <w:outlineLvl w:val="0"/>
    </w:pPr>
    <w:rPr>
      <w:sz w:val="32"/>
    </w:rPr>
  </w:style>
  <w:style w:type="paragraph" w:styleId="Heading2">
    <w:name w:val="heading 2"/>
    <w:basedOn w:val="HeadingBase"/>
    <w:next w:val="BodyText"/>
    <w:link w:val="Heading2Char"/>
    <w:qFormat/>
    <w:rsid w:val="00B96172"/>
    <w:pPr>
      <w:keepLines/>
      <w:spacing w:before="240" w:after="120"/>
      <w:outlineLvl w:val="1"/>
    </w:pPr>
    <w:rPr>
      <w:sz w:val="28"/>
      <w:szCs w:val="40"/>
    </w:rPr>
  </w:style>
  <w:style w:type="paragraph" w:styleId="Heading3">
    <w:name w:val="heading 3"/>
    <w:basedOn w:val="HeadingBase"/>
    <w:next w:val="BodyText"/>
    <w:link w:val="Heading3Char"/>
    <w:qFormat/>
    <w:rsid w:val="00B96172"/>
    <w:pPr>
      <w:spacing w:before="180" w:after="120"/>
      <w:outlineLvl w:val="2"/>
    </w:pPr>
    <w:rPr>
      <w:spacing w:val="-10"/>
      <w:kern w:val="32"/>
    </w:rPr>
  </w:style>
  <w:style w:type="paragraph" w:styleId="Heading4">
    <w:name w:val="heading 4"/>
    <w:basedOn w:val="HeadingBase"/>
    <w:next w:val="BodyText"/>
    <w:link w:val="Heading4Char"/>
    <w:qFormat/>
    <w:rsid w:val="00B96172"/>
    <w:pPr>
      <w:spacing w:before="160" w:after="120"/>
      <w:outlineLvl w:val="3"/>
    </w:pPr>
    <w:rPr>
      <w:sz w:val="22"/>
    </w:rPr>
  </w:style>
  <w:style w:type="paragraph" w:styleId="Heading5">
    <w:name w:val="heading 5"/>
    <w:basedOn w:val="HeadingBase"/>
    <w:next w:val="Normal"/>
    <w:link w:val="Heading5Char"/>
    <w:qFormat/>
    <w:rsid w:val="00B96172"/>
    <w:pPr>
      <w:spacing w:before="80"/>
      <w:outlineLvl w:val="4"/>
    </w:pPr>
    <w:rPr>
      <w:color w:val="918585"/>
      <w:sz w:val="20"/>
    </w:rPr>
  </w:style>
  <w:style w:type="paragraph" w:styleId="Heading6">
    <w:name w:val="heading 6"/>
    <w:basedOn w:val="HeadingBase"/>
    <w:next w:val="Normal"/>
    <w:link w:val="Heading6Char"/>
    <w:qFormat/>
    <w:rsid w:val="00B96172"/>
    <w:pPr>
      <w:spacing w:before="60"/>
      <w:outlineLvl w:val="5"/>
    </w:pPr>
    <w:rPr>
      <w:color w:val="918585"/>
      <w:sz w:val="20"/>
    </w:rPr>
  </w:style>
  <w:style w:type="paragraph" w:styleId="Heading7">
    <w:name w:val="heading 7"/>
    <w:basedOn w:val="Normal"/>
    <w:next w:val="Normal"/>
    <w:link w:val="Heading7Char"/>
    <w:qFormat/>
    <w:rsid w:val="00B96172"/>
    <w:pPr>
      <w:ind w:left="720"/>
      <w:outlineLvl w:val="6"/>
    </w:pPr>
    <w:rPr>
      <w:i/>
    </w:rPr>
  </w:style>
  <w:style w:type="paragraph" w:styleId="Heading8">
    <w:name w:val="heading 8"/>
    <w:basedOn w:val="Normal"/>
    <w:next w:val="Normal"/>
    <w:link w:val="Heading8Char"/>
    <w:qFormat/>
    <w:rsid w:val="00B96172"/>
    <w:pPr>
      <w:ind w:left="720"/>
      <w:outlineLvl w:val="7"/>
    </w:pPr>
    <w:rPr>
      <w:i/>
    </w:rPr>
  </w:style>
  <w:style w:type="paragraph" w:styleId="Heading9">
    <w:name w:val="heading 9"/>
    <w:basedOn w:val="Normal"/>
    <w:next w:val="Normal"/>
    <w:link w:val="Heading9Char"/>
    <w:qFormat/>
    <w:rsid w:val="00B96172"/>
    <w:pPr>
      <w:ind w:left="720"/>
      <w:outlineLvl w:val="8"/>
    </w:pPr>
    <w:rPr>
      <w:i/>
    </w:rPr>
  </w:style>
  <w:style w:type="character" w:default="1" w:styleId="DefaultParagraphFont">
    <w:name w:val="Default Paragraph Font"/>
    <w:uiPriority w:val="1"/>
    <w:unhideWhenUsed/>
    <w:rsid w:val="00B96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172"/>
  </w:style>
  <w:style w:type="character" w:customStyle="1" w:styleId="Heading1Char">
    <w:name w:val="Heading 1 Char"/>
    <w:basedOn w:val="DefaultParagraphFont"/>
    <w:link w:val="Heading1"/>
    <w:rsid w:val="00B96172"/>
    <w:rPr>
      <w:rFonts w:ascii="Times New Roman" w:eastAsia="Times New Roman" w:hAnsi="Times New Roman" w:cs="Times New Roman"/>
      <w:b/>
      <w:sz w:val="32"/>
      <w:szCs w:val="20"/>
      <w:lang w:eastAsia="en-US"/>
    </w:rPr>
  </w:style>
  <w:style w:type="paragraph" w:styleId="BodyText">
    <w:name w:val="Body Text"/>
    <w:basedOn w:val="Normal"/>
    <w:link w:val="BodyTextChar"/>
    <w:rsid w:val="00B961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172"/>
    <w:rPr>
      <w:rFonts w:ascii="Times New Roman" w:eastAsia="Times New Roman" w:hAnsi="Times New Roman" w:cs="Times New Roman"/>
      <w:sz w:val="24"/>
      <w:lang w:eastAsia="en-US"/>
    </w:rPr>
  </w:style>
  <w:style w:type="paragraph" w:styleId="ListBullet">
    <w:name w:val="List Bullet"/>
    <w:basedOn w:val="List"/>
    <w:rsid w:val="00B96172"/>
    <w:pPr>
      <w:numPr>
        <w:numId w:val="12"/>
      </w:numPr>
      <w:tabs>
        <w:tab w:val="clear" w:pos="340"/>
      </w:tabs>
      <w:spacing w:before="40" w:after="40"/>
    </w:pPr>
  </w:style>
  <w:style w:type="character" w:customStyle="1" w:styleId="SpecialBold">
    <w:name w:val="Special Bold"/>
    <w:basedOn w:val="DefaultParagraphFont"/>
    <w:rsid w:val="00B96172"/>
    <w:rPr>
      <w:b/>
      <w:spacing w:val="0"/>
    </w:rPr>
  </w:style>
  <w:style w:type="paragraph" w:styleId="ListBullet2">
    <w:name w:val="List Bullet 2"/>
    <w:basedOn w:val="List2"/>
    <w:rsid w:val="00B96172"/>
    <w:pPr>
      <w:numPr>
        <w:numId w:val="13"/>
      </w:numPr>
      <w:tabs>
        <w:tab w:val="clear" w:pos="680"/>
      </w:tabs>
    </w:pPr>
  </w:style>
  <w:style w:type="character" w:styleId="Emphasis">
    <w:name w:val="Emphasis"/>
    <w:basedOn w:val="DefaultParagraphFont"/>
    <w:qFormat/>
    <w:rsid w:val="00B96172"/>
    <w:rPr>
      <w:i/>
    </w:rPr>
  </w:style>
  <w:style w:type="paragraph" w:customStyle="1" w:styleId="SuperHeading">
    <w:name w:val="SuperHeading"/>
    <w:basedOn w:val="Normal"/>
    <w:rsid w:val="00B96172"/>
    <w:pPr>
      <w:spacing w:before="240" w:after="120"/>
      <w:outlineLvl w:val="0"/>
    </w:pPr>
    <w:rPr>
      <w:rFonts w:ascii="Times New Roman" w:hAnsi="Times New Roman"/>
      <w:b/>
      <w:sz w:val="32"/>
    </w:rPr>
  </w:style>
  <w:style w:type="paragraph" w:customStyle="1" w:styleId="AllowPageBreak">
    <w:name w:val="AllowPageBreak"/>
    <w:rsid w:val="00B961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1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1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172"/>
    <w:rPr>
      <w:rFonts w:ascii="Courier New" w:eastAsia="Times New Roman" w:hAnsi="Courier New" w:cs="Times New Roman"/>
      <w:i/>
      <w:szCs w:val="20"/>
      <w:lang w:eastAsia="en-US"/>
    </w:rPr>
  </w:style>
  <w:style w:type="paragraph" w:customStyle="1" w:styleId="HeadingBase">
    <w:name w:val="Heading Base"/>
    <w:rsid w:val="00B96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172"/>
    <w:pPr>
      <w:tabs>
        <w:tab w:val="right" w:leader="dot" w:pos="9072"/>
      </w:tabs>
      <w:ind w:left="567"/>
    </w:pPr>
    <w:rPr>
      <w:szCs w:val="22"/>
    </w:rPr>
  </w:style>
  <w:style w:type="paragraph" w:customStyle="1" w:styleId="TOCBase">
    <w:name w:val="TOC Base"/>
    <w:rsid w:val="00B96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172"/>
    <w:pPr>
      <w:tabs>
        <w:tab w:val="right" w:leader="dot" w:pos="9072"/>
      </w:tabs>
      <w:spacing w:before="40" w:after="40"/>
      <w:ind w:left="284"/>
    </w:pPr>
    <w:rPr>
      <w:rFonts w:ascii="Times New Roman" w:hAnsi="Times New Roman"/>
    </w:rPr>
  </w:style>
  <w:style w:type="paragraph" w:styleId="TOC1">
    <w:name w:val="toc 1"/>
    <w:basedOn w:val="TOCBase"/>
    <w:next w:val="Normal"/>
    <w:rsid w:val="00B961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172"/>
    <w:rPr>
      <w:rFonts w:ascii="Times New Roman" w:eastAsia="Times New Roman" w:hAnsi="Times New Roman" w:cs="Times New Roman"/>
      <w:sz w:val="16"/>
      <w:lang w:eastAsia="en-US"/>
    </w:rPr>
  </w:style>
  <w:style w:type="paragraph" w:styleId="Title">
    <w:name w:val="Title"/>
    <w:basedOn w:val="HeadingBase"/>
    <w:link w:val="TitleChar"/>
    <w:qFormat/>
    <w:rsid w:val="00B96172"/>
    <w:pPr>
      <w:spacing w:before="5040"/>
      <w:jc w:val="center"/>
    </w:pPr>
    <w:rPr>
      <w:sz w:val="48"/>
      <w:szCs w:val="72"/>
      <w:lang w:val="en-US"/>
    </w:rPr>
  </w:style>
  <w:style w:type="character" w:customStyle="1" w:styleId="TitleChar">
    <w:name w:val="Title Char"/>
    <w:basedOn w:val="DefaultParagraphFont"/>
    <w:link w:val="Title"/>
    <w:rsid w:val="00B96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172"/>
    <w:pPr>
      <w:tabs>
        <w:tab w:val="left" w:pos="3600"/>
        <w:tab w:val="left" w:pos="3958"/>
      </w:tabs>
    </w:pPr>
  </w:style>
  <w:style w:type="paragraph" w:styleId="List">
    <w:name w:val="List"/>
    <w:basedOn w:val="BodyText"/>
    <w:next w:val="BodyText"/>
    <w:rsid w:val="00B96172"/>
    <w:pPr>
      <w:tabs>
        <w:tab w:val="left" w:pos="340"/>
      </w:tabs>
      <w:spacing w:before="60" w:after="60"/>
      <w:ind w:left="340" w:hanging="340"/>
    </w:pPr>
  </w:style>
  <w:style w:type="paragraph" w:customStyle="1" w:styleId="Note">
    <w:name w:val="Note"/>
    <w:basedOn w:val="BodyText"/>
    <w:rsid w:val="00B96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172"/>
    <w:pPr>
      <w:framePr w:wrap="auto" w:hAnchor="text" w:y="6049"/>
    </w:pPr>
    <w:rPr>
      <w:color w:val="000000"/>
      <w:sz w:val="40"/>
    </w:rPr>
  </w:style>
  <w:style w:type="paragraph" w:customStyle="1" w:styleId="TOCTitle">
    <w:name w:val="TOCTitle"/>
    <w:basedOn w:val="Heading1"/>
    <w:rsid w:val="00B96172"/>
    <w:pPr>
      <w:spacing w:after="240"/>
      <w:jc w:val="center"/>
      <w:outlineLvl w:val="9"/>
    </w:pPr>
    <w:rPr>
      <w:caps/>
    </w:rPr>
  </w:style>
  <w:style w:type="paragraph" w:customStyle="1" w:styleId="Version">
    <w:name w:val="Version"/>
    <w:rsid w:val="00B961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172"/>
    <w:pPr>
      <w:keepNext w:val="0"/>
      <w:tabs>
        <w:tab w:val="right" w:pos="4176"/>
      </w:tabs>
      <w:ind w:left="198" w:hanging="198"/>
    </w:pPr>
    <w:rPr>
      <w:rFonts w:ascii="Garamond" w:hAnsi="Garamond"/>
    </w:rPr>
  </w:style>
  <w:style w:type="paragraph" w:styleId="IndexHeading">
    <w:name w:val="index heading"/>
    <w:basedOn w:val="Normal"/>
    <w:next w:val="Index1"/>
    <w:semiHidden/>
    <w:rsid w:val="00B96172"/>
    <w:pPr>
      <w:spacing w:before="120" w:after="120"/>
    </w:pPr>
    <w:rPr>
      <w:rFonts w:ascii="Arial" w:hAnsi="Arial"/>
      <w:b/>
      <w:color w:val="918585"/>
      <w:sz w:val="24"/>
    </w:rPr>
  </w:style>
  <w:style w:type="paragraph" w:styleId="Header">
    <w:name w:val="header"/>
    <w:basedOn w:val="Normal"/>
    <w:link w:val="HeaderChar"/>
    <w:rsid w:val="00B96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172"/>
    <w:rPr>
      <w:rFonts w:ascii="Times New Roman" w:eastAsia="Times New Roman" w:hAnsi="Times New Roman" w:cs="Times New Roman"/>
      <w:sz w:val="16"/>
      <w:szCs w:val="20"/>
      <w:lang w:val="en-GB" w:eastAsia="en-US"/>
    </w:rPr>
  </w:style>
  <w:style w:type="paragraph" w:customStyle="1" w:styleId="Chapter">
    <w:name w:val="Chapter"/>
    <w:basedOn w:val="Normal"/>
    <w:rsid w:val="00B96172"/>
    <w:pPr>
      <w:spacing w:before="240"/>
    </w:pPr>
    <w:rPr>
      <w:rFonts w:ascii="Times New Roman" w:hAnsi="Times New Roman"/>
      <w:smallCaps/>
      <w:spacing w:val="80"/>
      <w:sz w:val="28"/>
    </w:rPr>
  </w:style>
  <w:style w:type="paragraph" w:customStyle="1" w:styleId="InChapter">
    <w:name w:val="InChapter"/>
    <w:basedOn w:val="Heading3"/>
    <w:rsid w:val="00B96172"/>
    <w:pPr>
      <w:spacing w:after="240"/>
      <w:outlineLvl w:val="9"/>
    </w:pPr>
    <w:rPr>
      <w:noProof/>
    </w:rPr>
  </w:style>
  <w:style w:type="paragraph" w:styleId="Index2">
    <w:name w:val="index 2"/>
    <w:basedOn w:val="Normal"/>
    <w:next w:val="Normal"/>
    <w:semiHidden/>
    <w:rsid w:val="00B96172"/>
    <w:pPr>
      <w:tabs>
        <w:tab w:val="right" w:pos="4176"/>
      </w:tabs>
      <w:ind w:left="568" w:hanging="284"/>
    </w:pPr>
    <w:rPr>
      <w:rFonts w:ascii="Garamond" w:hAnsi="Garamond"/>
    </w:rPr>
  </w:style>
  <w:style w:type="paragraph" w:customStyle="1" w:styleId="Byline">
    <w:name w:val="Byline"/>
    <w:rsid w:val="00B96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172"/>
    <w:pPr>
      <w:tabs>
        <w:tab w:val="clear" w:pos="3600"/>
        <w:tab w:val="clear" w:pos="3958"/>
      </w:tabs>
      <w:jc w:val="right"/>
    </w:pPr>
  </w:style>
  <w:style w:type="paragraph" w:styleId="Caption">
    <w:name w:val="caption"/>
    <w:basedOn w:val="BodyText"/>
    <w:next w:val="Normal"/>
    <w:qFormat/>
    <w:rsid w:val="00B96172"/>
    <w:pPr>
      <w:framePr w:w="2268" w:hSpace="181" w:vSpace="181" w:wrap="around" w:vAnchor="text" w:hAnchor="page" w:x="1135" w:y="285" w:anchorLock="1"/>
    </w:pPr>
    <w:rPr>
      <w:i/>
    </w:rPr>
  </w:style>
  <w:style w:type="paragraph" w:customStyle="1" w:styleId="MiniTOCTitle">
    <w:name w:val="MiniTOCTitle"/>
    <w:basedOn w:val="Heading4"/>
    <w:rsid w:val="00B96172"/>
    <w:pPr>
      <w:spacing w:before="240"/>
      <w:outlineLvl w:val="9"/>
    </w:pPr>
    <w:rPr>
      <w:noProof/>
      <w:sz w:val="24"/>
    </w:rPr>
  </w:style>
  <w:style w:type="paragraph" w:customStyle="1" w:styleId="MiniTOCItem">
    <w:name w:val="MiniTOCItem"/>
    <w:basedOn w:val="ListBullet"/>
    <w:rsid w:val="00B96172"/>
    <w:pPr>
      <w:numPr>
        <w:numId w:val="0"/>
      </w:numPr>
      <w:tabs>
        <w:tab w:val="right" w:leader="dot" w:pos="6521"/>
      </w:tabs>
      <w:spacing w:before="0" w:after="0"/>
    </w:pPr>
  </w:style>
  <w:style w:type="paragraph" w:customStyle="1" w:styleId="TOFTitle">
    <w:name w:val="TOFTitle"/>
    <w:basedOn w:val="TOCTitle"/>
    <w:rsid w:val="00B96172"/>
  </w:style>
  <w:style w:type="paragraph" w:styleId="TableofFigures">
    <w:name w:val="table of figures"/>
    <w:basedOn w:val="Normal"/>
    <w:next w:val="Normal"/>
    <w:semiHidden/>
    <w:rsid w:val="00B96172"/>
    <w:pPr>
      <w:tabs>
        <w:tab w:val="right" w:leader="dot" w:pos="9072"/>
      </w:tabs>
      <w:ind w:left="970" w:hanging="403"/>
    </w:pPr>
    <w:rPr>
      <w:rFonts w:ascii="Times New Roman" w:hAnsi="Times New Roman"/>
      <w:b/>
    </w:rPr>
  </w:style>
  <w:style w:type="paragraph" w:styleId="ListNumber">
    <w:name w:val="List Number"/>
    <w:basedOn w:val="List"/>
    <w:rsid w:val="00B96172"/>
    <w:pPr>
      <w:numPr>
        <w:numId w:val="15"/>
      </w:numPr>
      <w:tabs>
        <w:tab w:val="clear" w:pos="340"/>
      </w:tabs>
    </w:pPr>
  </w:style>
  <w:style w:type="character" w:customStyle="1" w:styleId="WingdingSymbols">
    <w:name w:val="Wingding Symbols"/>
    <w:rsid w:val="00B96172"/>
    <w:rPr>
      <w:rFonts w:ascii="Wingdings" w:hAnsi="Wingdings"/>
    </w:rPr>
  </w:style>
  <w:style w:type="paragraph" w:customStyle="1" w:styleId="TableHeading">
    <w:name w:val="Table Heading"/>
    <w:basedOn w:val="HeadingBase"/>
    <w:rsid w:val="00B96172"/>
    <w:pPr>
      <w:keepLines/>
      <w:pBdr>
        <w:bottom w:val="single" w:sz="6" w:space="1" w:color="918585"/>
      </w:pBdr>
      <w:spacing w:before="240"/>
    </w:pPr>
  </w:style>
  <w:style w:type="character" w:customStyle="1" w:styleId="HotSpot">
    <w:name w:val="HotSpot"/>
    <w:rsid w:val="00B96172"/>
    <w:rPr>
      <w:color w:val="0033CC"/>
      <w:u w:val="none"/>
    </w:rPr>
  </w:style>
  <w:style w:type="paragraph" w:customStyle="1" w:styleId="BodyTextRight">
    <w:name w:val="Body Text Right"/>
    <w:basedOn w:val="BodyText"/>
    <w:rsid w:val="00B96172"/>
    <w:pPr>
      <w:spacing w:before="0" w:after="0"/>
      <w:jc w:val="right"/>
    </w:pPr>
  </w:style>
  <w:style w:type="paragraph" w:styleId="Index3">
    <w:name w:val="index 3"/>
    <w:basedOn w:val="ListNumber2"/>
    <w:next w:val="Normal"/>
    <w:semiHidden/>
    <w:rsid w:val="00B96172"/>
    <w:pPr>
      <w:numPr>
        <w:numId w:val="0"/>
      </w:numPr>
      <w:tabs>
        <w:tab w:val="right" w:leader="dot" w:pos="4176"/>
      </w:tabs>
    </w:pPr>
  </w:style>
  <w:style w:type="paragraph" w:styleId="ListNumber2">
    <w:name w:val="List Number 2"/>
    <w:basedOn w:val="List2"/>
    <w:rsid w:val="00B96172"/>
    <w:pPr>
      <w:numPr>
        <w:numId w:val="10"/>
      </w:numPr>
      <w:tabs>
        <w:tab w:val="clear" w:pos="1060"/>
      </w:tabs>
    </w:pPr>
  </w:style>
  <w:style w:type="paragraph" w:customStyle="1" w:styleId="MarginNote">
    <w:name w:val="Margin Note"/>
    <w:basedOn w:val="BodyText"/>
    <w:rsid w:val="00B96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1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172"/>
    <w:rPr>
      <w:sz w:val="32"/>
    </w:rPr>
  </w:style>
  <w:style w:type="paragraph" w:customStyle="1" w:styleId="HeadingProcedure">
    <w:name w:val="Heading Procedure"/>
    <w:basedOn w:val="HeadingBase"/>
    <w:next w:val="Normal"/>
    <w:rsid w:val="00B96172"/>
    <w:pPr>
      <w:tabs>
        <w:tab w:val="left" w:pos="0"/>
      </w:tabs>
      <w:spacing w:before="120" w:after="60"/>
    </w:pPr>
    <w:rPr>
      <w:i/>
      <w:color w:val="918585"/>
      <w:sz w:val="22"/>
    </w:rPr>
  </w:style>
  <w:style w:type="paragraph" w:customStyle="1" w:styleId="TableBodyText">
    <w:name w:val="Table Body Text"/>
    <w:basedOn w:val="BodyText"/>
    <w:rsid w:val="00B96172"/>
    <w:pPr>
      <w:spacing w:before="60" w:after="60"/>
    </w:pPr>
  </w:style>
  <w:style w:type="paragraph" w:styleId="ListContinue">
    <w:name w:val="List Continue"/>
    <w:basedOn w:val="List"/>
    <w:rsid w:val="00B96172"/>
    <w:pPr>
      <w:ind w:firstLine="0"/>
    </w:pPr>
  </w:style>
  <w:style w:type="paragraph" w:customStyle="1" w:styleId="ListNote">
    <w:name w:val="List Note"/>
    <w:basedOn w:val="List"/>
    <w:rsid w:val="00B96172"/>
    <w:pPr>
      <w:pBdr>
        <w:top w:val="single" w:sz="6" w:space="2" w:color="918585"/>
        <w:bottom w:val="single" w:sz="6" w:space="2" w:color="918585"/>
      </w:pBdr>
      <w:tabs>
        <w:tab w:val="left" w:pos="1021"/>
      </w:tabs>
      <w:ind w:firstLine="0"/>
    </w:pPr>
  </w:style>
  <w:style w:type="paragraph" w:customStyle="1" w:styleId="Warning">
    <w:name w:val="Warning"/>
    <w:basedOn w:val="BodyText"/>
    <w:rsid w:val="00B96172"/>
    <w:pPr>
      <w:shd w:val="clear" w:color="auto" w:fill="D9D9D9"/>
      <w:tabs>
        <w:tab w:val="left" w:pos="992"/>
      </w:tabs>
      <w:ind w:left="119" w:right="119"/>
    </w:pPr>
    <w:rPr>
      <w:sz w:val="20"/>
    </w:rPr>
  </w:style>
  <w:style w:type="paragraph" w:customStyle="1" w:styleId="MarginIcons">
    <w:name w:val="Margin Icons"/>
    <w:basedOn w:val="BodyText"/>
    <w:rsid w:val="00B96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172"/>
    <w:rPr>
      <w:rFonts w:ascii="Courier New" w:hAnsi="Courier New"/>
    </w:rPr>
  </w:style>
  <w:style w:type="paragraph" w:customStyle="1" w:styleId="NoteBullet">
    <w:name w:val="Note Bullet"/>
    <w:basedOn w:val="Note"/>
    <w:rsid w:val="00B96172"/>
    <w:pPr>
      <w:tabs>
        <w:tab w:val="clear" w:pos="680"/>
      </w:tabs>
      <w:spacing w:before="60" w:after="60"/>
    </w:pPr>
  </w:style>
  <w:style w:type="paragraph" w:customStyle="1" w:styleId="SubHeading2">
    <w:name w:val="SubHeading2"/>
    <w:basedOn w:val="HeadingBase"/>
    <w:rsid w:val="00B96172"/>
    <w:pPr>
      <w:spacing w:before="240" w:after="60"/>
    </w:pPr>
    <w:rPr>
      <w:sz w:val="20"/>
    </w:rPr>
  </w:style>
  <w:style w:type="paragraph" w:customStyle="1" w:styleId="SubHeading1">
    <w:name w:val="SubHeading1"/>
    <w:basedOn w:val="HeadingBase"/>
    <w:rsid w:val="00B96172"/>
    <w:pPr>
      <w:spacing w:before="240" w:after="60"/>
    </w:pPr>
    <w:rPr>
      <w:color w:val="918585"/>
      <w:sz w:val="22"/>
    </w:rPr>
  </w:style>
  <w:style w:type="paragraph" w:customStyle="1" w:styleId="SideHeading">
    <w:name w:val="Side Heading"/>
    <w:basedOn w:val="HeadingBase"/>
    <w:rsid w:val="00B96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172"/>
    <w:pPr>
      <w:tabs>
        <w:tab w:val="num" w:pos="360"/>
      </w:tabs>
    </w:pPr>
  </w:style>
  <w:style w:type="paragraph" w:styleId="PlainText">
    <w:name w:val="Plain Text"/>
    <w:basedOn w:val="Normal"/>
    <w:link w:val="PlainTextChar"/>
    <w:rsid w:val="00B96172"/>
    <w:rPr>
      <w:sz w:val="20"/>
    </w:rPr>
  </w:style>
  <w:style w:type="character" w:customStyle="1" w:styleId="PlainTextChar">
    <w:name w:val="Plain Text Char"/>
    <w:basedOn w:val="DefaultParagraphFont"/>
    <w:link w:val="PlainText"/>
    <w:rsid w:val="00B96172"/>
    <w:rPr>
      <w:rFonts w:ascii="Courier New" w:eastAsia="Times New Roman" w:hAnsi="Courier New" w:cs="Times New Roman"/>
      <w:sz w:val="20"/>
      <w:szCs w:val="20"/>
      <w:lang w:eastAsia="en-US"/>
    </w:rPr>
  </w:style>
  <w:style w:type="character" w:customStyle="1" w:styleId="MenuOption">
    <w:name w:val="Menu Option"/>
    <w:basedOn w:val="DefaultParagraphFont"/>
    <w:rsid w:val="00B96172"/>
    <w:rPr>
      <w:b/>
      <w:smallCaps/>
    </w:rPr>
  </w:style>
  <w:style w:type="paragraph" w:customStyle="1" w:styleId="TableListNumber">
    <w:name w:val="Table List Number"/>
    <w:basedOn w:val="ListNumber"/>
    <w:rsid w:val="00B96172"/>
    <w:pPr>
      <w:numPr>
        <w:numId w:val="0"/>
      </w:numPr>
    </w:pPr>
  </w:style>
  <w:style w:type="paragraph" w:styleId="TOC4">
    <w:name w:val="toc 4"/>
    <w:basedOn w:val="TOCBase"/>
    <w:next w:val="Normal"/>
    <w:semiHidden/>
    <w:rsid w:val="00B96172"/>
    <w:pPr>
      <w:tabs>
        <w:tab w:val="right" w:leader="dot" w:pos="9071"/>
      </w:tabs>
      <w:ind w:left="1701"/>
    </w:pPr>
  </w:style>
  <w:style w:type="paragraph" w:customStyle="1" w:styleId="ListAlpha">
    <w:name w:val="List Alpha"/>
    <w:basedOn w:val="List"/>
    <w:rsid w:val="00B96172"/>
    <w:pPr>
      <w:numPr>
        <w:numId w:val="9"/>
      </w:numPr>
    </w:pPr>
  </w:style>
  <w:style w:type="paragraph" w:customStyle="1" w:styleId="ListAlpha2">
    <w:name w:val="List Alpha 2"/>
    <w:basedOn w:val="List2"/>
    <w:rsid w:val="00B96172"/>
    <w:pPr>
      <w:numPr>
        <w:numId w:val="8"/>
      </w:numPr>
    </w:pPr>
  </w:style>
  <w:style w:type="paragraph" w:styleId="List2">
    <w:name w:val="List 2"/>
    <w:basedOn w:val="BodyText"/>
    <w:rsid w:val="00B96172"/>
    <w:pPr>
      <w:tabs>
        <w:tab w:val="left" w:pos="680"/>
      </w:tabs>
      <w:spacing w:before="60" w:after="60"/>
      <w:ind w:left="680" w:hanging="340"/>
    </w:pPr>
  </w:style>
  <w:style w:type="paragraph" w:styleId="List3">
    <w:name w:val="List 3"/>
    <w:basedOn w:val="BodyText"/>
    <w:rsid w:val="00B96172"/>
    <w:pPr>
      <w:tabs>
        <w:tab w:val="left" w:pos="1021"/>
      </w:tabs>
      <w:spacing w:before="60" w:after="60"/>
      <w:ind w:left="1020" w:hanging="340"/>
    </w:pPr>
  </w:style>
  <w:style w:type="paragraph" w:styleId="List4">
    <w:name w:val="List 4"/>
    <w:basedOn w:val="BodyText"/>
    <w:rsid w:val="00B96172"/>
    <w:pPr>
      <w:tabs>
        <w:tab w:val="left" w:pos="1361"/>
      </w:tabs>
      <w:spacing w:before="60" w:after="60"/>
      <w:ind w:left="1361" w:hanging="340"/>
    </w:pPr>
  </w:style>
  <w:style w:type="paragraph" w:styleId="List5">
    <w:name w:val="List 5"/>
    <w:basedOn w:val="BodyText"/>
    <w:rsid w:val="00B96172"/>
    <w:pPr>
      <w:tabs>
        <w:tab w:val="left" w:pos="1701"/>
      </w:tabs>
      <w:spacing w:before="60" w:after="60"/>
      <w:ind w:left="1701" w:hanging="340"/>
    </w:pPr>
  </w:style>
  <w:style w:type="paragraph" w:styleId="ListBullet3">
    <w:name w:val="List Bullet 3"/>
    <w:basedOn w:val="List3"/>
    <w:rsid w:val="00B96172"/>
    <w:pPr>
      <w:numPr>
        <w:numId w:val="14"/>
      </w:numPr>
      <w:tabs>
        <w:tab w:val="clear" w:pos="1021"/>
      </w:tabs>
      <w:ind w:left="1037" w:hanging="357"/>
    </w:pPr>
  </w:style>
  <w:style w:type="paragraph" w:styleId="ListBullet4">
    <w:name w:val="List Bullet 4"/>
    <w:basedOn w:val="List4"/>
    <w:rsid w:val="00B96172"/>
    <w:pPr>
      <w:numPr>
        <w:numId w:val="3"/>
      </w:numPr>
      <w:tabs>
        <w:tab w:val="clear" w:pos="1361"/>
      </w:tabs>
    </w:pPr>
  </w:style>
  <w:style w:type="paragraph" w:styleId="ListBullet5">
    <w:name w:val="List Bullet 5"/>
    <w:basedOn w:val="List5"/>
    <w:rsid w:val="00B96172"/>
    <w:pPr>
      <w:numPr>
        <w:numId w:val="4"/>
      </w:numPr>
    </w:pPr>
  </w:style>
  <w:style w:type="paragraph" w:styleId="ListContinue2">
    <w:name w:val="List Continue 2"/>
    <w:basedOn w:val="List2"/>
    <w:rsid w:val="00B96172"/>
    <w:pPr>
      <w:ind w:firstLine="0"/>
    </w:pPr>
  </w:style>
  <w:style w:type="paragraph" w:styleId="ListContinue3">
    <w:name w:val="List Continue 3"/>
    <w:basedOn w:val="List3"/>
    <w:rsid w:val="00B96172"/>
    <w:pPr>
      <w:ind w:left="1021" w:firstLine="0"/>
    </w:pPr>
  </w:style>
  <w:style w:type="paragraph" w:styleId="ListContinue4">
    <w:name w:val="List Continue 4"/>
    <w:basedOn w:val="List4"/>
    <w:rsid w:val="00B96172"/>
    <w:pPr>
      <w:ind w:firstLine="0"/>
    </w:pPr>
  </w:style>
  <w:style w:type="paragraph" w:styleId="ListContinue5">
    <w:name w:val="List Continue 5"/>
    <w:basedOn w:val="List5"/>
    <w:rsid w:val="00B96172"/>
    <w:pPr>
      <w:ind w:firstLine="0"/>
    </w:pPr>
  </w:style>
  <w:style w:type="paragraph" w:styleId="ListNumber3">
    <w:name w:val="List Number 3"/>
    <w:basedOn w:val="List3"/>
    <w:rsid w:val="00B96172"/>
    <w:pPr>
      <w:numPr>
        <w:numId w:val="5"/>
      </w:numPr>
    </w:pPr>
  </w:style>
  <w:style w:type="paragraph" w:styleId="ListNumber4">
    <w:name w:val="List Number 4"/>
    <w:basedOn w:val="List4"/>
    <w:rsid w:val="00B96172"/>
    <w:pPr>
      <w:numPr>
        <w:numId w:val="6"/>
      </w:numPr>
    </w:pPr>
  </w:style>
  <w:style w:type="paragraph" w:styleId="ListNumber5">
    <w:name w:val="List Number 5"/>
    <w:basedOn w:val="List5"/>
    <w:rsid w:val="00B96172"/>
    <w:pPr>
      <w:numPr>
        <w:numId w:val="7"/>
      </w:numPr>
    </w:pPr>
  </w:style>
  <w:style w:type="paragraph" w:styleId="BlockText">
    <w:name w:val="Block Text"/>
    <w:basedOn w:val="Normal"/>
    <w:rsid w:val="00B96172"/>
    <w:pPr>
      <w:spacing w:after="120"/>
      <w:ind w:left="1440" w:right="1440"/>
    </w:pPr>
  </w:style>
  <w:style w:type="character" w:customStyle="1" w:styleId="Subscript">
    <w:name w:val="Subscript"/>
    <w:basedOn w:val="DefaultParagraphFont"/>
    <w:rsid w:val="00B96172"/>
    <w:rPr>
      <w:sz w:val="16"/>
      <w:vertAlign w:val="subscript"/>
    </w:rPr>
  </w:style>
  <w:style w:type="character" w:customStyle="1" w:styleId="Superscript">
    <w:name w:val="Superscript"/>
    <w:basedOn w:val="DefaultParagraphFont"/>
    <w:rsid w:val="00B96172"/>
    <w:rPr>
      <w:sz w:val="16"/>
      <w:vertAlign w:val="superscript"/>
    </w:rPr>
  </w:style>
  <w:style w:type="character" w:customStyle="1" w:styleId="Symbols">
    <w:name w:val="Symbols"/>
    <w:basedOn w:val="DefaultParagraphFont"/>
    <w:rsid w:val="00B96172"/>
    <w:rPr>
      <w:rFonts w:ascii="Symbol" w:hAnsi="Symbol"/>
    </w:rPr>
  </w:style>
  <w:style w:type="character" w:customStyle="1" w:styleId="MenuOptions">
    <w:name w:val="Menu Options"/>
    <w:basedOn w:val="DefaultParagraphFont"/>
    <w:rsid w:val="00B96172"/>
    <w:rPr>
      <w:rFonts w:ascii="Arial Narrow" w:hAnsi="Arial Narrow"/>
      <w:smallCaps/>
    </w:rPr>
  </w:style>
  <w:style w:type="character" w:customStyle="1" w:styleId="Buttons">
    <w:name w:val="Buttons"/>
    <w:basedOn w:val="DefaultParagraphFont"/>
    <w:rsid w:val="00B96172"/>
    <w:rPr>
      <w:b/>
    </w:rPr>
  </w:style>
  <w:style w:type="character" w:customStyle="1" w:styleId="Underlined">
    <w:name w:val="Underlined"/>
    <w:basedOn w:val="DefaultParagraphFont"/>
    <w:rsid w:val="00B96172"/>
    <w:rPr>
      <w:u w:val="single"/>
    </w:rPr>
  </w:style>
  <w:style w:type="paragraph" w:customStyle="1" w:styleId="TableBodyTextRight">
    <w:name w:val="Table Body Text Right"/>
    <w:basedOn w:val="TableBodyText"/>
    <w:rsid w:val="00B96172"/>
    <w:pPr>
      <w:widowControl w:val="0"/>
      <w:autoSpaceDE w:val="0"/>
      <w:autoSpaceDN w:val="0"/>
      <w:adjustRightInd w:val="0"/>
      <w:jc w:val="right"/>
    </w:pPr>
    <w:rPr>
      <w:rFonts w:cs="Arial"/>
      <w:szCs w:val="18"/>
    </w:rPr>
  </w:style>
  <w:style w:type="paragraph" w:customStyle="1" w:styleId="CopyrightText">
    <w:name w:val="Copyright Text"/>
    <w:basedOn w:val="BodyText"/>
    <w:rsid w:val="00B96172"/>
    <w:rPr>
      <w:sz w:val="18"/>
    </w:rPr>
  </w:style>
  <w:style w:type="paragraph" w:customStyle="1" w:styleId="BodySmallRight">
    <w:name w:val="Body Small Right"/>
    <w:basedOn w:val="BodyTextRight"/>
    <w:rsid w:val="00B96172"/>
    <w:rPr>
      <w:sz w:val="18"/>
      <w:szCs w:val="18"/>
    </w:rPr>
  </w:style>
  <w:style w:type="paragraph" w:customStyle="1" w:styleId="MarginEdition">
    <w:name w:val="Margin Edition"/>
    <w:basedOn w:val="MarginNote"/>
    <w:rsid w:val="00B96172"/>
    <w:pPr>
      <w:spacing w:before="0" w:after="0"/>
    </w:pPr>
    <w:rPr>
      <w:rFonts w:ascii="Times New Roman" w:hAnsi="Times New Roman"/>
      <w:color w:val="999999"/>
    </w:rPr>
  </w:style>
  <w:style w:type="paragraph" w:customStyle="1" w:styleId="Spacer">
    <w:name w:val="Spacer"/>
    <w:basedOn w:val="Normal"/>
    <w:rsid w:val="00B96172"/>
    <w:rPr>
      <w:sz w:val="2"/>
      <w:szCs w:val="2"/>
    </w:rPr>
  </w:style>
  <w:style w:type="character" w:customStyle="1" w:styleId="Small">
    <w:name w:val="Small"/>
    <w:basedOn w:val="DefaultParagraphFont"/>
    <w:rsid w:val="00B96172"/>
    <w:rPr>
      <w:sz w:val="16"/>
    </w:rPr>
  </w:style>
  <w:style w:type="paragraph" w:customStyle="1" w:styleId="WideTable">
    <w:name w:val="Wide Table"/>
    <w:basedOn w:val="Normal"/>
    <w:rsid w:val="00B96172"/>
    <w:pPr>
      <w:ind w:left="-1418"/>
    </w:pPr>
    <w:rPr>
      <w:sz w:val="2"/>
      <w:szCs w:val="2"/>
    </w:rPr>
  </w:style>
  <w:style w:type="character" w:styleId="PageNumber">
    <w:name w:val="page number"/>
    <w:basedOn w:val="DefaultParagraphFont"/>
    <w:rsid w:val="00B96172"/>
  </w:style>
  <w:style w:type="paragraph" w:styleId="Quote">
    <w:name w:val="Quote"/>
    <w:basedOn w:val="Heading1"/>
    <w:link w:val="QuoteChar"/>
    <w:qFormat/>
    <w:rsid w:val="00B96172"/>
    <w:rPr>
      <w:b w:val="0"/>
      <w:sz w:val="72"/>
      <w:szCs w:val="72"/>
      <w:lang w:val="en-NZ"/>
    </w:rPr>
  </w:style>
  <w:style w:type="character" w:customStyle="1" w:styleId="QuoteChar">
    <w:name w:val="Quote Char"/>
    <w:basedOn w:val="DefaultParagraphFont"/>
    <w:link w:val="Quote"/>
    <w:rsid w:val="00B96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172"/>
    <w:pPr>
      <w:pageBreakBefore/>
    </w:pPr>
  </w:style>
  <w:style w:type="paragraph" w:customStyle="1" w:styleId="Border">
    <w:name w:val="Border"/>
    <w:basedOn w:val="Normal"/>
    <w:qFormat/>
    <w:rsid w:val="00B96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172"/>
    <w:rPr>
      <w:b/>
      <w:bCs/>
      <w:i/>
      <w:iCs/>
      <w:color w:val="auto"/>
    </w:rPr>
  </w:style>
  <w:style w:type="paragraph" w:styleId="IntenseQuote">
    <w:name w:val="Intense Quote"/>
    <w:basedOn w:val="Normal"/>
    <w:next w:val="Normal"/>
    <w:link w:val="IntenseQuoteChar"/>
    <w:uiPriority w:val="30"/>
    <w:qFormat/>
    <w:rsid w:val="00B96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1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172"/>
    <w:rPr>
      <w:smallCaps/>
      <w:color w:val="auto"/>
      <w:u w:val="single"/>
    </w:rPr>
  </w:style>
  <w:style w:type="character" w:styleId="IntenseReference">
    <w:name w:val="Intense Reference"/>
    <w:basedOn w:val="DefaultParagraphFont"/>
    <w:uiPriority w:val="32"/>
    <w:qFormat/>
    <w:rsid w:val="00B96172"/>
    <w:rPr>
      <w:b/>
      <w:bCs/>
      <w:smallCaps/>
      <w:color w:val="auto"/>
      <w:spacing w:val="5"/>
      <w:u w:val="single"/>
    </w:rPr>
  </w:style>
  <w:style w:type="paragraph" w:customStyle="1" w:styleId="2ColumnHeading">
    <w:name w:val="2Column Heading"/>
    <w:basedOn w:val="BodyText"/>
    <w:qFormat/>
    <w:rsid w:val="00B96172"/>
    <w:pPr>
      <w:spacing w:after="60"/>
      <w:ind w:left="-2268"/>
    </w:pPr>
    <w:rPr>
      <w:b/>
    </w:rPr>
  </w:style>
  <w:style w:type="paragraph" w:customStyle="1" w:styleId="Heading1TOC">
    <w:name w:val="Heading1 TOC"/>
    <w:basedOn w:val="Normal"/>
    <w:qFormat/>
    <w:rsid w:val="00B96172"/>
    <w:pPr>
      <w:spacing w:before="240" w:after="120"/>
    </w:pPr>
    <w:rPr>
      <w:rFonts w:ascii="Times New Roman" w:hAnsi="Times New Roman"/>
      <w:b/>
      <w:sz w:val="32"/>
    </w:rPr>
  </w:style>
  <w:style w:type="paragraph" w:customStyle="1" w:styleId="Heading2TOC">
    <w:name w:val="Heading2 TOC"/>
    <w:basedOn w:val="Normal"/>
    <w:qFormat/>
    <w:rsid w:val="00B96172"/>
    <w:pPr>
      <w:spacing w:before="240" w:after="60"/>
    </w:pPr>
    <w:rPr>
      <w:rFonts w:ascii="Times New Roman" w:hAnsi="Times New Roman"/>
      <w:b/>
      <w:sz w:val="28"/>
    </w:rPr>
  </w:style>
  <w:style w:type="character" w:customStyle="1" w:styleId="Underline">
    <w:name w:val="Underline"/>
    <w:basedOn w:val="DefaultParagraphFont"/>
    <w:qFormat/>
    <w:rsid w:val="00B96172"/>
    <w:rPr>
      <w:u w:val="single"/>
    </w:rPr>
  </w:style>
  <w:style w:type="character" w:customStyle="1" w:styleId="BoldandItalics">
    <w:name w:val="Bold and Italics"/>
    <w:qFormat/>
    <w:rsid w:val="00B96172"/>
    <w:rPr>
      <w:b/>
      <w:i/>
      <w:u w:val="none"/>
    </w:rPr>
  </w:style>
  <w:style w:type="paragraph" w:styleId="BalloonText">
    <w:name w:val="Balloon Text"/>
    <w:basedOn w:val="Normal"/>
    <w:link w:val="BalloonTextChar"/>
    <w:rsid w:val="00B96172"/>
    <w:rPr>
      <w:rFonts w:ascii="Tahoma" w:hAnsi="Tahoma" w:cs="Tahoma"/>
      <w:sz w:val="16"/>
      <w:szCs w:val="16"/>
    </w:rPr>
  </w:style>
  <w:style w:type="character" w:customStyle="1" w:styleId="BalloonTextChar">
    <w:name w:val="Balloon Text Char"/>
    <w:basedOn w:val="DefaultParagraphFont"/>
    <w:link w:val="BalloonText"/>
    <w:rsid w:val="00B961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1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1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172"/>
    <w:rPr>
      <w:b/>
      <w:color w:val="660033"/>
      <w:spacing w:val="0"/>
    </w:rPr>
  </w:style>
  <w:style w:type="paragraph" w:customStyle="1" w:styleId="Nameditemlist">
    <w:name w:val="Named item list"/>
    <w:basedOn w:val="BodyText"/>
    <w:qFormat/>
    <w:rsid w:val="00B96172"/>
    <w:pPr>
      <w:tabs>
        <w:tab w:val="left" w:pos="2835"/>
      </w:tabs>
      <w:ind w:left="2835" w:hanging="2835"/>
    </w:pPr>
  </w:style>
  <w:style w:type="paragraph" w:customStyle="1" w:styleId="BodyTextnopadding">
    <w:name w:val="Body Text no padding"/>
    <w:basedOn w:val="BodyText"/>
    <w:qFormat/>
    <w:rsid w:val="00B96172"/>
    <w:pPr>
      <w:spacing w:before="0" w:after="0"/>
    </w:pPr>
  </w:style>
  <w:style w:type="paragraph" w:customStyle="1" w:styleId="BodyTextBold">
    <w:name w:val="Body Text Bold"/>
    <w:basedOn w:val="BodyText"/>
    <w:qFormat/>
    <w:rsid w:val="00B96172"/>
    <w:rPr>
      <w:b/>
    </w:rPr>
  </w:style>
  <w:style w:type="character" w:styleId="Hyperlink">
    <w:name w:val="Hyperlink"/>
    <w:basedOn w:val="DefaultParagraphFont"/>
    <w:uiPriority w:val="99"/>
    <w:unhideWhenUsed/>
    <w:rsid w:val="006F6D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6704</Characters>
  <Application>Microsoft Office Word</Application>
  <DocSecurity>0</DocSecurity>
  <Lines>167</Lines>
  <Paragraphs>102</Paragraphs>
  <ScaleCrop>false</ScaleCrop>
  <Company>Author-it Software Corporation Ltd.</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MSFFDM4018 Research and organise product inspection and testing</dc:title>
  <dc:subject>Approved</dc:subject>
  <dc:creator>Skills Insight</dc:creator>
  <cp:keywords>Release: 1</cp:keywords>
  <dc:description>Review Date: 12 April 2008</dc:description>
  <cp:lastModifiedBy>HSD_TPCMSd.prod</cp:lastModifiedBy>
  <cp:revision>3</cp:revision>
  <dcterms:created xsi:type="dcterms:W3CDTF">2025-03-01T16:31:00Z</dcterms:created>
  <dcterms:modified xsi:type="dcterms:W3CDTF">2025-03-01T16:31:00Z</dcterms:modified>
</cp:coreProperties>
</file>