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CFA" w:rsidP="00515CFA">
      <w:pPr>
        <w:pStyle w:val="Title"/>
      </w:pPr>
      <w:r>
        <w:fldChar w:fldCharType="begin"/>
      </w:r>
      <w:r>
        <w:instrText xml:space="preserve"> TITLE   \* MERGEFORMAT </w:instrText>
      </w:r>
      <w:r>
        <w:fldChar w:fldCharType="separate"/>
      </w:r>
      <w:r>
        <w:t>Assessment Requirements for MSFFDM4014 Produce manual and computer-aided drawings from design concepts</w:t>
      </w:r>
      <w:r>
        <w:fldChar w:fldCharType="end"/>
      </w:r>
    </w:p>
    <w:p w:rsidR="00515CFA" w:rsidP="00515CFA">
      <w:pPr>
        <w:pStyle w:val="Version"/>
        <w:sectPr w:rsidSect="003B17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760" w:rsidP="003B1760">
      <w:pPr>
        <w:pStyle w:val="SuperHeading"/>
      </w:pPr>
      <w:r w:rsidRPr="003B1760">
        <w:t>Assessment Requirements for MSFFDM4014 Produce manual and computer-aided drawings from design concepts</w:t>
      </w:r>
    </w:p>
    <w:p w:rsidR="00000000" w:rsidRPr="003B1760" w:rsidP="003B1760">
      <w:pPr>
        <w:pStyle w:val="Heading1"/>
      </w:pPr>
      <w:bookmarkStart w:id="1" w:name="O_1109263"/>
      <w:bookmarkEnd w:id="1"/>
      <w:r w:rsidRPr="003B1760">
        <w:t>Modification History</w:t>
      </w:r>
    </w:p>
    <w:p w:rsidR="00000000" w:rsidRPr="003B1760" w:rsidP="00515CFA">
      <w:pPr>
        <w:pStyle w:val="BodyText"/>
      </w:pPr>
      <w:r w:rsidRPr="003B1760">
        <w:t xml:space="preserve">.Release 1. Unit code and title changed. Application changed. Elements and Performance Criteria simplified and changed to active voice. Range of Conditions removed with relevant information moved to Assessment Requirements. Assessment Requirements changed </w:t>
      </w:r>
      <w:r w:rsidRPr="003B1760">
        <w:t>to include volume and frequency of evidence and remove duplication with Performance Criteria. Supersedes and is not equivalent to MSFDN4001 Produce drawings from design concepts.</w:t>
      </w:r>
    </w:p>
    <w:p w:rsidR="00000000" w:rsidRPr="003B1760" w:rsidP="003B1760">
      <w:pPr>
        <w:pStyle w:val="Heading1"/>
      </w:pPr>
      <w:bookmarkStart w:id="2" w:name="O_1109264"/>
      <w:bookmarkEnd w:id="2"/>
      <w:r w:rsidRPr="003B1760">
        <w:t>Performance Evidence</w:t>
      </w:r>
    </w:p>
    <w:p w:rsidR="00000000" w:rsidRPr="003B1760" w:rsidP="00515CFA">
      <w:pPr>
        <w:pStyle w:val="BodyText"/>
      </w:pPr>
      <w:r w:rsidRPr="003B1760">
        <w:t xml:space="preserve">There must be evidence the candidate </w:t>
      </w:r>
      <w:r w:rsidRPr="003B1760">
        <w:t>has completed the tasks outlined in the elements and performance criteria of this unit, and demonstrated the ability to:</w:t>
      </w:r>
    </w:p>
    <w:p w:rsidR="00000000" w:rsidRPr="003B1760" w:rsidP="003B1760">
      <w:pPr>
        <w:pStyle w:val="ListBullet"/>
      </w:pPr>
      <w:r w:rsidRPr="003B1760">
        <w:t xml:space="preserve">interpret specifications and measurements in two and three-dimensional (2D and 3D) form, and: </w:t>
      </w:r>
    </w:p>
    <w:p w:rsidR="00000000" w:rsidRPr="003B1760" w:rsidP="003B1760">
      <w:pPr>
        <w:pStyle w:val="ListBullet2"/>
      </w:pPr>
      <w:r w:rsidRPr="003B1760">
        <w:t>produce three drawings from design con</w:t>
      </w:r>
      <w:r w:rsidRPr="003B1760">
        <w:t>cepts, including:</w:t>
      </w:r>
    </w:p>
    <w:p w:rsidR="00000000" w:rsidRPr="003B1760" w:rsidP="003B1760">
      <w:pPr>
        <w:pStyle w:val="ListBullet3"/>
      </w:pPr>
      <w:r w:rsidRPr="003B1760">
        <w:t>one manual drawing</w:t>
      </w:r>
    </w:p>
    <w:p w:rsidR="00000000" w:rsidRPr="003B1760" w:rsidP="003B1760">
      <w:pPr>
        <w:pStyle w:val="ListBullet3"/>
      </w:pPr>
      <w:r w:rsidRPr="003B1760">
        <w:t>one computer-aided 2D drawing</w:t>
      </w:r>
    </w:p>
    <w:p w:rsidR="00000000" w:rsidRPr="003B1760" w:rsidP="003B1760">
      <w:pPr>
        <w:pStyle w:val="ListBullet3"/>
      </w:pPr>
      <w:r w:rsidRPr="003B1760">
        <w:t>one computer-aided 3D drawing</w:t>
      </w:r>
    </w:p>
    <w:p w:rsidR="00000000" w:rsidRPr="003B1760" w:rsidP="003B1760">
      <w:pPr>
        <w:pStyle w:val="ListBullet2"/>
      </w:pPr>
      <w:r w:rsidRPr="003B1760">
        <w:t>select appropriate equipment and software to achieve the drawing requirements</w:t>
      </w:r>
    </w:p>
    <w:p w:rsidR="00000000" w:rsidRPr="003B1760" w:rsidP="003B1760">
      <w:pPr>
        <w:pStyle w:val="ListBullet2"/>
      </w:pPr>
      <w:r w:rsidRPr="003B1760">
        <w:t>utilise the features and functions of equipment and software in a best-practice manner.</w:t>
      </w:r>
    </w:p>
    <w:p w:rsidR="00000000" w:rsidRPr="003B1760" w:rsidP="003B1760">
      <w:pPr>
        <w:pStyle w:val="AllowPageBreak"/>
      </w:pPr>
    </w:p>
    <w:p w:rsidR="00000000" w:rsidRPr="003B1760" w:rsidP="003B1760">
      <w:pPr>
        <w:pStyle w:val="Heading1"/>
      </w:pPr>
      <w:bookmarkStart w:id="3" w:name="O_1109265"/>
      <w:bookmarkEnd w:id="3"/>
      <w:r w:rsidRPr="003B1760">
        <w:t>Knowledge Evidence</w:t>
      </w:r>
    </w:p>
    <w:p w:rsidR="00000000" w:rsidRPr="003B1760" w:rsidP="00515CFA">
      <w:pPr>
        <w:pStyle w:val="BodyText"/>
      </w:pPr>
      <w:r w:rsidRPr="003B1760">
        <w:t>There must be evidence the candidate has knowledge of:</w:t>
      </w:r>
    </w:p>
    <w:p w:rsidR="00000000" w:rsidRPr="003B1760" w:rsidP="003B1760">
      <w:pPr>
        <w:pStyle w:val="ListBullet"/>
      </w:pPr>
      <w:r w:rsidRPr="003B1760">
        <w:t>manual and computer-aided drawing:</w:t>
      </w:r>
    </w:p>
    <w:p w:rsidR="00000000" w:rsidRPr="003B1760" w:rsidP="003B1760">
      <w:pPr>
        <w:pStyle w:val="ListBullet2"/>
      </w:pPr>
      <w:r w:rsidRPr="003B1760">
        <w:t>processes</w:t>
      </w:r>
    </w:p>
    <w:p w:rsidR="00000000" w:rsidRPr="003B1760" w:rsidP="003B1760">
      <w:pPr>
        <w:pStyle w:val="ListBullet2"/>
      </w:pPr>
      <w:r w:rsidRPr="003B1760">
        <w:t>techniques</w:t>
      </w:r>
    </w:p>
    <w:p w:rsidR="00000000" w:rsidRPr="003B1760" w:rsidP="003B1760">
      <w:pPr>
        <w:pStyle w:val="ListBullet2"/>
      </w:pPr>
      <w:r w:rsidRPr="003B1760">
        <w:t>expected features</w:t>
      </w:r>
    </w:p>
    <w:p w:rsidR="00000000" w:rsidRPr="003B1760" w:rsidP="003B1760">
      <w:pPr>
        <w:pStyle w:val="ListBullet2"/>
      </w:pPr>
      <w:r w:rsidRPr="003B1760">
        <w:t>presentation protocols</w:t>
      </w:r>
    </w:p>
    <w:p w:rsidR="00000000" w:rsidRPr="003B1760" w:rsidP="003B1760">
      <w:pPr>
        <w:pStyle w:val="ListBullet"/>
      </w:pPr>
      <w:r w:rsidRPr="003B1760">
        <w:t>principles for design and manufacture, especially relating to furniture and furnishings</w:t>
      </w:r>
    </w:p>
    <w:p w:rsidR="00000000" w:rsidRPr="003B1760" w:rsidP="003B1760">
      <w:pPr>
        <w:pStyle w:val="ListBullet"/>
      </w:pPr>
      <w:r w:rsidRPr="003B1760">
        <w:t>current industry-standard softwares used for CAD, including their features and functions:</w:t>
      </w:r>
    </w:p>
    <w:p w:rsidR="00000000" w:rsidRPr="003B1760" w:rsidP="003B1760">
      <w:pPr>
        <w:pStyle w:val="ListBullet2"/>
      </w:pPr>
      <w:r w:rsidRPr="003B1760">
        <w:t>drawing tools</w:t>
      </w:r>
    </w:p>
    <w:p w:rsidR="00000000" w:rsidRPr="003B1760" w:rsidP="003B1760">
      <w:pPr>
        <w:pStyle w:val="ListBullet2"/>
      </w:pPr>
      <w:r w:rsidRPr="003B1760">
        <w:t>view displays</w:t>
      </w:r>
    </w:p>
    <w:p w:rsidR="00000000" w:rsidRPr="003B1760" w:rsidP="003B1760">
      <w:pPr>
        <w:pStyle w:val="ListBullet2"/>
      </w:pPr>
      <w:r w:rsidRPr="003B1760">
        <w:t>edit functions</w:t>
      </w:r>
    </w:p>
    <w:p w:rsidR="00000000" w:rsidRPr="003B1760" w:rsidP="003B1760">
      <w:pPr>
        <w:pStyle w:val="ListBullet2"/>
      </w:pPr>
      <w:r w:rsidRPr="003B1760">
        <w:t>working w</w:t>
      </w:r>
      <w:r w:rsidRPr="003B1760">
        <w:t>ith layers</w:t>
      </w:r>
    </w:p>
    <w:p w:rsidR="00000000" w:rsidRPr="003B1760" w:rsidP="003B1760">
      <w:pPr>
        <w:pStyle w:val="ListBullet2"/>
      </w:pPr>
      <w:r w:rsidRPr="003B1760">
        <w:t>plotting</w:t>
      </w:r>
    </w:p>
    <w:p w:rsidR="00000000" w:rsidRPr="003B1760" w:rsidP="003B1760">
      <w:pPr>
        <w:pStyle w:val="ListBullet2"/>
      </w:pPr>
      <w:r w:rsidRPr="003B1760">
        <w:t>printing</w:t>
      </w:r>
    </w:p>
    <w:p w:rsidR="00000000" w:rsidRPr="003B1760" w:rsidP="003B1760">
      <w:pPr>
        <w:pStyle w:val="ListBullet"/>
      </w:pPr>
      <w:r w:rsidRPr="003B1760">
        <w:t>regulatory requirements, recognised standards and codes, and industry practices for drawing.</w:t>
      </w:r>
    </w:p>
    <w:p w:rsidR="00000000" w:rsidRPr="003B1760" w:rsidP="003B1760">
      <w:pPr>
        <w:pStyle w:val="AllowPageBreak"/>
      </w:pPr>
    </w:p>
    <w:p w:rsidR="00000000" w:rsidRPr="003B1760" w:rsidP="003B1760">
      <w:pPr>
        <w:pStyle w:val="Heading1"/>
      </w:pPr>
      <w:bookmarkStart w:id="4" w:name="O_1109266"/>
      <w:bookmarkEnd w:id="4"/>
      <w:r w:rsidRPr="003B1760">
        <w:t>Assessment Conditions</w:t>
      </w:r>
    </w:p>
    <w:p w:rsidR="00000000" w:rsidRPr="003B1760" w:rsidP="00515CFA">
      <w:pPr>
        <w:pStyle w:val="BodyText"/>
      </w:pPr>
      <w:r w:rsidRPr="003B1760">
        <w:t xml:space="preserve">Skills must have been demonstrated in the workplace or in a simulated environment that reflects workplace conditions and contingencies. The following conditions must be met for this unit: </w:t>
      </w:r>
    </w:p>
    <w:p w:rsidR="00000000" w:rsidRPr="003B1760" w:rsidP="003B1760">
      <w:pPr>
        <w:pStyle w:val="ListBullet"/>
      </w:pPr>
      <w:r w:rsidRPr="003B1760">
        <w:t xml:space="preserve">use of suitable facilities, equipment and resources, including: </w:t>
      </w:r>
    </w:p>
    <w:p w:rsidR="00000000" w:rsidRPr="003B1760" w:rsidP="003B1760">
      <w:pPr>
        <w:pStyle w:val="ListBullet2"/>
      </w:pPr>
      <w:r w:rsidRPr="003B1760">
        <w:t>design concepts</w:t>
      </w:r>
    </w:p>
    <w:p w:rsidR="00000000" w:rsidRPr="003B1760" w:rsidP="003B1760">
      <w:pPr>
        <w:pStyle w:val="ListBullet2"/>
      </w:pPr>
      <w:r w:rsidRPr="003B1760">
        <w:t>specifications</w:t>
      </w:r>
    </w:p>
    <w:p w:rsidR="00000000" w:rsidRPr="003B1760" w:rsidP="003B1760">
      <w:pPr>
        <w:pStyle w:val="ListBullet2"/>
      </w:pPr>
      <w:r w:rsidRPr="003B1760">
        <w:t>drawing equipment and current industry-standard software</w:t>
      </w:r>
    </w:p>
    <w:p w:rsidR="00515CFA" w:rsidP="00515CFA">
      <w:pPr>
        <w:pStyle w:val="BodyText"/>
      </w:pPr>
      <w:r w:rsidRPr="003B1760">
        <w:t>Assessors must satisfy the NVR/AQTF mandatory competency requirements for assessors.</w:t>
      </w:r>
    </w:p>
    <w:p w:rsidR="00000000" w:rsidRPr="003B1760" w:rsidP="003B1760">
      <w:pPr>
        <w:pStyle w:val="Heading1"/>
      </w:pPr>
      <w:bookmarkStart w:id="5" w:name="O_1109269"/>
      <w:bookmarkEnd w:id="5"/>
      <w:r w:rsidRPr="003B1760">
        <w:t>Links</w:t>
      </w:r>
    </w:p>
    <w:p w:rsidR="00000000" w:rsidRPr="003B1760" w:rsidP="00515CFA">
      <w:pPr>
        <w:pStyle w:val="BodyText"/>
      </w:pPr>
      <w:r w:rsidRPr="003B1760">
        <w:t>Companion Volume implementation guides are found in VETNe</w:t>
      </w:r>
      <w:r w:rsidRPr="003B1760">
        <w:t xml:space="preserve">t - </w:t>
      </w:r>
      <w:r>
        <w:fldChar w:fldCharType="begin"/>
      </w:r>
      <w:r>
        <w:instrText xml:space="preserve"> HYPERLINK "https://vetnet.gov.au/Pages/TrainingDocs.aspx?q=0601ab95-583a-4e93-b2d4-cfb27b03ed73" </w:instrText>
      </w:r>
      <w:r>
        <w:fldChar w:fldCharType="separate"/>
      </w:r>
      <w:r w:rsidRPr="00E56625">
        <w:rPr>
          <w:rStyle w:val="Hyperlink"/>
        </w:rPr>
        <w:t>https://vetnet.gov.au/Pages/TrainingDocs.aspx?q=0601ab95-583a-4e93-b2d4-cfb27b03ed73</w:t>
      </w:r>
      <w:r>
        <w:fldChar w:fldCharType="end"/>
      </w:r>
    </w:p>
    <w:p w:rsidR="00000000" w:rsidRPr="003B1760" w:rsidP="003B1760"/>
    <w:sectPr w:rsidSect="003B17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60" w:rsidRPr="00515CFA" w:rsidP="00515C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FA" w:rsidP="003B1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5CFA" w:rsidP="003B176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5CFA" w:rsidP="003B17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760" w:rsidRPr="00515CFA" w:rsidP="00515C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FA" w:rsidRPr="002D2AF8" w:rsidP="003B1760">
    <w:pPr>
      <w:pStyle w:val="Header"/>
      <w:framePr w:wrap="around"/>
    </w:pPr>
    <w:r>
      <w:fldChar w:fldCharType="begin"/>
    </w:r>
    <w:r>
      <w:instrText xml:space="preserve"> TITLE   \* MERGEFORMAT </w:instrText>
    </w:r>
    <w:r>
      <w:fldChar w:fldCharType="separate"/>
    </w:r>
    <w:r>
      <w:t>Assessment Requirements for MSFFDM4014 Produce manual and computer-aided drawings from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15CFA" w:rsidP="003B17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B45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43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62A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7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760"/>
    <w:pPr>
      <w:spacing w:before="360" w:after="60"/>
      <w:outlineLvl w:val="0"/>
    </w:pPr>
    <w:rPr>
      <w:sz w:val="32"/>
    </w:rPr>
  </w:style>
  <w:style w:type="paragraph" w:styleId="Heading2">
    <w:name w:val="heading 2"/>
    <w:basedOn w:val="HeadingBase"/>
    <w:next w:val="BodyText"/>
    <w:link w:val="Heading2Char"/>
    <w:qFormat/>
    <w:rsid w:val="003B1760"/>
    <w:pPr>
      <w:keepLines/>
      <w:spacing w:before="240" w:after="120"/>
      <w:outlineLvl w:val="1"/>
    </w:pPr>
    <w:rPr>
      <w:sz w:val="28"/>
      <w:szCs w:val="40"/>
    </w:rPr>
  </w:style>
  <w:style w:type="paragraph" w:styleId="Heading3">
    <w:name w:val="heading 3"/>
    <w:basedOn w:val="HeadingBase"/>
    <w:next w:val="BodyText"/>
    <w:link w:val="Heading3Char"/>
    <w:qFormat/>
    <w:rsid w:val="003B1760"/>
    <w:pPr>
      <w:spacing w:before="180" w:after="120"/>
      <w:outlineLvl w:val="2"/>
    </w:pPr>
    <w:rPr>
      <w:spacing w:val="-10"/>
      <w:kern w:val="32"/>
    </w:rPr>
  </w:style>
  <w:style w:type="paragraph" w:styleId="Heading4">
    <w:name w:val="heading 4"/>
    <w:basedOn w:val="HeadingBase"/>
    <w:next w:val="BodyText"/>
    <w:link w:val="Heading4Char"/>
    <w:qFormat/>
    <w:rsid w:val="003B1760"/>
    <w:pPr>
      <w:spacing w:before="160" w:after="120"/>
      <w:outlineLvl w:val="3"/>
    </w:pPr>
    <w:rPr>
      <w:sz w:val="22"/>
    </w:rPr>
  </w:style>
  <w:style w:type="paragraph" w:styleId="Heading5">
    <w:name w:val="heading 5"/>
    <w:basedOn w:val="HeadingBase"/>
    <w:next w:val="Normal"/>
    <w:link w:val="Heading5Char"/>
    <w:qFormat/>
    <w:rsid w:val="003B1760"/>
    <w:pPr>
      <w:spacing w:before="80"/>
      <w:outlineLvl w:val="4"/>
    </w:pPr>
    <w:rPr>
      <w:color w:val="918585"/>
      <w:sz w:val="20"/>
    </w:rPr>
  </w:style>
  <w:style w:type="paragraph" w:styleId="Heading6">
    <w:name w:val="heading 6"/>
    <w:basedOn w:val="HeadingBase"/>
    <w:next w:val="Normal"/>
    <w:link w:val="Heading6Char"/>
    <w:qFormat/>
    <w:rsid w:val="003B1760"/>
    <w:pPr>
      <w:spacing w:before="60"/>
      <w:outlineLvl w:val="5"/>
    </w:pPr>
    <w:rPr>
      <w:color w:val="918585"/>
      <w:sz w:val="20"/>
    </w:rPr>
  </w:style>
  <w:style w:type="paragraph" w:styleId="Heading7">
    <w:name w:val="heading 7"/>
    <w:basedOn w:val="Normal"/>
    <w:next w:val="Normal"/>
    <w:link w:val="Heading7Char"/>
    <w:qFormat/>
    <w:rsid w:val="003B1760"/>
    <w:pPr>
      <w:ind w:left="720"/>
      <w:outlineLvl w:val="6"/>
    </w:pPr>
    <w:rPr>
      <w:i/>
    </w:rPr>
  </w:style>
  <w:style w:type="paragraph" w:styleId="Heading8">
    <w:name w:val="heading 8"/>
    <w:basedOn w:val="Normal"/>
    <w:next w:val="Normal"/>
    <w:link w:val="Heading8Char"/>
    <w:qFormat/>
    <w:rsid w:val="003B1760"/>
    <w:pPr>
      <w:ind w:left="720"/>
      <w:outlineLvl w:val="7"/>
    </w:pPr>
    <w:rPr>
      <w:i/>
    </w:rPr>
  </w:style>
  <w:style w:type="paragraph" w:styleId="Heading9">
    <w:name w:val="heading 9"/>
    <w:basedOn w:val="Normal"/>
    <w:next w:val="Normal"/>
    <w:link w:val="Heading9Char"/>
    <w:qFormat/>
    <w:rsid w:val="003B1760"/>
    <w:pPr>
      <w:ind w:left="720"/>
      <w:outlineLvl w:val="8"/>
    </w:pPr>
    <w:rPr>
      <w:i/>
    </w:rPr>
  </w:style>
  <w:style w:type="character" w:default="1" w:styleId="DefaultParagraphFont">
    <w:name w:val="Default Paragraph Font"/>
    <w:uiPriority w:val="1"/>
    <w:unhideWhenUsed/>
    <w:rsid w:val="003B1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760"/>
  </w:style>
  <w:style w:type="character" w:customStyle="1" w:styleId="Heading1Char">
    <w:name w:val="Heading 1 Char"/>
    <w:basedOn w:val="DefaultParagraphFont"/>
    <w:link w:val="Heading1"/>
    <w:rsid w:val="003B1760"/>
    <w:rPr>
      <w:rFonts w:ascii="Times New Roman" w:eastAsia="Times New Roman" w:hAnsi="Times New Roman" w:cs="Times New Roman"/>
      <w:b/>
      <w:sz w:val="32"/>
      <w:szCs w:val="20"/>
      <w:lang w:eastAsia="en-US"/>
    </w:rPr>
  </w:style>
  <w:style w:type="paragraph" w:styleId="BodyText">
    <w:name w:val="Body Text"/>
    <w:basedOn w:val="Normal"/>
    <w:link w:val="BodyTextChar"/>
    <w:rsid w:val="003B17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760"/>
    <w:rPr>
      <w:rFonts w:ascii="Times New Roman" w:eastAsia="Times New Roman" w:hAnsi="Times New Roman" w:cs="Times New Roman"/>
      <w:sz w:val="24"/>
      <w:lang w:eastAsia="en-US"/>
    </w:rPr>
  </w:style>
  <w:style w:type="paragraph" w:styleId="ListBullet">
    <w:name w:val="List Bullet"/>
    <w:basedOn w:val="List"/>
    <w:rsid w:val="003B1760"/>
    <w:pPr>
      <w:numPr>
        <w:numId w:val="13"/>
      </w:numPr>
      <w:tabs>
        <w:tab w:val="clear" w:pos="340"/>
      </w:tabs>
      <w:spacing w:before="40" w:after="40"/>
    </w:pPr>
  </w:style>
  <w:style w:type="paragraph" w:styleId="ListBullet2">
    <w:name w:val="List Bullet 2"/>
    <w:basedOn w:val="List2"/>
    <w:rsid w:val="003B1760"/>
    <w:pPr>
      <w:numPr>
        <w:numId w:val="14"/>
      </w:numPr>
      <w:tabs>
        <w:tab w:val="clear" w:pos="680"/>
      </w:tabs>
    </w:pPr>
  </w:style>
  <w:style w:type="paragraph" w:customStyle="1" w:styleId="SuperHeading">
    <w:name w:val="SuperHeading"/>
    <w:basedOn w:val="Normal"/>
    <w:rsid w:val="003B1760"/>
    <w:pPr>
      <w:spacing w:before="240" w:after="120"/>
      <w:outlineLvl w:val="0"/>
    </w:pPr>
    <w:rPr>
      <w:rFonts w:ascii="Times New Roman" w:hAnsi="Times New Roman"/>
      <w:b/>
      <w:sz w:val="32"/>
    </w:rPr>
  </w:style>
  <w:style w:type="paragraph" w:customStyle="1" w:styleId="AllowPageBreak">
    <w:name w:val="AllowPageBreak"/>
    <w:rsid w:val="003B17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1760"/>
    <w:pPr>
      <w:numPr>
        <w:numId w:val="3"/>
      </w:numPr>
      <w:tabs>
        <w:tab w:val="clear" w:pos="1021"/>
      </w:tabs>
      <w:ind w:left="1037" w:hanging="357"/>
    </w:pPr>
  </w:style>
  <w:style w:type="character" w:customStyle="1" w:styleId="Heading2Char">
    <w:name w:val="Heading 2 Char"/>
    <w:basedOn w:val="DefaultParagraphFont"/>
    <w:link w:val="Heading2"/>
    <w:rsid w:val="003B1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7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7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760"/>
    <w:rPr>
      <w:rFonts w:ascii="Courier New" w:eastAsia="Times New Roman" w:hAnsi="Courier New" w:cs="Times New Roman"/>
      <w:i/>
      <w:szCs w:val="20"/>
      <w:lang w:eastAsia="en-US"/>
    </w:rPr>
  </w:style>
  <w:style w:type="paragraph" w:customStyle="1" w:styleId="HeadingBase">
    <w:name w:val="Heading Base"/>
    <w:rsid w:val="003B1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760"/>
    <w:pPr>
      <w:tabs>
        <w:tab w:val="right" w:leader="dot" w:pos="9072"/>
      </w:tabs>
      <w:ind w:left="567"/>
    </w:pPr>
    <w:rPr>
      <w:szCs w:val="22"/>
    </w:rPr>
  </w:style>
  <w:style w:type="paragraph" w:customStyle="1" w:styleId="TOCBase">
    <w:name w:val="TOC Base"/>
    <w:rsid w:val="003B1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760"/>
    <w:pPr>
      <w:tabs>
        <w:tab w:val="right" w:leader="dot" w:pos="9072"/>
      </w:tabs>
      <w:spacing w:before="40" w:after="40"/>
      <w:ind w:left="284"/>
    </w:pPr>
    <w:rPr>
      <w:rFonts w:ascii="Times New Roman" w:hAnsi="Times New Roman"/>
    </w:rPr>
  </w:style>
  <w:style w:type="paragraph" w:styleId="TOC1">
    <w:name w:val="toc 1"/>
    <w:basedOn w:val="TOCBase"/>
    <w:next w:val="Normal"/>
    <w:rsid w:val="003B17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760"/>
    <w:rPr>
      <w:rFonts w:ascii="Times New Roman" w:eastAsia="Times New Roman" w:hAnsi="Times New Roman" w:cs="Times New Roman"/>
      <w:sz w:val="16"/>
      <w:lang w:eastAsia="en-US"/>
    </w:rPr>
  </w:style>
  <w:style w:type="paragraph" w:styleId="Title">
    <w:name w:val="Title"/>
    <w:basedOn w:val="HeadingBase"/>
    <w:link w:val="TitleChar"/>
    <w:qFormat/>
    <w:rsid w:val="003B1760"/>
    <w:pPr>
      <w:spacing w:before="5040"/>
      <w:jc w:val="center"/>
    </w:pPr>
    <w:rPr>
      <w:sz w:val="48"/>
      <w:szCs w:val="72"/>
      <w:lang w:val="en-US"/>
    </w:rPr>
  </w:style>
  <w:style w:type="character" w:customStyle="1" w:styleId="TitleChar">
    <w:name w:val="Title Char"/>
    <w:basedOn w:val="DefaultParagraphFont"/>
    <w:link w:val="Title"/>
    <w:rsid w:val="003B1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760"/>
    <w:pPr>
      <w:tabs>
        <w:tab w:val="left" w:pos="3600"/>
        <w:tab w:val="left" w:pos="3958"/>
      </w:tabs>
    </w:pPr>
  </w:style>
  <w:style w:type="paragraph" w:styleId="List">
    <w:name w:val="List"/>
    <w:basedOn w:val="BodyText"/>
    <w:next w:val="BodyText"/>
    <w:rsid w:val="003B1760"/>
    <w:pPr>
      <w:tabs>
        <w:tab w:val="left" w:pos="340"/>
      </w:tabs>
      <w:spacing w:before="60" w:after="60"/>
      <w:ind w:left="340" w:hanging="340"/>
    </w:pPr>
  </w:style>
  <w:style w:type="paragraph" w:customStyle="1" w:styleId="Note">
    <w:name w:val="Note"/>
    <w:basedOn w:val="BodyText"/>
    <w:rsid w:val="003B17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1760"/>
    <w:rPr>
      <w:b/>
      <w:spacing w:val="0"/>
    </w:rPr>
  </w:style>
  <w:style w:type="paragraph" w:customStyle="1" w:styleId="SuperTitle">
    <w:name w:val="SuperTitle"/>
    <w:basedOn w:val="Title"/>
    <w:rsid w:val="003B1760"/>
    <w:pPr>
      <w:framePr w:wrap="auto" w:hAnchor="text" w:y="6049"/>
    </w:pPr>
    <w:rPr>
      <w:color w:val="000000"/>
      <w:sz w:val="40"/>
    </w:rPr>
  </w:style>
  <w:style w:type="paragraph" w:customStyle="1" w:styleId="TOCTitle">
    <w:name w:val="TOCTitle"/>
    <w:basedOn w:val="Heading1"/>
    <w:rsid w:val="003B1760"/>
    <w:pPr>
      <w:spacing w:after="240"/>
      <w:jc w:val="center"/>
      <w:outlineLvl w:val="9"/>
    </w:pPr>
    <w:rPr>
      <w:caps/>
    </w:rPr>
  </w:style>
  <w:style w:type="paragraph" w:customStyle="1" w:styleId="Version">
    <w:name w:val="Version"/>
    <w:rsid w:val="003B17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760"/>
    <w:pPr>
      <w:keepNext w:val="0"/>
      <w:tabs>
        <w:tab w:val="right" w:pos="4176"/>
      </w:tabs>
      <w:ind w:left="198" w:hanging="198"/>
    </w:pPr>
    <w:rPr>
      <w:rFonts w:ascii="Garamond" w:hAnsi="Garamond"/>
    </w:rPr>
  </w:style>
  <w:style w:type="paragraph" w:styleId="IndexHeading">
    <w:name w:val="index heading"/>
    <w:basedOn w:val="Normal"/>
    <w:next w:val="Index1"/>
    <w:semiHidden/>
    <w:rsid w:val="003B1760"/>
    <w:pPr>
      <w:spacing w:before="120" w:after="120"/>
    </w:pPr>
    <w:rPr>
      <w:rFonts w:ascii="Arial" w:hAnsi="Arial"/>
      <w:b/>
      <w:color w:val="918585"/>
      <w:sz w:val="24"/>
    </w:rPr>
  </w:style>
  <w:style w:type="paragraph" w:styleId="Header">
    <w:name w:val="header"/>
    <w:basedOn w:val="Normal"/>
    <w:link w:val="HeaderChar"/>
    <w:rsid w:val="003B1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760"/>
    <w:rPr>
      <w:rFonts w:ascii="Times New Roman" w:eastAsia="Times New Roman" w:hAnsi="Times New Roman" w:cs="Times New Roman"/>
      <w:sz w:val="16"/>
      <w:szCs w:val="20"/>
      <w:lang w:val="en-GB" w:eastAsia="en-US"/>
    </w:rPr>
  </w:style>
  <w:style w:type="paragraph" w:customStyle="1" w:styleId="Chapter">
    <w:name w:val="Chapter"/>
    <w:basedOn w:val="Normal"/>
    <w:rsid w:val="003B1760"/>
    <w:pPr>
      <w:spacing w:before="240"/>
    </w:pPr>
    <w:rPr>
      <w:rFonts w:ascii="Times New Roman" w:hAnsi="Times New Roman"/>
      <w:smallCaps/>
      <w:spacing w:val="80"/>
      <w:sz w:val="28"/>
    </w:rPr>
  </w:style>
  <w:style w:type="paragraph" w:customStyle="1" w:styleId="InChapter">
    <w:name w:val="InChapter"/>
    <w:basedOn w:val="Heading3"/>
    <w:rsid w:val="003B1760"/>
    <w:pPr>
      <w:spacing w:after="240"/>
      <w:outlineLvl w:val="9"/>
    </w:pPr>
    <w:rPr>
      <w:noProof/>
    </w:rPr>
  </w:style>
  <w:style w:type="paragraph" w:styleId="Index2">
    <w:name w:val="index 2"/>
    <w:basedOn w:val="Normal"/>
    <w:next w:val="Normal"/>
    <w:semiHidden/>
    <w:rsid w:val="003B1760"/>
    <w:pPr>
      <w:tabs>
        <w:tab w:val="right" w:pos="4176"/>
      </w:tabs>
      <w:ind w:left="568" w:hanging="284"/>
    </w:pPr>
    <w:rPr>
      <w:rFonts w:ascii="Garamond" w:hAnsi="Garamond"/>
    </w:rPr>
  </w:style>
  <w:style w:type="paragraph" w:customStyle="1" w:styleId="Byline">
    <w:name w:val="Byline"/>
    <w:rsid w:val="003B1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760"/>
    <w:pPr>
      <w:tabs>
        <w:tab w:val="clear" w:pos="3600"/>
        <w:tab w:val="clear" w:pos="3958"/>
      </w:tabs>
      <w:jc w:val="right"/>
    </w:pPr>
  </w:style>
  <w:style w:type="character" w:styleId="Emphasis">
    <w:name w:val="Emphasis"/>
    <w:basedOn w:val="DefaultParagraphFont"/>
    <w:qFormat/>
    <w:rsid w:val="003B1760"/>
    <w:rPr>
      <w:i/>
    </w:rPr>
  </w:style>
  <w:style w:type="paragraph" w:styleId="Caption">
    <w:name w:val="caption"/>
    <w:basedOn w:val="BodyText"/>
    <w:next w:val="Normal"/>
    <w:qFormat/>
    <w:rsid w:val="003B1760"/>
    <w:pPr>
      <w:framePr w:w="2268" w:hSpace="181" w:vSpace="181" w:wrap="around" w:vAnchor="text" w:hAnchor="page" w:x="1135" w:y="285" w:anchorLock="1"/>
    </w:pPr>
    <w:rPr>
      <w:i/>
    </w:rPr>
  </w:style>
  <w:style w:type="paragraph" w:customStyle="1" w:styleId="MiniTOCTitle">
    <w:name w:val="MiniTOCTitle"/>
    <w:basedOn w:val="Heading4"/>
    <w:rsid w:val="003B1760"/>
    <w:pPr>
      <w:spacing w:before="240"/>
      <w:outlineLvl w:val="9"/>
    </w:pPr>
    <w:rPr>
      <w:noProof/>
      <w:sz w:val="24"/>
    </w:rPr>
  </w:style>
  <w:style w:type="paragraph" w:customStyle="1" w:styleId="MiniTOCItem">
    <w:name w:val="MiniTOCItem"/>
    <w:basedOn w:val="ListBullet"/>
    <w:rsid w:val="003B1760"/>
    <w:pPr>
      <w:numPr>
        <w:numId w:val="0"/>
      </w:numPr>
      <w:tabs>
        <w:tab w:val="right" w:leader="dot" w:pos="6521"/>
      </w:tabs>
      <w:spacing w:before="0" w:after="0"/>
    </w:pPr>
  </w:style>
  <w:style w:type="paragraph" w:customStyle="1" w:styleId="TOFTitle">
    <w:name w:val="TOFTitle"/>
    <w:basedOn w:val="TOCTitle"/>
    <w:rsid w:val="003B1760"/>
  </w:style>
  <w:style w:type="paragraph" w:styleId="TableofFigures">
    <w:name w:val="table of figures"/>
    <w:basedOn w:val="Normal"/>
    <w:next w:val="Normal"/>
    <w:semiHidden/>
    <w:rsid w:val="003B1760"/>
    <w:pPr>
      <w:tabs>
        <w:tab w:val="right" w:leader="dot" w:pos="9072"/>
      </w:tabs>
      <w:ind w:left="970" w:hanging="403"/>
    </w:pPr>
    <w:rPr>
      <w:rFonts w:ascii="Times New Roman" w:hAnsi="Times New Roman"/>
      <w:b/>
    </w:rPr>
  </w:style>
  <w:style w:type="paragraph" w:styleId="ListNumber">
    <w:name w:val="List Number"/>
    <w:basedOn w:val="List"/>
    <w:rsid w:val="003B1760"/>
    <w:pPr>
      <w:numPr>
        <w:numId w:val="16"/>
      </w:numPr>
      <w:tabs>
        <w:tab w:val="clear" w:pos="340"/>
      </w:tabs>
    </w:pPr>
  </w:style>
  <w:style w:type="character" w:customStyle="1" w:styleId="WingdingSymbols">
    <w:name w:val="Wingding Symbols"/>
    <w:rsid w:val="003B1760"/>
    <w:rPr>
      <w:rFonts w:ascii="Wingdings" w:hAnsi="Wingdings"/>
    </w:rPr>
  </w:style>
  <w:style w:type="paragraph" w:customStyle="1" w:styleId="TableHeading">
    <w:name w:val="Table Heading"/>
    <w:basedOn w:val="HeadingBase"/>
    <w:rsid w:val="003B1760"/>
    <w:pPr>
      <w:keepLines/>
      <w:pBdr>
        <w:bottom w:val="single" w:sz="6" w:space="1" w:color="918585"/>
      </w:pBdr>
      <w:spacing w:before="240"/>
    </w:pPr>
  </w:style>
  <w:style w:type="character" w:customStyle="1" w:styleId="HotSpot">
    <w:name w:val="HotSpot"/>
    <w:rsid w:val="003B1760"/>
    <w:rPr>
      <w:color w:val="0033CC"/>
      <w:u w:val="none"/>
    </w:rPr>
  </w:style>
  <w:style w:type="paragraph" w:customStyle="1" w:styleId="BodyTextRight">
    <w:name w:val="Body Text Right"/>
    <w:basedOn w:val="BodyText"/>
    <w:rsid w:val="003B1760"/>
    <w:pPr>
      <w:spacing w:before="0" w:after="0"/>
      <w:jc w:val="right"/>
    </w:pPr>
  </w:style>
  <w:style w:type="paragraph" w:styleId="Index3">
    <w:name w:val="index 3"/>
    <w:basedOn w:val="ListNumber2"/>
    <w:next w:val="Normal"/>
    <w:semiHidden/>
    <w:rsid w:val="003B1760"/>
    <w:pPr>
      <w:numPr>
        <w:numId w:val="0"/>
      </w:numPr>
      <w:tabs>
        <w:tab w:val="right" w:leader="dot" w:pos="4176"/>
      </w:tabs>
    </w:pPr>
  </w:style>
  <w:style w:type="paragraph" w:styleId="ListNumber2">
    <w:name w:val="List Number 2"/>
    <w:basedOn w:val="List2"/>
    <w:rsid w:val="003B1760"/>
    <w:pPr>
      <w:numPr>
        <w:numId w:val="11"/>
      </w:numPr>
      <w:tabs>
        <w:tab w:val="clear" w:pos="1060"/>
      </w:tabs>
    </w:pPr>
  </w:style>
  <w:style w:type="paragraph" w:customStyle="1" w:styleId="MarginNote">
    <w:name w:val="Margin Note"/>
    <w:basedOn w:val="BodyText"/>
    <w:rsid w:val="003B1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7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760"/>
    <w:rPr>
      <w:sz w:val="32"/>
    </w:rPr>
  </w:style>
  <w:style w:type="paragraph" w:customStyle="1" w:styleId="HeadingProcedure">
    <w:name w:val="Heading Procedure"/>
    <w:basedOn w:val="HeadingBase"/>
    <w:next w:val="Normal"/>
    <w:rsid w:val="003B1760"/>
    <w:pPr>
      <w:tabs>
        <w:tab w:val="left" w:pos="0"/>
      </w:tabs>
      <w:spacing w:before="120" w:after="60"/>
    </w:pPr>
    <w:rPr>
      <w:i/>
      <w:color w:val="918585"/>
      <w:sz w:val="22"/>
    </w:rPr>
  </w:style>
  <w:style w:type="paragraph" w:customStyle="1" w:styleId="TableBodyText">
    <w:name w:val="Table Body Text"/>
    <w:basedOn w:val="BodyText"/>
    <w:rsid w:val="003B1760"/>
    <w:pPr>
      <w:spacing w:before="60" w:after="60"/>
    </w:pPr>
  </w:style>
  <w:style w:type="paragraph" w:styleId="ListContinue">
    <w:name w:val="List Continue"/>
    <w:basedOn w:val="List"/>
    <w:rsid w:val="003B1760"/>
    <w:pPr>
      <w:ind w:firstLine="0"/>
    </w:pPr>
  </w:style>
  <w:style w:type="paragraph" w:customStyle="1" w:styleId="ListNote">
    <w:name w:val="List Note"/>
    <w:basedOn w:val="List"/>
    <w:rsid w:val="003B1760"/>
    <w:pPr>
      <w:pBdr>
        <w:top w:val="single" w:sz="6" w:space="2" w:color="918585"/>
        <w:bottom w:val="single" w:sz="6" w:space="2" w:color="918585"/>
      </w:pBdr>
      <w:tabs>
        <w:tab w:val="left" w:pos="1021"/>
      </w:tabs>
      <w:ind w:firstLine="0"/>
    </w:pPr>
  </w:style>
  <w:style w:type="paragraph" w:customStyle="1" w:styleId="Warning">
    <w:name w:val="Warning"/>
    <w:basedOn w:val="BodyText"/>
    <w:rsid w:val="003B1760"/>
    <w:pPr>
      <w:shd w:val="clear" w:color="auto" w:fill="D9D9D9"/>
      <w:tabs>
        <w:tab w:val="left" w:pos="992"/>
      </w:tabs>
      <w:ind w:left="119" w:right="119"/>
    </w:pPr>
    <w:rPr>
      <w:sz w:val="20"/>
    </w:rPr>
  </w:style>
  <w:style w:type="paragraph" w:customStyle="1" w:styleId="MarginIcons">
    <w:name w:val="Margin Icons"/>
    <w:basedOn w:val="BodyText"/>
    <w:rsid w:val="003B1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760"/>
    <w:rPr>
      <w:rFonts w:ascii="Courier New" w:hAnsi="Courier New"/>
    </w:rPr>
  </w:style>
  <w:style w:type="paragraph" w:customStyle="1" w:styleId="NoteBullet">
    <w:name w:val="Note Bullet"/>
    <w:basedOn w:val="Note"/>
    <w:rsid w:val="003B1760"/>
    <w:pPr>
      <w:tabs>
        <w:tab w:val="clear" w:pos="680"/>
      </w:tabs>
      <w:spacing w:before="60" w:after="60"/>
    </w:pPr>
  </w:style>
  <w:style w:type="paragraph" w:customStyle="1" w:styleId="SubHeading2">
    <w:name w:val="SubHeading2"/>
    <w:basedOn w:val="HeadingBase"/>
    <w:rsid w:val="003B1760"/>
    <w:pPr>
      <w:spacing w:before="240" w:after="60"/>
    </w:pPr>
    <w:rPr>
      <w:sz w:val="20"/>
    </w:rPr>
  </w:style>
  <w:style w:type="paragraph" w:customStyle="1" w:styleId="SubHeading1">
    <w:name w:val="SubHeading1"/>
    <w:basedOn w:val="HeadingBase"/>
    <w:rsid w:val="003B1760"/>
    <w:pPr>
      <w:spacing w:before="240" w:after="60"/>
    </w:pPr>
    <w:rPr>
      <w:color w:val="918585"/>
      <w:sz w:val="22"/>
    </w:rPr>
  </w:style>
  <w:style w:type="paragraph" w:customStyle="1" w:styleId="SideHeading">
    <w:name w:val="Side Heading"/>
    <w:basedOn w:val="HeadingBase"/>
    <w:rsid w:val="003B1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760"/>
    <w:pPr>
      <w:numPr>
        <w:numId w:val="12"/>
      </w:numPr>
    </w:pPr>
  </w:style>
  <w:style w:type="paragraph" w:styleId="PlainText">
    <w:name w:val="Plain Text"/>
    <w:basedOn w:val="Normal"/>
    <w:link w:val="PlainTextChar"/>
    <w:rsid w:val="003B1760"/>
    <w:rPr>
      <w:sz w:val="20"/>
    </w:rPr>
  </w:style>
  <w:style w:type="character" w:customStyle="1" w:styleId="PlainTextChar">
    <w:name w:val="Plain Text Char"/>
    <w:basedOn w:val="DefaultParagraphFont"/>
    <w:link w:val="PlainText"/>
    <w:rsid w:val="003B1760"/>
    <w:rPr>
      <w:rFonts w:ascii="Courier New" w:eastAsia="Times New Roman" w:hAnsi="Courier New" w:cs="Times New Roman"/>
      <w:sz w:val="20"/>
      <w:szCs w:val="20"/>
      <w:lang w:eastAsia="en-US"/>
    </w:rPr>
  </w:style>
  <w:style w:type="character" w:customStyle="1" w:styleId="MenuOption">
    <w:name w:val="Menu Option"/>
    <w:basedOn w:val="DefaultParagraphFont"/>
    <w:rsid w:val="003B1760"/>
    <w:rPr>
      <w:b/>
      <w:smallCaps/>
    </w:rPr>
  </w:style>
  <w:style w:type="paragraph" w:customStyle="1" w:styleId="TableListNumber">
    <w:name w:val="Table List Number"/>
    <w:basedOn w:val="ListNumber"/>
    <w:rsid w:val="003B1760"/>
    <w:pPr>
      <w:numPr>
        <w:numId w:val="0"/>
      </w:numPr>
    </w:pPr>
  </w:style>
  <w:style w:type="paragraph" w:styleId="TOC4">
    <w:name w:val="toc 4"/>
    <w:basedOn w:val="TOCBase"/>
    <w:next w:val="Normal"/>
    <w:semiHidden/>
    <w:rsid w:val="003B1760"/>
    <w:pPr>
      <w:tabs>
        <w:tab w:val="right" w:leader="dot" w:pos="9071"/>
      </w:tabs>
      <w:ind w:left="1701"/>
    </w:pPr>
  </w:style>
  <w:style w:type="paragraph" w:customStyle="1" w:styleId="ListAlpha">
    <w:name w:val="List Alpha"/>
    <w:basedOn w:val="List"/>
    <w:rsid w:val="003B1760"/>
    <w:pPr>
      <w:numPr>
        <w:numId w:val="10"/>
      </w:numPr>
    </w:pPr>
  </w:style>
  <w:style w:type="paragraph" w:customStyle="1" w:styleId="ListAlpha2">
    <w:name w:val="List Alpha 2"/>
    <w:basedOn w:val="List2"/>
    <w:rsid w:val="003B1760"/>
    <w:pPr>
      <w:numPr>
        <w:numId w:val="9"/>
      </w:numPr>
    </w:pPr>
  </w:style>
  <w:style w:type="paragraph" w:styleId="List2">
    <w:name w:val="List 2"/>
    <w:basedOn w:val="BodyText"/>
    <w:rsid w:val="003B1760"/>
    <w:pPr>
      <w:tabs>
        <w:tab w:val="left" w:pos="680"/>
      </w:tabs>
      <w:spacing w:before="60" w:after="60"/>
      <w:ind w:left="680" w:hanging="340"/>
    </w:pPr>
  </w:style>
  <w:style w:type="paragraph" w:styleId="List3">
    <w:name w:val="List 3"/>
    <w:basedOn w:val="BodyText"/>
    <w:rsid w:val="003B1760"/>
    <w:pPr>
      <w:tabs>
        <w:tab w:val="left" w:pos="1021"/>
      </w:tabs>
      <w:spacing w:before="60" w:after="60"/>
      <w:ind w:left="1020" w:hanging="340"/>
    </w:pPr>
  </w:style>
  <w:style w:type="paragraph" w:styleId="List4">
    <w:name w:val="List 4"/>
    <w:basedOn w:val="BodyText"/>
    <w:rsid w:val="003B1760"/>
    <w:pPr>
      <w:tabs>
        <w:tab w:val="left" w:pos="1361"/>
      </w:tabs>
      <w:spacing w:before="60" w:after="60"/>
      <w:ind w:left="1361" w:hanging="340"/>
    </w:pPr>
  </w:style>
  <w:style w:type="paragraph" w:styleId="List5">
    <w:name w:val="List 5"/>
    <w:basedOn w:val="BodyText"/>
    <w:rsid w:val="003B1760"/>
    <w:pPr>
      <w:tabs>
        <w:tab w:val="left" w:pos="1701"/>
      </w:tabs>
      <w:spacing w:before="60" w:after="60"/>
      <w:ind w:left="1701" w:hanging="340"/>
    </w:pPr>
  </w:style>
  <w:style w:type="paragraph" w:styleId="ListBullet4">
    <w:name w:val="List Bullet 4"/>
    <w:basedOn w:val="List4"/>
    <w:rsid w:val="003B1760"/>
    <w:pPr>
      <w:numPr>
        <w:numId w:val="4"/>
      </w:numPr>
      <w:tabs>
        <w:tab w:val="clear" w:pos="1361"/>
      </w:tabs>
    </w:pPr>
  </w:style>
  <w:style w:type="paragraph" w:styleId="ListBullet5">
    <w:name w:val="List Bullet 5"/>
    <w:basedOn w:val="List5"/>
    <w:rsid w:val="003B1760"/>
    <w:pPr>
      <w:numPr>
        <w:numId w:val="5"/>
      </w:numPr>
    </w:pPr>
  </w:style>
  <w:style w:type="paragraph" w:styleId="ListContinue2">
    <w:name w:val="List Continue 2"/>
    <w:basedOn w:val="List2"/>
    <w:rsid w:val="003B1760"/>
    <w:pPr>
      <w:ind w:firstLine="0"/>
    </w:pPr>
  </w:style>
  <w:style w:type="paragraph" w:styleId="ListContinue3">
    <w:name w:val="List Continue 3"/>
    <w:basedOn w:val="List3"/>
    <w:rsid w:val="003B1760"/>
    <w:pPr>
      <w:ind w:left="1021" w:firstLine="0"/>
    </w:pPr>
  </w:style>
  <w:style w:type="paragraph" w:styleId="ListContinue4">
    <w:name w:val="List Continue 4"/>
    <w:basedOn w:val="List4"/>
    <w:rsid w:val="003B1760"/>
    <w:pPr>
      <w:ind w:firstLine="0"/>
    </w:pPr>
  </w:style>
  <w:style w:type="paragraph" w:styleId="ListContinue5">
    <w:name w:val="List Continue 5"/>
    <w:basedOn w:val="List5"/>
    <w:rsid w:val="003B1760"/>
    <w:pPr>
      <w:ind w:firstLine="0"/>
    </w:pPr>
  </w:style>
  <w:style w:type="paragraph" w:styleId="ListNumber3">
    <w:name w:val="List Number 3"/>
    <w:basedOn w:val="List3"/>
    <w:rsid w:val="003B1760"/>
    <w:pPr>
      <w:numPr>
        <w:numId w:val="6"/>
      </w:numPr>
    </w:pPr>
  </w:style>
  <w:style w:type="paragraph" w:styleId="ListNumber4">
    <w:name w:val="List Number 4"/>
    <w:basedOn w:val="List4"/>
    <w:rsid w:val="003B1760"/>
    <w:pPr>
      <w:numPr>
        <w:numId w:val="7"/>
      </w:numPr>
    </w:pPr>
  </w:style>
  <w:style w:type="paragraph" w:styleId="ListNumber5">
    <w:name w:val="List Number 5"/>
    <w:basedOn w:val="List5"/>
    <w:rsid w:val="003B1760"/>
    <w:pPr>
      <w:numPr>
        <w:numId w:val="8"/>
      </w:numPr>
    </w:pPr>
  </w:style>
  <w:style w:type="paragraph" w:styleId="BlockText">
    <w:name w:val="Block Text"/>
    <w:basedOn w:val="Normal"/>
    <w:rsid w:val="003B1760"/>
    <w:pPr>
      <w:spacing w:after="120"/>
      <w:ind w:left="1440" w:right="1440"/>
    </w:pPr>
  </w:style>
  <w:style w:type="character" w:customStyle="1" w:styleId="Subscript">
    <w:name w:val="Subscript"/>
    <w:basedOn w:val="DefaultParagraphFont"/>
    <w:rsid w:val="003B1760"/>
    <w:rPr>
      <w:sz w:val="16"/>
      <w:vertAlign w:val="subscript"/>
    </w:rPr>
  </w:style>
  <w:style w:type="character" w:customStyle="1" w:styleId="Superscript">
    <w:name w:val="Superscript"/>
    <w:basedOn w:val="DefaultParagraphFont"/>
    <w:rsid w:val="003B1760"/>
    <w:rPr>
      <w:sz w:val="16"/>
      <w:vertAlign w:val="superscript"/>
    </w:rPr>
  </w:style>
  <w:style w:type="character" w:customStyle="1" w:styleId="Symbols">
    <w:name w:val="Symbols"/>
    <w:basedOn w:val="DefaultParagraphFont"/>
    <w:rsid w:val="003B1760"/>
    <w:rPr>
      <w:rFonts w:ascii="Symbol" w:hAnsi="Symbol"/>
    </w:rPr>
  </w:style>
  <w:style w:type="character" w:customStyle="1" w:styleId="MenuOptions">
    <w:name w:val="Menu Options"/>
    <w:basedOn w:val="DefaultParagraphFont"/>
    <w:rsid w:val="003B1760"/>
    <w:rPr>
      <w:rFonts w:ascii="Arial Narrow" w:hAnsi="Arial Narrow"/>
      <w:smallCaps/>
    </w:rPr>
  </w:style>
  <w:style w:type="character" w:customStyle="1" w:styleId="Buttons">
    <w:name w:val="Buttons"/>
    <w:basedOn w:val="DefaultParagraphFont"/>
    <w:rsid w:val="003B1760"/>
    <w:rPr>
      <w:b/>
    </w:rPr>
  </w:style>
  <w:style w:type="character" w:customStyle="1" w:styleId="Underlined">
    <w:name w:val="Underlined"/>
    <w:basedOn w:val="DefaultParagraphFont"/>
    <w:rsid w:val="003B1760"/>
    <w:rPr>
      <w:u w:val="single"/>
    </w:rPr>
  </w:style>
  <w:style w:type="paragraph" w:customStyle="1" w:styleId="TableBodyTextRight">
    <w:name w:val="Table Body Text Right"/>
    <w:basedOn w:val="TableBodyText"/>
    <w:rsid w:val="003B1760"/>
    <w:pPr>
      <w:widowControl w:val="0"/>
      <w:autoSpaceDE w:val="0"/>
      <w:autoSpaceDN w:val="0"/>
      <w:adjustRightInd w:val="0"/>
      <w:jc w:val="right"/>
    </w:pPr>
    <w:rPr>
      <w:rFonts w:cs="Arial"/>
      <w:szCs w:val="18"/>
    </w:rPr>
  </w:style>
  <w:style w:type="paragraph" w:customStyle="1" w:styleId="CopyrightText">
    <w:name w:val="Copyright Text"/>
    <w:basedOn w:val="BodyText"/>
    <w:rsid w:val="003B1760"/>
    <w:rPr>
      <w:sz w:val="18"/>
    </w:rPr>
  </w:style>
  <w:style w:type="paragraph" w:customStyle="1" w:styleId="BodySmallRight">
    <w:name w:val="Body Small Right"/>
    <w:basedOn w:val="BodyTextRight"/>
    <w:rsid w:val="003B1760"/>
    <w:rPr>
      <w:sz w:val="18"/>
      <w:szCs w:val="18"/>
    </w:rPr>
  </w:style>
  <w:style w:type="paragraph" w:customStyle="1" w:styleId="MarginEdition">
    <w:name w:val="Margin Edition"/>
    <w:basedOn w:val="MarginNote"/>
    <w:rsid w:val="003B1760"/>
    <w:pPr>
      <w:spacing w:before="0" w:after="0"/>
    </w:pPr>
    <w:rPr>
      <w:rFonts w:ascii="Times New Roman" w:hAnsi="Times New Roman"/>
      <w:color w:val="999999"/>
    </w:rPr>
  </w:style>
  <w:style w:type="paragraph" w:customStyle="1" w:styleId="Spacer">
    <w:name w:val="Spacer"/>
    <w:basedOn w:val="Normal"/>
    <w:rsid w:val="003B1760"/>
    <w:rPr>
      <w:sz w:val="2"/>
      <w:szCs w:val="2"/>
    </w:rPr>
  </w:style>
  <w:style w:type="character" w:customStyle="1" w:styleId="Small">
    <w:name w:val="Small"/>
    <w:basedOn w:val="DefaultParagraphFont"/>
    <w:rsid w:val="003B1760"/>
    <w:rPr>
      <w:sz w:val="16"/>
    </w:rPr>
  </w:style>
  <w:style w:type="paragraph" w:customStyle="1" w:styleId="WideTable">
    <w:name w:val="Wide Table"/>
    <w:basedOn w:val="Normal"/>
    <w:rsid w:val="003B1760"/>
    <w:pPr>
      <w:ind w:left="-1418"/>
    </w:pPr>
    <w:rPr>
      <w:sz w:val="2"/>
      <w:szCs w:val="2"/>
    </w:rPr>
  </w:style>
  <w:style w:type="character" w:styleId="PageNumber">
    <w:name w:val="page number"/>
    <w:basedOn w:val="DefaultParagraphFont"/>
    <w:rsid w:val="003B1760"/>
  </w:style>
  <w:style w:type="paragraph" w:styleId="Quote">
    <w:name w:val="Quote"/>
    <w:basedOn w:val="Heading1"/>
    <w:link w:val="QuoteChar"/>
    <w:qFormat/>
    <w:rsid w:val="003B1760"/>
    <w:rPr>
      <w:b w:val="0"/>
      <w:sz w:val="72"/>
      <w:szCs w:val="72"/>
      <w:lang w:val="en-NZ"/>
    </w:rPr>
  </w:style>
  <w:style w:type="character" w:customStyle="1" w:styleId="QuoteChar">
    <w:name w:val="Quote Char"/>
    <w:basedOn w:val="DefaultParagraphFont"/>
    <w:link w:val="Quote"/>
    <w:rsid w:val="003B1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760"/>
    <w:pPr>
      <w:pageBreakBefore/>
    </w:pPr>
  </w:style>
  <w:style w:type="paragraph" w:customStyle="1" w:styleId="Border">
    <w:name w:val="Border"/>
    <w:basedOn w:val="Normal"/>
    <w:qFormat/>
    <w:rsid w:val="003B1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760"/>
    <w:rPr>
      <w:b/>
      <w:bCs/>
      <w:i/>
      <w:iCs/>
      <w:color w:val="auto"/>
    </w:rPr>
  </w:style>
  <w:style w:type="paragraph" w:styleId="IntenseQuote">
    <w:name w:val="Intense Quote"/>
    <w:basedOn w:val="Normal"/>
    <w:next w:val="Normal"/>
    <w:link w:val="IntenseQuoteChar"/>
    <w:uiPriority w:val="30"/>
    <w:qFormat/>
    <w:rsid w:val="003B1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7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760"/>
    <w:rPr>
      <w:smallCaps/>
      <w:color w:val="auto"/>
      <w:u w:val="single"/>
    </w:rPr>
  </w:style>
  <w:style w:type="character" w:styleId="IntenseReference">
    <w:name w:val="Intense Reference"/>
    <w:basedOn w:val="DefaultParagraphFont"/>
    <w:uiPriority w:val="32"/>
    <w:qFormat/>
    <w:rsid w:val="003B1760"/>
    <w:rPr>
      <w:b/>
      <w:bCs/>
      <w:smallCaps/>
      <w:color w:val="auto"/>
      <w:spacing w:val="5"/>
      <w:u w:val="single"/>
    </w:rPr>
  </w:style>
  <w:style w:type="paragraph" w:customStyle="1" w:styleId="2ColumnHeading">
    <w:name w:val="2Column Heading"/>
    <w:basedOn w:val="BodyText"/>
    <w:qFormat/>
    <w:rsid w:val="003B1760"/>
    <w:pPr>
      <w:spacing w:after="60"/>
      <w:ind w:left="-2268"/>
    </w:pPr>
    <w:rPr>
      <w:b/>
    </w:rPr>
  </w:style>
  <w:style w:type="paragraph" w:customStyle="1" w:styleId="Heading1TOC">
    <w:name w:val="Heading1 TOC"/>
    <w:basedOn w:val="Normal"/>
    <w:qFormat/>
    <w:rsid w:val="003B1760"/>
    <w:pPr>
      <w:spacing w:before="240" w:after="120"/>
    </w:pPr>
    <w:rPr>
      <w:rFonts w:ascii="Times New Roman" w:hAnsi="Times New Roman"/>
      <w:b/>
      <w:sz w:val="32"/>
    </w:rPr>
  </w:style>
  <w:style w:type="paragraph" w:customStyle="1" w:styleId="Heading2TOC">
    <w:name w:val="Heading2 TOC"/>
    <w:basedOn w:val="Normal"/>
    <w:qFormat/>
    <w:rsid w:val="003B1760"/>
    <w:pPr>
      <w:spacing w:before="240" w:after="60"/>
    </w:pPr>
    <w:rPr>
      <w:rFonts w:ascii="Times New Roman" w:hAnsi="Times New Roman"/>
      <w:b/>
      <w:sz w:val="28"/>
    </w:rPr>
  </w:style>
  <w:style w:type="character" w:customStyle="1" w:styleId="Underline">
    <w:name w:val="Underline"/>
    <w:basedOn w:val="DefaultParagraphFont"/>
    <w:qFormat/>
    <w:rsid w:val="003B1760"/>
    <w:rPr>
      <w:u w:val="single"/>
    </w:rPr>
  </w:style>
  <w:style w:type="character" w:customStyle="1" w:styleId="BoldandItalics">
    <w:name w:val="Bold and Italics"/>
    <w:qFormat/>
    <w:rsid w:val="003B1760"/>
    <w:rPr>
      <w:b/>
      <w:i/>
      <w:u w:val="none"/>
    </w:rPr>
  </w:style>
  <w:style w:type="paragraph" w:styleId="BalloonText">
    <w:name w:val="Balloon Text"/>
    <w:basedOn w:val="Normal"/>
    <w:link w:val="BalloonTextChar"/>
    <w:rsid w:val="003B1760"/>
    <w:rPr>
      <w:rFonts w:ascii="Tahoma" w:hAnsi="Tahoma" w:cs="Tahoma"/>
      <w:sz w:val="16"/>
      <w:szCs w:val="16"/>
    </w:rPr>
  </w:style>
  <w:style w:type="character" w:customStyle="1" w:styleId="BalloonTextChar">
    <w:name w:val="Balloon Text Char"/>
    <w:basedOn w:val="DefaultParagraphFont"/>
    <w:link w:val="BalloonText"/>
    <w:rsid w:val="003B17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7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7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760"/>
    <w:rPr>
      <w:b/>
      <w:color w:val="660033"/>
      <w:spacing w:val="0"/>
    </w:rPr>
  </w:style>
  <w:style w:type="paragraph" w:customStyle="1" w:styleId="Nameditemlist">
    <w:name w:val="Named item list"/>
    <w:basedOn w:val="BodyText"/>
    <w:qFormat/>
    <w:rsid w:val="003B1760"/>
    <w:pPr>
      <w:tabs>
        <w:tab w:val="left" w:pos="2835"/>
      </w:tabs>
      <w:ind w:left="2835" w:hanging="2835"/>
    </w:pPr>
  </w:style>
  <w:style w:type="paragraph" w:customStyle="1" w:styleId="BodyTextnopadding">
    <w:name w:val="Body Text no padding"/>
    <w:basedOn w:val="BodyText"/>
    <w:qFormat/>
    <w:rsid w:val="003B1760"/>
    <w:pPr>
      <w:spacing w:before="0" w:after="0"/>
    </w:pPr>
  </w:style>
  <w:style w:type="paragraph" w:customStyle="1" w:styleId="BodyTextBold">
    <w:name w:val="Body Text Bold"/>
    <w:basedOn w:val="BodyText"/>
    <w:qFormat/>
    <w:rsid w:val="003B1760"/>
    <w:rPr>
      <w:b/>
    </w:rPr>
  </w:style>
  <w:style w:type="character" w:styleId="Hyperlink">
    <w:name w:val="Hyperlink"/>
    <w:basedOn w:val="DefaultParagraphFont"/>
    <w:uiPriority w:val="99"/>
    <w:unhideWhenUsed/>
    <w:rsid w:val="00515C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2227</Characters>
  <Application>Microsoft Office Word</Application>
  <DocSecurity>0</DocSecurity>
  <Lines>61</Lines>
  <Paragraphs>47</Paragraphs>
  <ScaleCrop>false</ScaleCrop>
  <Company>Author-it Software Corporation Ltd.</Company>
  <LinksUpToDate>false</LinksUpToDate>
  <CharactersWithSpaces>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MSFFDM4014 Produce manual and computer-aided drawings from design concepts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2023-02-03T06:46:00Z</dcterms:created>
  <dcterms:modified xsi:type="dcterms:W3CDTF">2023-02-03T06:46:00Z</dcterms:modified>
</cp:coreProperties>
</file>