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6DD" w:rsidP="002556DD">
      <w:pPr>
        <w:pStyle w:val="Title"/>
      </w:pPr>
      <w:r>
        <w:fldChar w:fldCharType="begin"/>
      </w:r>
      <w:r>
        <w:instrText xml:space="preserve"> TITLE   \* MERGEFORMAT </w:instrText>
      </w:r>
      <w:r>
        <w:fldChar w:fldCharType="separate"/>
      </w:r>
      <w:r>
        <w:t>MSFFDM4009 Match furnishing style and materials to customer requirements</w:t>
      </w:r>
      <w:r>
        <w:fldChar w:fldCharType="end"/>
      </w:r>
    </w:p>
    <w:p w:rsidR="002556DD" w:rsidP="002556DD">
      <w:pPr>
        <w:pStyle w:val="Version"/>
        <w:sectPr w:rsidSect="009C12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12E6" w:rsidP="009C12E6">
      <w:pPr>
        <w:pStyle w:val="SuperHeading"/>
      </w:pPr>
      <w:r w:rsidRPr="009C12E6">
        <w:t>MSFFDM4009 Match furnishing style and materials to customer requirements</w:t>
      </w:r>
    </w:p>
    <w:p w:rsidR="00000000" w:rsidRPr="009C12E6" w:rsidP="009C12E6">
      <w:pPr>
        <w:pStyle w:val="Heading1"/>
      </w:pPr>
      <w:bookmarkStart w:id="1" w:name="O_1109142"/>
      <w:bookmarkEnd w:id="1"/>
      <w:r w:rsidRPr="009C12E6">
        <w:t>Modification History</w:t>
      </w:r>
    </w:p>
    <w:p w:rsidR="00000000" w:rsidRPr="009C12E6" w:rsidP="002556DD">
      <w:pPr>
        <w:pStyle w:val="BodyText"/>
      </w:pPr>
      <w:r w:rsidRPr="009C12E6">
        <w:t>Release 1. Unit code and application changed. Elements and performance criteria changed. Ran</w:t>
      </w:r>
      <w:r w:rsidRPr="009C12E6">
        <w:t xml:space="preserve">ge of conditions removed and relevant information moved to Assessment Requirements. Assessment Requirements changed to remove duplication with Performance Criteria. Supersedes and is equivalent to MSFFT4009 Match furnishing style and materials to customer </w:t>
      </w:r>
      <w:r w:rsidRPr="009C12E6">
        <w:t>requirements.</w:t>
      </w:r>
    </w:p>
    <w:p w:rsidR="00000000" w:rsidRPr="009C12E6" w:rsidP="009C12E6">
      <w:pPr>
        <w:pStyle w:val="Heading1"/>
      </w:pPr>
      <w:bookmarkStart w:id="2" w:name="O_1109143"/>
      <w:bookmarkEnd w:id="2"/>
      <w:r w:rsidRPr="009C12E6">
        <w:t>Application</w:t>
      </w:r>
    </w:p>
    <w:p w:rsidR="00000000" w:rsidRPr="009C12E6" w:rsidP="002556DD">
      <w:pPr>
        <w:pStyle w:val="BodyText"/>
      </w:pPr>
      <w:r w:rsidRPr="009C12E6">
        <w:t>This unit describes the skills and knowledge required to determine and match customer style and materials requirements and create the related workplace documentation.</w:t>
      </w:r>
    </w:p>
    <w:p w:rsidR="00000000" w:rsidRPr="009C12E6" w:rsidP="002556DD">
      <w:pPr>
        <w:pStyle w:val="BodyText"/>
      </w:pPr>
      <w:r w:rsidRPr="009C12E6">
        <w:t>This unit applies to individuals providing f</w:t>
      </w:r>
      <w:r w:rsidRPr="009C12E6">
        <w:t>urnishing product information to customers in any sector. Customers may be internal or external.</w:t>
      </w:r>
    </w:p>
    <w:p w:rsidR="00000000" w:rsidRPr="009C12E6" w:rsidP="002556DD">
      <w:pPr>
        <w:pStyle w:val="BodyText"/>
      </w:pPr>
      <w:r w:rsidRPr="009C12E6">
        <w:t>No licensing or certification requirements exist at the time of publication. Relevant legislation, industry standards and codes of practice within Australia mu</w:t>
      </w:r>
      <w:r w:rsidRPr="009C12E6">
        <w:t>st be applied.</w:t>
      </w:r>
    </w:p>
    <w:p w:rsidR="00000000" w:rsidRPr="009C12E6" w:rsidP="009C12E6">
      <w:pPr>
        <w:pStyle w:val="Heading1"/>
      </w:pPr>
      <w:bookmarkStart w:id="3" w:name="O_1109145"/>
      <w:bookmarkEnd w:id="3"/>
      <w:r w:rsidRPr="009C12E6">
        <w:t>Competency Field</w:t>
      </w:r>
    </w:p>
    <w:p w:rsidR="00000000" w:rsidRPr="009C12E6" w:rsidP="002556DD">
      <w:pPr>
        <w:pStyle w:val="BodyText"/>
      </w:pPr>
      <w:r w:rsidRPr="009C12E6">
        <w:t>Design practice</w:t>
      </w:r>
    </w:p>
    <w:p w:rsidR="00000000" w:rsidRPr="009C12E6" w:rsidP="009C12E6">
      <w:pPr>
        <w:pStyle w:val="Heading1"/>
      </w:pPr>
      <w:bookmarkStart w:id="4" w:name="O_1109147"/>
      <w:bookmarkEnd w:id="4"/>
      <w:r w:rsidRPr="009C12E6">
        <w:t>Elements and Performance Criteria</w:t>
      </w:r>
    </w:p>
    <w:tbl>
      <w:tblPr>
        <w:tblW w:w="9639" w:type="dxa"/>
        <w:tblLayout w:type="fixed"/>
        <w:tblCellMar>
          <w:left w:w="62" w:type="dxa"/>
          <w:right w:w="62" w:type="dxa"/>
        </w:tblCellMar>
        <w:tblLook w:val="0000"/>
      </w:tblPr>
      <w:tblGrid>
        <w:gridCol w:w="2359"/>
        <w:gridCol w:w="7280"/>
      </w:tblGrid>
      <w:tr w:rsidTr="002556DD">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E6" w:rsidP="009C12E6">
            <w:pPr>
              <w:pStyle w:val="BodyText"/>
            </w:pPr>
            <w:r w:rsidRPr="009C12E6">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6">
            <w:pPr>
              <w:pStyle w:val="BodyText"/>
              <w:rPr>
                <w:lang w:val="en-NZ"/>
              </w:rPr>
            </w:pPr>
            <w:r w:rsidRPr="009C12E6">
              <w:rPr>
                <w:rStyle w:val="SpecialBold"/>
              </w:rPr>
              <w:t>Performance Criteria</w:t>
            </w:r>
          </w:p>
        </w:tc>
      </w:tr>
      <w:tr w:rsidTr="002556DD">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6">
            <w:pPr>
              <w:pStyle w:val="BodyText"/>
              <w:rPr>
                <w:lang w:val="en-NZ"/>
              </w:rPr>
            </w:pPr>
            <w:r w:rsidRPr="009C12E6">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6">
            <w:pPr>
              <w:pStyle w:val="BodyText"/>
              <w:rPr>
                <w:lang w:val="en-NZ"/>
              </w:rPr>
            </w:pPr>
            <w:r w:rsidRPr="009C12E6">
              <w:t>Performance criteria describe the performance needed to demonst</w:t>
            </w:r>
            <w:r w:rsidRPr="009C12E6">
              <w:t>rate achievement of the element.</w:t>
            </w:r>
          </w:p>
        </w:tc>
      </w:tr>
      <w:tr w:rsidTr="002556DD">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6">
            <w:pPr>
              <w:pStyle w:val="BodyText"/>
              <w:rPr>
                <w:lang w:val="en-NZ"/>
              </w:rPr>
            </w:pPr>
            <w:r w:rsidRPr="009C12E6">
              <w:t>1. Determine customer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E6" w:rsidP="009C12E6">
            <w:pPr>
              <w:pStyle w:val="BodyText"/>
            </w:pPr>
            <w:r w:rsidRPr="009C12E6">
              <w:t>1.1 Establish customer needs through review of documentation or consultation with customer and in-person inspection of product site if required</w:t>
            </w:r>
          </w:p>
          <w:p w:rsidR="00000000" w:rsidRPr="009C12E6" w:rsidP="009C12E6">
            <w:pPr>
              <w:pStyle w:val="BodyText"/>
            </w:pPr>
            <w:r w:rsidRPr="009C12E6">
              <w:t>1.2 Research and identify potential options</w:t>
            </w:r>
            <w:r w:rsidRPr="009C12E6">
              <w:t xml:space="preserve"> and provide details or examples of potential furnishing or similar products that meet styles and materials requirements to customer</w:t>
            </w:r>
          </w:p>
          <w:p w:rsidR="00000000" w:rsidRPr="009C12E6" w:rsidP="009C12E6">
            <w:pPr>
              <w:pStyle w:val="BodyText"/>
            </w:pPr>
            <w:r w:rsidRPr="009C12E6">
              <w:t>1.3 Explain limitations and benefits of different styles and materials within context of product’</w:t>
            </w:r>
            <w:r w:rsidRPr="009C12E6">
              <w:t>s intended location and use</w:t>
            </w:r>
          </w:p>
          <w:p w:rsidR="00000000" w:rsidRPr="009C12E6" w:rsidP="009C12E6">
            <w:pPr>
              <w:pStyle w:val="BodyText"/>
            </w:pPr>
            <w:r w:rsidRPr="009C12E6">
              <w:t>1.4 Identify and explain options for the use and modification of styles or materials to customer</w:t>
            </w:r>
          </w:p>
          <w:p w:rsidR="00000000" w:rsidP="009C12E6">
            <w:pPr>
              <w:pStyle w:val="BodyText"/>
              <w:rPr>
                <w:lang w:val="en-NZ"/>
              </w:rPr>
            </w:pPr>
            <w:r w:rsidRPr="009C12E6">
              <w:t xml:space="preserve">1.5 Confirm customer specifications and parameters for making final </w:t>
            </w:r>
            <w:r w:rsidRPr="009C12E6">
              <w:t xml:space="preserve">selections </w:t>
            </w:r>
          </w:p>
        </w:tc>
      </w:tr>
      <w:tr w:rsidTr="002556DD">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6">
            <w:pPr>
              <w:pStyle w:val="BodyText"/>
              <w:rPr>
                <w:lang w:val="en-NZ"/>
              </w:rPr>
            </w:pPr>
            <w:r w:rsidRPr="009C12E6">
              <w:t>2. Match options to customer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E6" w:rsidP="009C12E6">
            <w:pPr>
              <w:pStyle w:val="BodyText"/>
            </w:pPr>
            <w:r w:rsidRPr="009C12E6">
              <w:t>2.1 Comp</w:t>
            </w:r>
            <w:r w:rsidRPr="009C12E6">
              <w:t>are customer specifications and user requirements with furnishing styles and materials options, ensuring consistency of style and materials between existing and proposed new products or locations</w:t>
            </w:r>
          </w:p>
          <w:p w:rsidR="00000000" w:rsidRPr="009C12E6" w:rsidP="009C12E6">
            <w:pPr>
              <w:pStyle w:val="BodyText"/>
            </w:pPr>
            <w:r w:rsidRPr="009C12E6">
              <w:t>2.2 Present range of best-fit styles and materials to custom</w:t>
            </w:r>
            <w:r w:rsidRPr="009C12E6">
              <w:t>er for evaluation</w:t>
            </w:r>
          </w:p>
          <w:p w:rsidR="00000000" w:rsidP="009C12E6">
            <w:pPr>
              <w:pStyle w:val="BodyText"/>
              <w:rPr>
                <w:lang w:val="en-NZ"/>
              </w:rPr>
            </w:pPr>
            <w:r w:rsidRPr="009C12E6">
              <w:t>2.3 Answer customer queries and use examples to illustrate answers</w:t>
            </w:r>
          </w:p>
        </w:tc>
      </w:tr>
      <w:tr w:rsidTr="002556DD">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12E6">
            <w:pPr>
              <w:pStyle w:val="BodyText"/>
              <w:rPr>
                <w:lang w:val="en-NZ"/>
              </w:rPr>
            </w:pPr>
            <w:r w:rsidRPr="009C12E6">
              <w:t>3. Document customer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12E6" w:rsidP="009C12E6">
            <w:pPr>
              <w:pStyle w:val="BodyText"/>
            </w:pPr>
            <w:r w:rsidRPr="009C12E6">
              <w:t>3.1 Establish and confirm specifications, delivery requirements and required quality standards in accordance with workplace procedures</w:t>
            </w:r>
          </w:p>
          <w:p w:rsidR="00000000" w:rsidRPr="009C12E6" w:rsidP="009C12E6">
            <w:pPr>
              <w:pStyle w:val="BodyText"/>
            </w:pPr>
            <w:r w:rsidRPr="009C12E6">
              <w:t>3</w:t>
            </w:r>
            <w:r w:rsidRPr="009C12E6">
              <w:t>.2 Calculate required product quantities and associated costs</w:t>
            </w:r>
          </w:p>
          <w:p w:rsidR="00000000" w:rsidRPr="009C12E6" w:rsidP="009C12E6">
            <w:pPr>
              <w:pStyle w:val="BodyText"/>
            </w:pPr>
            <w:r w:rsidRPr="009C12E6">
              <w:t>3.3 Document details in accordance with workplace procedures, including research results and confirmation of styles and materials matching, and special instructions required for production</w:t>
            </w:r>
          </w:p>
        </w:tc>
      </w:tr>
    </w:tbl>
    <w:p w:rsidR="00000000" w:rsidRPr="009C12E6" w:rsidP="009C12E6">
      <w:pPr>
        <w:pStyle w:val="BodyText"/>
      </w:pPr>
    </w:p>
    <w:p w:rsidR="00000000" w:rsidRPr="009C12E6" w:rsidP="009C12E6">
      <w:pPr>
        <w:pStyle w:val="AllowPageBreak"/>
      </w:pPr>
    </w:p>
    <w:p w:rsidR="00000000" w:rsidRPr="009C12E6" w:rsidP="009C12E6">
      <w:pPr>
        <w:pStyle w:val="Heading1"/>
      </w:pPr>
      <w:bookmarkStart w:id="5" w:name="O_1109148"/>
      <w:bookmarkEnd w:id="5"/>
      <w:r w:rsidRPr="009C12E6">
        <w:t>Foundation Skills</w:t>
      </w:r>
    </w:p>
    <w:p w:rsidR="00000000" w:rsidRPr="009C12E6" w:rsidP="002556DD">
      <w:pPr>
        <w:pStyle w:val="BodyText"/>
      </w:pPr>
      <w:r w:rsidRPr="009C12E6">
        <w:t xml:space="preserve">This section describes those language, literacy, numeracy and employment skills that are essential to performance but not explicit in the performance criteria. </w:t>
      </w:r>
    </w:p>
    <w:p w:rsidR="00000000" w:rsidRPr="009C12E6" w:rsidP="009C12E6">
      <w:pPr>
        <w:pStyle w:val="ListBullet"/>
      </w:pPr>
      <w:r w:rsidRPr="009C12E6">
        <w:t>Numeracy skills to interpret technical information and perfo</w:t>
      </w:r>
      <w:r w:rsidRPr="009C12E6">
        <w:t>rm calculations relating to product and production costings.</w:t>
      </w:r>
    </w:p>
    <w:p w:rsidR="00000000" w:rsidRPr="009C12E6" w:rsidP="009C12E6">
      <w:pPr>
        <w:pStyle w:val="ListBullet"/>
      </w:pPr>
      <w:r w:rsidRPr="009C12E6">
        <w:t>Reading skills to interpret research information and specifications.</w:t>
      </w:r>
    </w:p>
    <w:p w:rsidR="00000000" w:rsidRPr="009C12E6" w:rsidP="009C12E6">
      <w:pPr>
        <w:pStyle w:val="ListBullet"/>
      </w:pPr>
      <w:r w:rsidRPr="009C12E6">
        <w:t>Writing and oral communication skills to document research results and report to stakeholders.</w:t>
      </w:r>
    </w:p>
    <w:p w:rsidR="00000000" w:rsidRPr="002556DD" w:rsidP="002556DD">
      <w:pPr>
        <w:pStyle w:val="BodyText"/>
        <w:rPr>
          <w:i/>
        </w:rPr>
      </w:pPr>
      <w:r w:rsidRPr="002556DD">
        <w:rPr>
          <w:rStyle w:val="Emphasis"/>
        </w:rPr>
        <w:t xml:space="preserve">Other foundation skills essential to performance are explicit in the performance criteria of this unit of competency. </w:t>
      </w:r>
    </w:p>
    <w:p w:rsidR="00000000" w:rsidRPr="009C12E6" w:rsidP="009C12E6">
      <w:pPr>
        <w:pStyle w:val="Heading1"/>
      </w:pPr>
      <w:bookmarkStart w:id="6" w:name="O_1109150"/>
      <w:bookmarkEnd w:id="6"/>
      <w:r w:rsidRPr="009C12E6">
        <w:t>Unit Mapping Information</w:t>
      </w:r>
    </w:p>
    <w:p w:rsidR="00000000" w:rsidRPr="009C12E6" w:rsidP="002556DD">
      <w:pPr>
        <w:pStyle w:val="BodyText"/>
      </w:pPr>
      <w:r w:rsidRPr="009C12E6">
        <w:t xml:space="preserve">Release 1. Supersedes and is equivalent to MSFFT4009 Match furnishing style and materials to </w:t>
      </w:r>
      <w:r w:rsidRPr="009C12E6">
        <w:t>customer requirements.</w:t>
      </w:r>
    </w:p>
    <w:p w:rsidR="00000000" w:rsidRPr="009C12E6" w:rsidP="009C12E6">
      <w:pPr>
        <w:pStyle w:val="Heading1"/>
      </w:pPr>
      <w:bookmarkStart w:id="7" w:name="O_1109157"/>
      <w:bookmarkEnd w:id="7"/>
      <w:r w:rsidRPr="009C12E6">
        <w:t>Links</w:t>
      </w:r>
    </w:p>
    <w:p w:rsidR="00000000" w:rsidRPr="009C12E6" w:rsidP="002556DD">
      <w:pPr>
        <w:pStyle w:val="BodyText"/>
      </w:pPr>
      <w:r w:rsidRPr="009C12E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010D4">
        <w:rPr>
          <w:rStyle w:val="Hyperlink"/>
        </w:rPr>
        <w:t>https://vetnet.gov.au/Pages/TrainingDocs.aspx?q=0601ab95-583a-4e93-b2d4-cfb27b03ed73</w:t>
      </w:r>
      <w:r>
        <w:fldChar w:fldCharType="end"/>
      </w:r>
    </w:p>
    <w:p w:rsidR="00000000" w:rsidRPr="009C12E6" w:rsidP="009C12E6"/>
    <w:sectPr w:rsidSect="009C12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6" w:rsidRPr="002556DD" w:rsidP="002556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D" w:rsidP="009C12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56DD" w:rsidP="009C12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556DD" w:rsidP="009C12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12E6" w:rsidRPr="002556DD" w:rsidP="002556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2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6DD" w:rsidRPr="002D2AF8" w:rsidP="009C12E6">
    <w:pPr>
      <w:pStyle w:val="Header"/>
      <w:framePr w:wrap="around"/>
    </w:pPr>
    <w:r>
      <w:fldChar w:fldCharType="begin"/>
    </w:r>
    <w:r>
      <w:instrText xml:space="preserve"> TITLE   \* MERGEFORMAT </w:instrText>
    </w:r>
    <w:r>
      <w:fldChar w:fldCharType="separate"/>
    </w:r>
    <w:r>
      <w:t>MSFFDM4009 Match furnishing style and materials to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556DD" w:rsidP="009C12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D21F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22DC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12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12E6"/>
    <w:pPr>
      <w:spacing w:before="360" w:after="60"/>
      <w:outlineLvl w:val="0"/>
    </w:pPr>
    <w:rPr>
      <w:sz w:val="32"/>
    </w:rPr>
  </w:style>
  <w:style w:type="paragraph" w:styleId="Heading2">
    <w:name w:val="heading 2"/>
    <w:basedOn w:val="HeadingBase"/>
    <w:next w:val="BodyText"/>
    <w:link w:val="Heading2Char"/>
    <w:qFormat/>
    <w:rsid w:val="009C12E6"/>
    <w:pPr>
      <w:keepLines/>
      <w:spacing w:before="240" w:after="120"/>
      <w:outlineLvl w:val="1"/>
    </w:pPr>
    <w:rPr>
      <w:sz w:val="28"/>
      <w:szCs w:val="40"/>
    </w:rPr>
  </w:style>
  <w:style w:type="paragraph" w:styleId="Heading3">
    <w:name w:val="heading 3"/>
    <w:basedOn w:val="HeadingBase"/>
    <w:next w:val="BodyText"/>
    <w:link w:val="Heading3Char"/>
    <w:qFormat/>
    <w:rsid w:val="009C12E6"/>
    <w:pPr>
      <w:spacing w:before="180" w:after="120"/>
      <w:outlineLvl w:val="2"/>
    </w:pPr>
    <w:rPr>
      <w:spacing w:val="-10"/>
      <w:kern w:val="32"/>
    </w:rPr>
  </w:style>
  <w:style w:type="paragraph" w:styleId="Heading4">
    <w:name w:val="heading 4"/>
    <w:basedOn w:val="HeadingBase"/>
    <w:next w:val="BodyText"/>
    <w:link w:val="Heading4Char"/>
    <w:qFormat/>
    <w:rsid w:val="009C12E6"/>
    <w:pPr>
      <w:spacing w:before="160" w:after="120"/>
      <w:outlineLvl w:val="3"/>
    </w:pPr>
    <w:rPr>
      <w:sz w:val="22"/>
    </w:rPr>
  </w:style>
  <w:style w:type="paragraph" w:styleId="Heading5">
    <w:name w:val="heading 5"/>
    <w:basedOn w:val="HeadingBase"/>
    <w:next w:val="Normal"/>
    <w:link w:val="Heading5Char"/>
    <w:qFormat/>
    <w:rsid w:val="009C12E6"/>
    <w:pPr>
      <w:spacing w:before="80"/>
      <w:outlineLvl w:val="4"/>
    </w:pPr>
    <w:rPr>
      <w:color w:val="918585"/>
      <w:sz w:val="20"/>
    </w:rPr>
  </w:style>
  <w:style w:type="paragraph" w:styleId="Heading6">
    <w:name w:val="heading 6"/>
    <w:basedOn w:val="HeadingBase"/>
    <w:next w:val="Normal"/>
    <w:link w:val="Heading6Char"/>
    <w:qFormat/>
    <w:rsid w:val="009C12E6"/>
    <w:pPr>
      <w:spacing w:before="60"/>
      <w:outlineLvl w:val="5"/>
    </w:pPr>
    <w:rPr>
      <w:color w:val="918585"/>
      <w:sz w:val="20"/>
    </w:rPr>
  </w:style>
  <w:style w:type="paragraph" w:styleId="Heading7">
    <w:name w:val="heading 7"/>
    <w:basedOn w:val="Normal"/>
    <w:next w:val="Normal"/>
    <w:link w:val="Heading7Char"/>
    <w:qFormat/>
    <w:rsid w:val="009C12E6"/>
    <w:pPr>
      <w:ind w:left="720"/>
      <w:outlineLvl w:val="6"/>
    </w:pPr>
    <w:rPr>
      <w:i/>
    </w:rPr>
  </w:style>
  <w:style w:type="paragraph" w:styleId="Heading8">
    <w:name w:val="heading 8"/>
    <w:basedOn w:val="Normal"/>
    <w:next w:val="Normal"/>
    <w:link w:val="Heading8Char"/>
    <w:qFormat/>
    <w:rsid w:val="009C12E6"/>
    <w:pPr>
      <w:ind w:left="720"/>
      <w:outlineLvl w:val="7"/>
    </w:pPr>
    <w:rPr>
      <w:i/>
    </w:rPr>
  </w:style>
  <w:style w:type="paragraph" w:styleId="Heading9">
    <w:name w:val="heading 9"/>
    <w:basedOn w:val="Normal"/>
    <w:next w:val="Normal"/>
    <w:link w:val="Heading9Char"/>
    <w:qFormat/>
    <w:rsid w:val="009C12E6"/>
    <w:pPr>
      <w:ind w:left="720"/>
      <w:outlineLvl w:val="8"/>
    </w:pPr>
    <w:rPr>
      <w:i/>
    </w:rPr>
  </w:style>
  <w:style w:type="character" w:default="1" w:styleId="DefaultParagraphFont">
    <w:name w:val="Default Paragraph Font"/>
    <w:uiPriority w:val="1"/>
    <w:unhideWhenUsed/>
    <w:rsid w:val="009C12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12E6"/>
  </w:style>
  <w:style w:type="character" w:customStyle="1" w:styleId="Heading1Char">
    <w:name w:val="Heading 1 Char"/>
    <w:basedOn w:val="DefaultParagraphFont"/>
    <w:link w:val="Heading1"/>
    <w:rsid w:val="009C12E6"/>
    <w:rPr>
      <w:rFonts w:ascii="Times New Roman" w:eastAsia="Times New Roman" w:hAnsi="Times New Roman" w:cs="Times New Roman"/>
      <w:b/>
      <w:sz w:val="32"/>
      <w:szCs w:val="20"/>
      <w:lang w:eastAsia="en-US"/>
    </w:rPr>
  </w:style>
  <w:style w:type="paragraph" w:styleId="BodyText">
    <w:name w:val="Body Text"/>
    <w:basedOn w:val="Normal"/>
    <w:link w:val="BodyTextChar"/>
    <w:rsid w:val="009C12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12E6"/>
    <w:rPr>
      <w:rFonts w:ascii="Times New Roman" w:eastAsia="Times New Roman" w:hAnsi="Times New Roman" w:cs="Times New Roman"/>
      <w:sz w:val="24"/>
      <w:lang w:eastAsia="en-US"/>
    </w:rPr>
  </w:style>
  <w:style w:type="paragraph" w:styleId="ListBullet">
    <w:name w:val="List Bullet"/>
    <w:basedOn w:val="List"/>
    <w:rsid w:val="009C12E6"/>
    <w:pPr>
      <w:numPr>
        <w:numId w:val="11"/>
      </w:numPr>
      <w:tabs>
        <w:tab w:val="clear" w:pos="340"/>
      </w:tabs>
      <w:spacing w:before="40" w:after="40"/>
    </w:pPr>
  </w:style>
  <w:style w:type="character" w:customStyle="1" w:styleId="SpecialBold">
    <w:name w:val="Special Bold"/>
    <w:basedOn w:val="DefaultParagraphFont"/>
    <w:rsid w:val="009C12E6"/>
    <w:rPr>
      <w:b/>
      <w:spacing w:val="0"/>
    </w:rPr>
  </w:style>
  <w:style w:type="character" w:styleId="Emphasis">
    <w:name w:val="Emphasis"/>
    <w:basedOn w:val="DefaultParagraphFont"/>
    <w:qFormat/>
    <w:rsid w:val="009C12E6"/>
    <w:rPr>
      <w:i/>
    </w:rPr>
  </w:style>
  <w:style w:type="paragraph" w:customStyle="1" w:styleId="SuperHeading">
    <w:name w:val="SuperHeading"/>
    <w:basedOn w:val="Normal"/>
    <w:rsid w:val="009C12E6"/>
    <w:pPr>
      <w:spacing w:before="240" w:after="120"/>
      <w:outlineLvl w:val="0"/>
    </w:pPr>
    <w:rPr>
      <w:rFonts w:ascii="Times New Roman" w:hAnsi="Times New Roman"/>
      <w:b/>
      <w:sz w:val="32"/>
    </w:rPr>
  </w:style>
  <w:style w:type="paragraph" w:customStyle="1" w:styleId="AllowPageBreak">
    <w:name w:val="AllowPageBreak"/>
    <w:rsid w:val="009C12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12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12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12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12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12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12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12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12E6"/>
    <w:rPr>
      <w:rFonts w:ascii="Courier New" w:eastAsia="Times New Roman" w:hAnsi="Courier New" w:cs="Times New Roman"/>
      <w:i/>
      <w:szCs w:val="20"/>
      <w:lang w:eastAsia="en-US"/>
    </w:rPr>
  </w:style>
  <w:style w:type="paragraph" w:customStyle="1" w:styleId="HeadingBase">
    <w:name w:val="Heading Base"/>
    <w:rsid w:val="009C12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12E6"/>
    <w:pPr>
      <w:tabs>
        <w:tab w:val="right" w:leader="dot" w:pos="9072"/>
      </w:tabs>
      <w:ind w:left="567"/>
    </w:pPr>
    <w:rPr>
      <w:szCs w:val="22"/>
    </w:rPr>
  </w:style>
  <w:style w:type="paragraph" w:customStyle="1" w:styleId="TOCBase">
    <w:name w:val="TOC Base"/>
    <w:rsid w:val="009C12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12E6"/>
    <w:pPr>
      <w:tabs>
        <w:tab w:val="right" w:leader="dot" w:pos="9072"/>
      </w:tabs>
      <w:spacing w:before="40" w:after="40"/>
      <w:ind w:left="284"/>
    </w:pPr>
    <w:rPr>
      <w:rFonts w:ascii="Times New Roman" w:hAnsi="Times New Roman"/>
    </w:rPr>
  </w:style>
  <w:style w:type="paragraph" w:styleId="TOC1">
    <w:name w:val="toc 1"/>
    <w:basedOn w:val="TOCBase"/>
    <w:next w:val="Normal"/>
    <w:rsid w:val="009C12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12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12E6"/>
    <w:rPr>
      <w:rFonts w:ascii="Times New Roman" w:eastAsia="Times New Roman" w:hAnsi="Times New Roman" w:cs="Times New Roman"/>
      <w:sz w:val="16"/>
      <w:lang w:eastAsia="en-US"/>
    </w:rPr>
  </w:style>
  <w:style w:type="paragraph" w:styleId="Title">
    <w:name w:val="Title"/>
    <w:basedOn w:val="HeadingBase"/>
    <w:link w:val="TitleChar"/>
    <w:qFormat/>
    <w:rsid w:val="009C12E6"/>
    <w:pPr>
      <w:spacing w:before="5040"/>
      <w:jc w:val="center"/>
    </w:pPr>
    <w:rPr>
      <w:sz w:val="48"/>
      <w:szCs w:val="72"/>
      <w:lang w:val="en-US"/>
    </w:rPr>
  </w:style>
  <w:style w:type="character" w:customStyle="1" w:styleId="TitleChar">
    <w:name w:val="Title Char"/>
    <w:basedOn w:val="DefaultParagraphFont"/>
    <w:link w:val="Title"/>
    <w:rsid w:val="009C12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12E6"/>
    <w:pPr>
      <w:tabs>
        <w:tab w:val="left" w:pos="3600"/>
        <w:tab w:val="left" w:pos="3958"/>
      </w:tabs>
    </w:pPr>
  </w:style>
  <w:style w:type="paragraph" w:styleId="List">
    <w:name w:val="List"/>
    <w:basedOn w:val="BodyText"/>
    <w:next w:val="BodyText"/>
    <w:rsid w:val="009C12E6"/>
    <w:pPr>
      <w:tabs>
        <w:tab w:val="left" w:pos="340"/>
      </w:tabs>
      <w:spacing w:before="60" w:after="60"/>
      <w:ind w:left="340" w:hanging="340"/>
    </w:pPr>
  </w:style>
  <w:style w:type="paragraph" w:customStyle="1" w:styleId="Note">
    <w:name w:val="Note"/>
    <w:basedOn w:val="BodyText"/>
    <w:rsid w:val="009C12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12E6"/>
    <w:pPr>
      <w:framePr w:wrap="auto" w:hAnchor="text" w:y="6049"/>
    </w:pPr>
    <w:rPr>
      <w:color w:val="000000"/>
      <w:sz w:val="40"/>
    </w:rPr>
  </w:style>
  <w:style w:type="paragraph" w:customStyle="1" w:styleId="TOCTitle">
    <w:name w:val="TOCTitle"/>
    <w:basedOn w:val="Heading1"/>
    <w:rsid w:val="009C12E6"/>
    <w:pPr>
      <w:spacing w:after="240"/>
      <w:jc w:val="center"/>
      <w:outlineLvl w:val="9"/>
    </w:pPr>
    <w:rPr>
      <w:caps/>
    </w:rPr>
  </w:style>
  <w:style w:type="paragraph" w:customStyle="1" w:styleId="Version">
    <w:name w:val="Version"/>
    <w:rsid w:val="009C12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12E6"/>
    <w:pPr>
      <w:numPr>
        <w:numId w:val="12"/>
      </w:numPr>
      <w:tabs>
        <w:tab w:val="clear" w:pos="680"/>
      </w:tabs>
    </w:pPr>
  </w:style>
  <w:style w:type="paragraph" w:styleId="Index1">
    <w:name w:val="index 1"/>
    <w:basedOn w:val="Normal"/>
    <w:next w:val="Normal"/>
    <w:semiHidden/>
    <w:rsid w:val="009C12E6"/>
    <w:pPr>
      <w:keepNext w:val="0"/>
      <w:tabs>
        <w:tab w:val="right" w:pos="4176"/>
      </w:tabs>
      <w:ind w:left="198" w:hanging="198"/>
    </w:pPr>
    <w:rPr>
      <w:rFonts w:ascii="Garamond" w:hAnsi="Garamond"/>
    </w:rPr>
  </w:style>
  <w:style w:type="paragraph" w:styleId="IndexHeading">
    <w:name w:val="index heading"/>
    <w:basedOn w:val="Normal"/>
    <w:next w:val="Index1"/>
    <w:semiHidden/>
    <w:rsid w:val="009C12E6"/>
    <w:pPr>
      <w:spacing w:before="120" w:after="120"/>
    </w:pPr>
    <w:rPr>
      <w:rFonts w:ascii="Arial" w:hAnsi="Arial"/>
      <w:b/>
      <w:color w:val="918585"/>
      <w:sz w:val="24"/>
    </w:rPr>
  </w:style>
  <w:style w:type="paragraph" w:styleId="Header">
    <w:name w:val="header"/>
    <w:basedOn w:val="Normal"/>
    <w:link w:val="HeaderChar"/>
    <w:rsid w:val="009C12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12E6"/>
    <w:rPr>
      <w:rFonts w:ascii="Times New Roman" w:eastAsia="Times New Roman" w:hAnsi="Times New Roman" w:cs="Times New Roman"/>
      <w:sz w:val="16"/>
      <w:szCs w:val="20"/>
      <w:lang w:val="en-GB" w:eastAsia="en-US"/>
    </w:rPr>
  </w:style>
  <w:style w:type="paragraph" w:customStyle="1" w:styleId="Chapter">
    <w:name w:val="Chapter"/>
    <w:basedOn w:val="Normal"/>
    <w:rsid w:val="009C12E6"/>
    <w:pPr>
      <w:spacing w:before="240"/>
    </w:pPr>
    <w:rPr>
      <w:rFonts w:ascii="Times New Roman" w:hAnsi="Times New Roman"/>
      <w:smallCaps/>
      <w:spacing w:val="80"/>
      <w:sz w:val="28"/>
    </w:rPr>
  </w:style>
  <w:style w:type="paragraph" w:customStyle="1" w:styleId="InChapter">
    <w:name w:val="InChapter"/>
    <w:basedOn w:val="Heading3"/>
    <w:rsid w:val="009C12E6"/>
    <w:pPr>
      <w:spacing w:after="240"/>
      <w:outlineLvl w:val="9"/>
    </w:pPr>
    <w:rPr>
      <w:noProof/>
    </w:rPr>
  </w:style>
  <w:style w:type="paragraph" w:styleId="Index2">
    <w:name w:val="index 2"/>
    <w:basedOn w:val="Normal"/>
    <w:next w:val="Normal"/>
    <w:semiHidden/>
    <w:rsid w:val="009C12E6"/>
    <w:pPr>
      <w:tabs>
        <w:tab w:val="right" w:pos="4176"/>
      </w:tabs>
      <w:ind w:left="568" w:hanging="284"/>
    </w:pPr>
    <w:rPr>
      <w:rFonts w:ascii="Garamond" w:hAnsi="Garamond"/>
    </w:rPr>
  </w:style>
  <w:style w:type="paragraph" w:customStyle="1" w:styleId="Byline">
    <w:name w:val="Byline"/>
    <w:rsid w:val="009C12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12E6"/>
    <w:pPr>
      <w:tabs>
        <w:tab w:val="clear" w:pos="3600"/>
        <w:tab w:val="clear" w:pos="3958"/>
      </w:tabs>
      <w:jc w:val="right"/>
    </w:pPr>
  </w:style>
  <w:style w:type="paragraph" w:styleId="Caption">
    <w:name w:val="caption"/>
    <w:basedOn w:val="BodyText"/>
    <w:next w:val="Normal"/>
    <w:qFormat/>
    <w:rsid w:val="009C12E6"/>
    <w:pPr>
      <w:framePr w:w="2268" w:hSpace="181" w:vSpace="181" w:wrap="around" w:vAnchor="text" w:hAnchor="page" w:x="1135" w:y="285" w:anchorLock="1"/>
    </w:pPr>
    <w:rPr>
      <w:i/>
    </w:rPr>
  </w:style>
  <w:style w:type="paragraph" w:customStyle="1" w:styleId="MiniTOCTitle">
    <w:name w:val="MiniTOCTitle"/>
    <w:basedOn w:val="Heading4"/>
    <w:rsid w:val="009C12E6"/>
    <w:pPr>
      <w:spacing w:before="240"/>
      <w:outlineLvl w:val="9"/>
    </w:pPr>
    <w:rPr>
      <w:noProof/>
      <w:sz w:val="24"/>
    </w:rPr>
  </w:style>
  <w:style w:type="paragraph" w:customStyle="1" w:styleId="MiniTOCItem">
    <w:name w:val="MiniTOCItem"/>
    <w:basedOn w:val="ListBullet"/>
    <w:rsid w:val="009C12E6"/>
    <w:pPr>
      <w:numPr>
        <w:numId w:val="0"/>
      </w:numPr>
      <w:tabs>
        <w:tab w:val="right" w:leader="dot" w:pos="6521"/>
      </w:tabs>
      <w:spacing w:before="0" w:after="0"/>
    </w:pPr>
  </w:style>
  <w:style w:type="paragraph" w:customStyle="1" w:styleId="TOFTitle">
    <w:name w:val="TOFTitle"/>
    <w:basedOn w:val="TOCTitle"/>
    <w:rsid w:val="009C12E6"/>
  </w:style>
  <w:style w:type="paragraph" w:styleId="TableofFigures">
    <w:name w:val="table of figures"/>
    <w:basedOn w:val="Normal"/>
    <w:next w:val="Normal"/>
    <w:semiHidden/>
    <w:rsid w:val="009C12E6"/>
    <w:pPr>
      <w:tabs>
        <w:tab w:val="right" w:leader="dot" w:pos="9072"/>
      </w:tabs>
      <w:ind w:left="970" w:hanging="403"/>
    </w:pPr>
    <w:rPr>
      <w:rFonts w:ascii="Times New Roman" w:hAnsi="Times New Roman"/>
      <w:b/>
    </w:rPr>
  </w:style>
  <w:style w:type="paragraph" w:styleId="ListNumber">
    <w:name w:val="List Number"/>
    <w:basedOn w:val="List"/>
    <w:rsid w:val="009C12E6"/>
    <w:pPr>
      <w:numPr>
        <w:numId w:val="14"/>
      </w:numPr>
      <w:tabs>
        <w:tab w:val="clear" w:pos="340"/>
      </w:tabs>
    </w:pPr>
  </w:style>
  <w:style w:type="character" w:customStyle="1" w:styleId="WingdingSymbols">
    <w:name w:val="Wingding Symbols"/>
    <w:rsid w:val="009C12E6"/>
    <w:rPr>
      <w:rFonts w:ascii="Wingdings" w:hAnsi="Wingdings"/>
    </w:rPr>
  </w:style>
  <w:style w:type="paragraph" w:customStyle="1" w:styleId="TableHeading">
    <w:name w:val="Table Heading"/>
    <w:basedOn w:val="HeadingBase"/>
    <w:rsid w:val="009C12E6"/>
    <w:pPr>
      <w:keepLines/>
      <w:pBdr>
        <w:bottom w:val="single" w:sz="6" w:space="1" w:color="918585"/>
      </w:pBdr>
      <w:spacing w:before="240"/>
    </w:pPr>
  </w:style>
  <w:style w:type="character" w:customStyle="1" w:styleId="HotSpot">
    <w:name w:val="HotSpot"/>
    <w:rsid w:val="009C12E6"/>
    <w:rPr>
      <w:color w:val="0033CC"/>
      <w:u w:val="none"/>
    </w:rPr>
  </w:style>
  <w:style w:type="paragraph" w:customStyle="1" w:styleId="BodyTextRight">
    <w:name w:val="Body Text Right"/>
    <w:basedOn w:val="BodyText"/>
    <w:rsid w:val="009C12E6"/>
    <w:pPr>
      <w:spacing w:before="0" w:after="0"/>
      <w:jc w:val="right"/>
    </w:pPr>
  </w:style>
  <w:style w:type="paragraph" w:styleId="Index3">
    <w:name w:val="index 3"/>
    <w:basedOn w:val="ListNumber2"/>
    <w:next w:val="Normal"/>
    <w:semiHidden/>
    <w:rsid w:val="009C12E6"/>
    <w:pPr>
      <w:numPr>
        <w:numId w:val="0"/>
      </w:numPr>
      <w:tabs>
        <w:tab w:val="right" w:leader="dot" w:pos="4176"/>
      </w:tabs>
    </w:pPr>
  </w:style>
  <w:style w:type="paragraph" w:styleId="ListNumber2">
    <w:name w:val="List Number 2"/>
    <w:basedOn w:val="List2"/>
    <w:rsid w:val="009C12E6"/>
    <w:pPr>
      <w:numPr>
        <w:numId w:val="9"/>
      </w:numPr>
      <w:tabs>
        <w:tab w:val="clear" w:pos="1060"/>
      </w:tabs>
    </w:pPr>
  </w:style>
  <w:style w:type="paragraph" w:customStyle="1" w:styleId="MarginNote">
    <w:name w:val="Margin Note"/>
    <w:basedOn w:val="BodyText"/>
    <w:rsid w:val="009C12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12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12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12E6"/>
    <w:rPr>
      <w:sz w:val="32"/>
    </w:rPr>
  </w:style>
  <w:style w:type="paragraph" w:customStyle="1" w:styleId="HeadingProcedure">
    <w:name w:val="Heading Procedure"/>
    <w:basedOn w:val="HeadingBase"/>
    <w:next w:val="Normal"/>
    <w:rsid w:val="009C12E6"/>
    <w:pPr>
      <w:tabs>
        <w:tab w:val="left" w:pos="0"/>
      </w:tabs>
      <w:spacing w:before="120" w:after="60"/>
    </w:pPr>
    <w:rPr>
      <w:i/>
      <w:color w:val="918585"/>
      <w:sz w:val="22"/>
    </w:rPr>
  </w:style>
  <w:style w:type="paragraph" w:customStyle="1" w:styleId="TableBodyText">
    <w:name w:val="Table Body Text"/>
    <w:basedOn w:val="BodyText"/>
    <w:rsid w:val="009C12E6"/>
    <w:pPr>
      <w:spacing w:before="60" w:after="60"/>
    </w:pPr>
  </w:style>
  <w:style w:type="paragraph" w:styleId="ListContinue">
    <w:name w:val="List Continue"/>
    <w:basedOn w:val="List"/>
    <w:rsid w:val="009C12E6"/>
    <w:pPr>
      <w:ind w:firstLine="0"/>
    </w:pPr>
  </w:style>
  <w:style w:type="paragraph" w:customStyle="1" w:styleId="ListNote">
    <w:name w:val="List Note"/>
    <w:basedOn w:val="List"/>
    <w:rsid w:val="009C12E6"/>
    <w:pPr>
      <w:pBdr>
        <w:top w:val="single" w:sz="6" w:space="2" w:color="918585"/>
        <w:bottom w:val="single" w:sz="6" w:space="2" w:color="918585"/>
      </w:pBdr>
      <w:tabs>
        <w:tab w:val="left" w:pos="1021"/>
      </w:tabs>
      <w:ind w:firstLine="0"/>
    </w:pPr>
  </w:style>
  <w:style w:type="paragraph" w:customStyle="1" w:styleId="Warning">
    <w:name w:val="Warning"/>
    <w:basedOn w:val="BodyText"/>
    <w:rsid w:val="009C12E6"/>
    <w:pPr>
      <w:shd w:val="clear" w:color="auto" w:fill="D9D9D9"/>
      <w:tabs>
        <w:tab w:val="left" w:pos="992"/>
      </w:tabs>
      <w:ind w:left="119" w:right="119"/>
    </w:pPr>
    <w:rPr>
      <w:sz w:val="20"/>
    </w:rPr>
  </w:style>
  <w:style w:type="paragraph" w:customStyle="1" w:styleId="MarginIcons">
    <w:name w:val="Margin Icons"/>
    <w:basedOn w:val="BodyText"/>
    <w:rsid w:val="009C12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12E6"/>
    <w:rPr>
      <w:rFonts w:ascii="Courier New" w:hAnsi="Courier New"/>
    </w:rPr>
  </w:style>
  <w:style w:type="paragraph" w:customStyle="1" w:styleId="NoteBullet">
    <w:name w:val="Note Bullet"/>
    <w:basedOn w:val="Note"/>
    <w:rsid w:val="009C12E6"/>
    <w:pPr>
      <w:tabs>
        <w:tab w:val="clear" w:pos="680"/>
      </w:tabs>
      <w:spacing w:before="60" w:after="60"/>
    </w:pPr>
  </w:style>
  <w:style w:type="paragraph" w:customStyle="1" w:styleId="SubHeading2">
    <w:name w:val="SubHeading2"/>
    <w:basedOn w:val="HeadingBase"/>
    <w:rsid w:val="009C12E6"/>
    <w:pPr>
      <w:spacing w:before="240" w:after="60"/>
    </w:pPr>
    <w:rPr>
      <w:sz w:val="20"/>
    </w:rPr>
  </w:style>
  <w:style w:type="paragraph" w:customStyle="1" w:styleId="SubHeading1">
    <w:name w:val="SubHeading1"/>
    <w:basedOn w:val="HeadingBase"/>
    <w:rsid w:val="009C12E6"/>
    <w:pPr>
      <w:spacing w:before="240" w:after="60"/>
    </w:pPr>
    <w:rPr>
      <w:color w:val="918585"/>
      <w:sz w:val="22"/>
    </w:rPr>
  </w:style>
  <w:style w:type="paragraph" w:customStyle="1" w:styleId="SideHeading">
    <w:name w:val="Side Heading"/>
    <w:basedOn w:val="HeadingBase"/>
    <w:rsid w:val="009C12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12E6"/>
    <w:pPr>
      <w:numPr>
        <w:numId w:val="10"/>
      </w:numPr>
    </w:pPr>
  </w:style>
  <w:style w:type="paragraph" w:styleId="PlainText">
    <w:name w:val="Plain Text"/>
    <w:basedOn w:val="Normal"/>
    <w:link w:val="PlainTextChar"/>
    <w:rsid w:val="009C12E6"/>
    <w:rPr>
      <w:sz w:val="20"/>
    </w:rPr>
  </w:style>
  <w:style w:type="character" w:customStyle="1" w:styleId="PlainTextChar">
    <w:name w:val="Plain Text Char"/>
    <w:basedOn w:val="DefaultParagraphFont"/>
    <w:link w:val="PlainText"/>
    <w:rsid w:val="009C12E6"/>
    <w:rPr>
      <w:rFonts w:ascii="Courier New" w:eastAsia="Times New Roman" w:hAnsi="Courier New" w:cs="Times New Roman"/>
      <w:sz w:val="20"/>
      <w:szCs w:val="20"/>
      <w:lang w:eastAsia="en-US"/>
    </w:rPr>
  </w:style>
  <w:style w:type="character" w:customStyle="1" w:styleId="MenuOption">
    <w:name w:val="Menu Option"/>
    <w:basedOn w:val="DefaultParagraphFont"/>
    <w:rsid w:val="009C12E6"/>
    <w:rPr>
      <w:b/>
      <w:smallCaps/>
    </w:rPr>
  </w:style>
  <w:style w:type="paragraph" w:customStyle="1" w:styleId="TableListNumber">
    <w:name w:val="Table List Number"/>
    <w:basedOn w:val="ListNumber"/>
    <w:rsid w:val="009C12E6"/>
    <w:pPr>
      <w:numPr>
        <w:numId w:val="0"/>
      </w:numPr>
    </w:pPr>
  </w:style>
  <w:style w:type="paragraph" w:styleId="TOC4">
    <w:name w:val="toc 4"/>
    <w:basedOn w:val="TOCBase"/>
    <w:next w:val="Normal"/>
    <w:semiHidden/>
    <w:rsid w:val="009C12E6"/>
    <w:pPr>
      <w:tabs>
        <w:tab w:val="right" w:leader="dot" w:pos="9071"/>
      </w:tabs>
      <w:ind w:left="1701"/>
    </w:pPr>
  </w:style>
  <w:style w:type="paragraph" w:customStyle="1" w:styleId="ListAlpha">
    <w:name w:val="List Alpha"/>
    <w:basedOn w:val="List"/>
    <w:rsid w:val="009C12E6"/>
    <w:pPr>
      <w:numPr>
        <w:numId w:val="8"/>
      </w:numPr>
    </w:pPr>
  </w:style>
  <w:style w:type="paragraph" w:customStyle="1" w:styleId="ListAlpha2">
    <w:name w:val="List Alpha 2"/>
    <w:basedOn w:val="List2"/>
    <w:rsid w:val="009C12E6"/>
    <w:pPr>
      <w:numPr>
        <w:numId w:val="7"/>
      </w:numPr>
    </w:pPr>
  </w:style>
  <w:style w:type="paragraph" w:styleId="List2">
    <w:name w:val="List 2"/>
    <w:basedOn w:val="BodyText"/>
    <w:rsid w:val="009C12E6"/>
    <w:pPr>
      <w:tabs>
        <w:tab w:val="left" w:pos="680"/>
      </w:tabs>
      <w:spacing w:before="60" w:after="60"/>
      <w:ind w:left="680" w:hanging="340"/>
    </w:pPr>
  </w:style>
  <w:style w:type="paragraph" w:styleId="List3">
    <w:name w:val="List 3"/>
    <w:basedOn w:val="BodyText"/>
    <w:rsid w:val="009C12E6"/>
    <w:pPr>
      <w:tabs>
        <w:tab w:val="left" w:pos="1021"/>
      </w:tabs>
      <w:spacing w:before="60" w:after="60"/>
      <w:ind w:left="1020" w:hanging="340"/>
    </w:pPr>
  </w:style>
  <w:style w:type="paragraph" w:styleId="List4">
    <w:name w:val="List 4"/>
    <w:basedOn w:val="BodyText"/>
    <w:rsid w:val="009C12E6"/>
    <w:pPr>
      <w:tabs>
        <w:tab w:val="left" w:pos="1361"/>
      </w:tabs>
      <w:spacing w:before="60" w:after="60"/>
      <w:ind w:left="1361" w:hanging="340"/>
    </w:pPr>
  </w:style>
  <w:style w:type="paragraph" w:styleId="List5">
    <w:name w:val="List 5"/>
    <w:basedOn w:val="BodyText"/>
    <w:rsid w:val="009C12E6"/>
    <w:pPr>
      <w:tabs>
        <w:tab w:val="left" w:pos="1701"/>
      </w:tabs>
      <w:spacing w:before="60" w:after="60"/>
      <w:ind w:left="1701" w:hanging="340"/>
    </w:pPr>
  </w:style>
  <w:style w:type="paragraph" w:styleId="ListBullet3">
    <w:name w:val="List Bullet 3"/>
    <w:basedOn w:val="List3"/>
    <w:rsid w:val="009C12E6"/>
    <w:pPr>
      <w:numPr>
        <w:numId w:val="13"/>
      </w:numPr>
      <w:tabs>
        <w:tab w:val="clear" w:pos="1021"/>
      </w:tabs>
      <w:ind w:left="1037" w:hanging="357"/>
    </w:pPr>
  </w:style>
  <w:style w:type="paragraph" w:styleId="ListBullet4">
    <w:name w:val="List Bullet 4"/>
    <w:basedOn w:val="List4"/>
    <w:rsid w:val="009C12E6"/>
    <w:pPr>
      <w:numPr>
        <w:numId w:val="2"/>
      </w:numPr>
      <w:tabs>
        <w:tab w:val="clear" w:pos="1361"/>
      </w:tabs>
    </w:pPr>
  </w:style>
  <w:style w:type="paragraph" w:styleId="ListBullet5">
    <w:name w:val="List Bullet 5"/>
    <w:basedOn w:val="List5"/>
    <w:rsid w:val="009C12E6"/>
    <w:pPr>
      <w:numPr>
        <w:numId w:val="3"/>
      </w:numPr>
    </w:pPr>
  </w:style>
  <w:style w:type="paragraph" w:styleId="ListContinue2">
    <w:name w:val="List Continue 2"/>
    <w:basedOn w:val="List2"/>
    <w:rsid w:val="009C12E6"/>
    <w:pPr>
      <w:ind w:firstLine="0"/>
    </w:pPr>
  </w:style>
  <w:style w:type="paragraph" w:styleId="ListContinue3">
    <w:name w:val="List Continue 3"/>
    <w:basedOn w:val="List3"/>
    <w:rsid w:val="009C12E6"/>
    <w:pPr>
      <w:ind w:left="1021" w:firstLine="0"/>
    </w:pPr>
  </w:style>
  <w:style w:type="paragraph" w:styleId="ListContinue4">
    <w:name w:val="List Continue 4"/>
    <w:basedOn w:val="List4"/>
    <w:rsid w:val="009C12E6"/>
    <w:pPr>
      <w:ind w:firstLine="0"/>
    </w:pPr>
  </w:style>
  <w:style w:type="paragraph" w:styleId="ListContinue5">
    <w:name w:val="List Continue 5"/>
    <w:basedOn w:val="List5"/>
    <w:rsid w:val="009C12E6"/>
    <w:pPr>
      <w:ind w:firstLine="0"/>
    </w:pPr>
  </w:style>
  <w:style w:type="paragraph" w:styleId="ListNumber3">
    <w:name w:val="List Number 3"/>
    <w:basedOn w:val="List3"/>
    <w:rsid w:val="009C12E6"/>
    <w:pPr>
      <w:numPr>
        <w:numId w:val="4"/>
      </w:numPr>
    </w:pPr>
  </w:style>
  <w:style w:type="paragraph" w:styleId="ListNumber4">
    <w:name w:val="List Number 4"/>
    <w:basedOn w:val="List4"/>
    <w:rsid w:val="009C12E6"/>
    <w:pPr>
      <w:numPr>
        <w:numId w:val="5"/>
      </w:numPr>
    </w:pPr>
  </w:style>
  <w:style w:type="paragraph" w:styleId="ListNumber5">
    <w:name w:val="List Number 5"/>
    <w:basedOn w:val="List5"/>
    <w:rsid w:val="009C12E6"/>
    <w:pPr>
      <w:numPr>
        <w:numId w:val="6"/>
      </w:numPr>
    </w:pPr>
  </w:style>
  <w:style w:type="paragraph" w:styleId="BlockText">
    <w:name w:val="Block Text"/>
    <w:basedOn w:val="Normal"/>
    <w:rsid w:val="009C12E6"/>
    <w:pPr>
      <w:spacing w:after="120"/>
      <w:ind w:left="1440" w:right="1440"/>
    </w:pPr>
  </w:style>
  <w:style w:type="character" w:customStyle="1" w:styleId="Subscript">
    <w:name w:val="Subscript"/>
    <w:basedOn w:val="DefaultParagraphFont"/>
    <w:rsid w:val="009C12E6"/>
    <w:rPr>
      <w:sz w:val="16"/>
      <w:vertAlign w:val="subscript"/>
    </w:rPr>
  </w:style>
  <w:style w:type="character" w:customStyle="1" w:styleId="Superscript">
    <w:name w:val="Superscript"/>
    <w:basedOn w:val="DefaultParagraphFont"/>
    <w:rsid w:val="009C12E6"/>
    <w:rPr>
      <w:sz w:val="16"/>
      <w:vertAlign w:val="superscript"/>
    </w:rPr>
  </w:style>
  <w:style w:type="character" w:customStyle="1" w:styleId="Symbols">
    <w:name w:val="Symbols"/>
    <w:basedOn w:val="DefaultParagraphFont"/>
    <w:rsid w:val="009C12E6"/>
    <w:rPr>
      <w:rFonts w:ascii="Symbol" w:hAnsi="Symbol"/>
    </w:rPr>
  </w:style>
  <w:style w:type="character" w:customStyle="1" w:styleId="MenuOptions">
    <w:name w:val="Menu Options"/>
    <w:basedOn w:val="DefaultParagraphFont"/>
    <w:rsid w:val="009C12E6"/>
    <w:rPr>
      <w:rFonts w:ascii="Arial Narrow" w:hAnsi="Arial Narrow"/>
      <w:smallCaps/>
    </w:rPr>
  </w:style>
  <w:style w:type="character" w:customStyle="1" w:styleId="Buttons">
    <w:name w:val="Buttons"/>
    <w:basedOn w:val="DefaultParagraphFont"/>
    <w:rsid w:val="009C12E6"/>
    <w:rPr>
      <w:b/>
    </w:rPr>
  </w:style>
  <w:style w:type="character" w:customStyle="1" w:styleId="Underlined">
    <w:name w:val="Underlined"/>
    <w:basedOn w:val="DefaultParagraphFont"/>
    <w:rsid w:val="009C12E6"/>
    <w:rPr>
      <w:u w:val="single"/>
    </w:rPr>
  </w:style>
  <w:style w:type="paragraph" w:customStyle="1" w:styleId="TableBodyTextRight">
    <w:name w:val="Table Body Text Right"/>
    <w:basedOn w:val="TableBodyText"/>
    <w:rsid w:val="009C12E6"/>
    <w:pPr>
      <w:widowControl w:val="0"/>
      <w:autoSpaceDE w:val="0"/>
      <w:autoSpaceDN w:val="0"/>
      <w:adjustRightInd w:val="0"/>
      <w:jc w:val="right"/>
    </w:pPr>
    <w:rPr>
      <w:rFonts w:cs="Arial"/>
      <w:szCs w:val="18"/>
    </w:rPr>
  </w:style>
  <w:style w:type="paragraph" w:customStyle="1" w:styleId="CopyrightText">
    <w:name w:val="Copyright Text"/>
    <w:basedOn w:val="BodyText"/>
    <w:rsid w:val="009C12E6"/>
    <w:rPr>
      <w:sz w:val="18"/>
    </w:rPr>
  </w:style>
  <w:style w:type="paragraph" w:customStyle="1" w:styleId="BodySmallRight">
    <w:name w:val="Body Small Right"/>
    <w:basedOn w:val="BodyTextRight"/>
    <w:rsid w:val="009C12E6"/>
    <w:rPr>
      <w:sz w:val="18"/>
      <w:szCs w:val="18"/>
    </w:rPr>
  </w:style>
  <w:style w:type="paragraph" w:customStyle="1" w:styleId="MarginEdition">
    <w:name w:val="Margin Edition"/>
    <w:basedOn w:val="MarginNote"/>
    <w:rsid w:val="009C12E6"/>
    <w:pPr>
      <w:spacing w:before="0" w:after="0"/>
    </w:pPr>
    <w:rPr>
      <w:rFonts w:ascii="Times New Roman" w:hAnsi="Times New Roman"/>
      <w:color w:val="999999"/>
    </w:rPr>
  </w:style>
  <w:style w:type="paragraph" w:customStyle="1" w:styleId="Spacer">
    <w:name w:val="Spacer"/>
    <w:basedOn w:val="Normal"/>
    <w:rsid w:val="009C12E6"/>
    <w:rPr>
      <w:sz w:val="2"/>
      <w:szCs w:val="2"/>
    </w:rPr>
  </w:style>
  <w:style w:type="character" w:customStyle="1" w:styleId="Small">
    <w:name w:val="Small"/>
    <w:basedOn w:val="DefaultParagraphFont"/>
    <w:rsid w:val="009C12E6"/>
    <w:rPr>
      <w:sz w:val="16"/>
    </w:rPr>
  </w:style>
  <w:style w:type="paragraph" w:customStyle="1" w:styleId="WideTable">
    <w:name w:val="Wide Table"/>
    <w:basedOn w:val="Normal"/>
    <w:rsid w:val="009C12E6"/>
    <w:pPr>
      <w:ind w:left="-1418"/>
    </w:pPr>
    <w:rPr>
      <w:sz w:val="2"/>
      <w:szCs w:val="2"/>
    </w:rPr>
  </w:style>
  <w:style w:type="character" w:styleId="PageNumber">
    <w:name w:val="page number"/>
    <w:basedOn w:val="DefaultParagraphFont"/>
    <w:rsid w:val="009C12E6"/>
  </w:style>
  <w:style w:type="paragraph" w:styleId="Quote">
    <w:name w:val="Quote"/>
    <w:basedOn w:val="Heading1"/>
    <w:link w:val="QuoteChar"/>
    <w:qFormat/>
    <w:rsid w:val="009C12E6"/>
    <w:rPr>
      <w:b w:val="0"/>
      <w:sz w:val="72"/>
      <w:szCs w:val="72"/>
      <w:lang w:val="en-NZ"/>
    </w:rPr>
  </w:style>
  <w:style w:type="character" w:customStyle="1" w:styleId="QuoteChar">
    <w:name w:val="Quote Char"/>
    <w:basedOn w:val="DefaultParagraphFont"/>
    <w:link w:val="Quote"/>
    <w:rsid w:val="009C12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12E6"/>
    <w:pPr>
      <w:pageBreakBefore/>
    </w:pPr>
  </w:style>
  <w:style w:type="paragraph" w:customStyle="1" w:styleId="Border">
    <w:name w:val="Border"/>
    <w:basedOn w:val="Normal"/>
    <w:qFormat/>
    <w:rsid w:val="009C12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12E6"/>
    <w:rPr>
      <w:b/>
      <w:bCs/>
      <w:i/>
      <w:iCs/>
      <w:color w:val="auto"/>
    </w:rPr>
  </w:style>
  <w:style w:type="paragraph" w:styleId="IntenseQuote">
    <w:name w:val="Intense Quote"/>
    <w:basedOn w:val="Normal"/>
    <w:next w:val="Normal"/>
    <w:link w:val="IntenseQuoteChar"/>
    <w:uiPriority w:val="30"/>
    <w:qFormat/>
    <w:rsid w:val="009C12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12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12E6"/>
    <w:rPr>
      <w:smallCaps/>
      <w:color w:val="auto"/>
      <w:u w:val="single"/>
    </w:rPr>
  </w:style>
  <w:style w:type="character" w:styleId="IntenseReference">
    <w:name w:val="Intense Reference"/>
    <w:basedOn w:val="DefaultParagraphFont"/>
    <w:uiPriority w:val="32"/>
    <w:qFormat/>
    <w:rsid w:val="009C12E6"/>
    <w:rPr>
      <w:b/>
      <w:bCs/>
      <w:smallCaps/>
      <w:color w:val="auto"/>
      <w:spacing w:val="5"/>
      <w:u w:val="single"/>
    </w:rPr>
  </w:style>
  <w:style w:type="paragraph" w:customStyle="1" w:styleId="2ColumnHeading">
    <w:name w:val="2Column Heading"/>
    <w:basedOn w:val="BodyText"/>
    <w:qFormat/>
    <w:rsid w:val="009C12E6"/>
    <w:pPr>
      <w:spacing w:after="60"/>
      <w:ind w:left="-2268"/>
    </w:pPr>
    <w:rPr>
      <w:b/>
    </w:rPr>
  </w:style>
  <w:style w:type="paragraph" w:customStyle="1" w:styleId="Heading1TOC">
    <w:name w:val="Heading1 TOC"/>
    <w:basedOn w:val="Normal"/>
    <w:qFormat/>
    <w:rsid w:val="009C12E6"/>
    <w:pPr>
      <w:spacing w:before="240" w:after="120"/>
    </w:pPr>
    <w:rPr>
      <w:rFonts w:ascii="Times New Roman" w:hAnsi="Times New Roman"/>
      <w:b/>
      <w:sz w:val="32"/>
    </w:rPr>
  </w:style>
  <w:style w:type="paragraph" w:customStyle="1" w:styleId="Heading2TOC">
    <w:name w:val="Heading2 TOC"/>
    <w:basedOn w:val="Normal"/>
    <w:qFormat/>
    <w:rsid w:val="009C12E6"/>
    <w:pPr>
      <w:spacing w:before="240" w:after="60"/>
    </w:pPr>
    <w:rPr>
      <w:rFonts w:ascii="Times New Roman" w:hAnsi="Times New Roman"/>
      <w:b/>
      <w:sz w:val="28"/>
    </w:rPr>
  </w:style>
  <w:style w:type="character" w:customStyle="1" w:styleId="Underline">
    <w:name w:val="Underline"/>
    <w:basedOn w:val="DefaultParagraphFont"/>
    <w:qFormat/>
    <w:rsid w:val="009C12E6"/>
    <w:rPr>
      <w:u w:val="single"/>
    </w:rPr>
  </w:style>
  <w:style w:type="character" w:customStyle="1" w:styleId="BoldandItalics">
    <w:name w:val="Bold and Italics"/>
    <w:qFormat/>
    <w:rsid w:val="009C12E6"/>
    <w:rPr>
      <w:b/>
      <w:i/>
      <w:u w:val="none"/>
    </w:rPr>
  </w:style>
  <w:style w:type="paragraph" w:styleId="BalloonText">
    <w:name w:val="Balloon Text"/>
    <w:basedOn w:val="Normal"/>
    <w:link w:val="BalloonTextChar"/>
    <w:rsid w:val="009C12E6"/>
    <w:rPr>
      <w:rFonts w:ascii="Tahoma" w:hAnsi="Tahoma" w:cs="Tahoma"/>
      <w:sz w:val="16"/>
      <w:szCs w:val="16"/>
    </w:rPr>
  </w:style>
  <w:style w:type="character" w:customStyle="1" w:styleId="BalloonTextChar">
    <w:name w:val="Balloon Text Char"/>
    <w:basedOn w:val="DefaultParagraphFont"/>
    <w:link w:val="BalloonText"/>
    <w:rsid w:val="009C12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12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12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12E6"/>
    <w:rPr>
      <w:b/>
      <w:color w:val="660033"/>
      <w:spacing w:val="0"/>
    </w:rPr>
  </w:style>
  <w:style w:type="paragraph" w:customStyle="1" w:styleId="Nameditemlist">
    <w:name w:val="Named item list"/>
    <w:basedOn w:val="BodyText"/>
    <w:qFormat/>
    <w:rsid w:val="009C12E6"/>
    <w:pPr>
      <w:tabs>
        <w:tab w:val="left" w:pos="2835"/>
      </w:tabs>
      <w:ind w:left="2835" w:hanging="2835"/>
    </w:pPr>
  </w:style>
  <w:style w:type="paragraph" w:customStyle="1" w:styleId="BodyTextnopadding">
    <w:name w:val="Body Text no padding"/>
    <w:basedOn w:val="BodyText"/>
    <w:qFormat/>
    <w:rsid w:val="009C12E6"/>
    <w:pPr>
      <w:spacing w:before="0" w:after="0"/>
    </w:pPr>
  </w:style>
  <w:style w:type="paragraph" w:customStyle="1" w:styleId="BodyTextBold">
    <w:name w:val="Body Text Bold"/>
    <w:basedOn w:val="BodyText"/>
    <w:qFormat/>
    <w:rsid w:val="009C12E6"/>
    <w:rPr>
      <w:b/>
    </w:rPr>
  </w:style>
  <w:style w:type="character" w:styleId="Hyperlink">
    <w:name w:val="Hyperlink"/>
    <w:basedOn w:val="DefaultParagraphFont"/>
    <w:uiPriority w:val="99"/>
    <w:unhideWhenUsed/>
    <w:rsid w:val="002556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3298</Characters>
  <Application>Microsoft Office Word</Application>
  <DocSecurity>0</DocSecurity>
  <Lines>86</Lines>
  <Paragraphs>47</Paragraphs>
  <ScaleCrop>false</ScaleCrop>
  <Company>Author-it Software Corporation Ltd.</Company>
  <LinksUpToDate>false</LinksUpToDate>
  <CharactersWithSpaces>3745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MSFFDM4009 Match furnishing style and materials to customer requirements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2022-12-21T05:36:00Z</dcterms:created>
  <dcterms:modified xsi:type="dcterms:W3CDTF">2022-12-21T05:36:00Z</dcterms:modified>
</cp:coreProperties>
</file>