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9A7" w:rsidP="007A19A7">
      <w:pPr>
        <w:pStyle w:val="Title"/>
      </w:pPr>
      <w:r>
        <w:fldChar w:fldCharType="begin"/>
      </w:r>
      <w:r>
        <w:instrText xml:space="preserve"> TITLE   \* MERGEFORMAT </w:instrText>
      </w:r>
      <w:r>
        <w:fldChar w:fldCharType="separate"/>
      </w:r>
      <w:r>
        <w:t>MSFFDM4008 Investigate materials and technologies for design projects</w:t>
      </w:r>
      <w:r>
        <w:fldChar w:fldCharType="end"/>
      </w:r>
    </w:p>
    <w:p w:rsidR="007A19A7" w:rsidP="007A19A7">
      <w:pPr>
        <w:pStyle w:val="Version"/>
        <w:sectPr w:rsidSect="009753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5338" w:rsidP="00975338">
      <w:pPr>
        <w:pStyle w:val="SuperHeading"/>
      </w:pPr>
      <w:r w:rsidRPr="00975338">
        <w:t>MSFFDM4008 Investigate materials and technologies for design projects</w:t>
      </w:r>
    </w:p>
    <w:p w:rsidR="00000000" w:rsidRPr="00975338" w:rsidP="00975338">
      <w:pPr>
        <w:pStyle w:val="Heading1"/>
      </w:pPr>
      <w:bookmarkStart w:id="1" w:name="O_1109123"/>
      <w:bookmarkEnd w:id="1"/>
      <w:r w:rsidRPr="00975338">
        <w:t>Modification History</w:t>
      </w:r>
    </w:p>
    <w:p w:rsidR="00000000" w:rsidRPr="00975338" w:rsidP="007A19A7">
      <w:pPr>
        <w:pStyle w:val="BodyText"/>
      </w:pPr>
      <w:r w:rsidRPr="00975338">
        <w:t xml:space="preserve">Release 1. Unit code </w:t>
      </w:r>
      <w:r w:rsidRPr="00975338">
        <w:t>and title changed. Application changed. Elements and Performance Criteria changed. Range of Conditions removed and relevant content moved to Assessment Requirements. Assessment Requirements changed to remove duplication with Performance Criteria and includ</w:t>
      </w:r>
      <w:r w:rsidRPr="00975338">
        <w:t>e volume/frequency of evidence. Supersedes and is not equivalent to MSFFDT4011 Research and select furniture materials and technology.</w:t>
      </w:r>
    </w:p>
    <w:p w:rsidR="00000000" w:rsidRPr="00975338" w:rsidP="00975338">
      <w:pPr>
        <w:pStyle w:val="Heading1"/>
      </w:pPr>
      <w:bookmarkStart w:id="2" w:name="O_1109124"/>
      <w:bookmarkEnd w:id="2"/>
      <w:r w:rsidRPr="00975338">
        <w:t>Application</w:t>
      </w:r>
    </w:p>
    <w:p w:rsidR="00000000" w:rsidRPr="00975338" w:rsidP="007A19A7">
      <w:pPr>
        <w:pStyle w:val="BodyText"/>
      </w:pPr>
      <w:r w:rsidRPr="00975338">
        <w:t xml:space="preserve">This unit describes the skills and knowledge required to research and recommend materials </w:t>
      </w:r>
      <w:r w:rsidRPr="00975338">
        <w:t>and technologies that meet the requirements of a design brief.</w:t>
      </w:r>
    </w:p>
    <w:p w:rsidR="00000000" w:rsidRPr="00975338" w:rsidP="007A19A7">
      <w:pPr>
        <w:pStyle w:val="BodyText"/>
      </w:pPr>
      <w:r w:rsidRPr="00975338">
        <w:t>This unit applies to individuals working in a manufacturing or design studio environment who analyse and compare product and technology information from a wide range of sources to develop a des</w:t>
      </w:r>
      <w:r w:rsidRPr="00975338">
        <w:t>ign solution, either alone or as part of an internal or external team.</w:t>
      </w:r>
    </w:p>
    <w:p w:rsidR="00000000" w:rsidRPr="00975338" w:rsidP="007A19A7">
      <w:pPr>
        <w:pStyle w:val="BodyText"/>
      </w:pPr>
      <w:r w:rsidRPr="00975338">
        <w:t>No licensing or certification requirements exist at the time of publication. Relevant legislation, industry standards and codes of practice within Australia must be applied.</w:t>
      </w:r>
    </w:p>
    <w:p w:rsidR="00000000" w:rsidRPr="00975338" w:rsidP="00975338">
      <w:pPr>
        <w:pStyle w:val="Heading1"/>
      </w:pPr>
      <w:bookmarkStart w:id="3" w:name="O_1109126"/>
      <w:bookmarkEnd w:id="3"/>
      <w:r w:rsidRPr="00975338">
        <w:t>Competency Field</w:t>
      </w:r>
    </w:p>
    <w:p w:rsidR="00000000" w:rsidRPr="00975338" w:rsidP="007A19A7">
      <w:pPr>
        <w:pStyle w:val="BodyText"/>
      </w:pPr>
      <w:r w:rsidRPr="00975338">
        <w:t>Furniture design and manufacturing – general</w:t>
      </w:r>
    </w:p>
    <w:p w:rsidR="00000000" w:rsidRPr="00975338" w:rsidP="00975338">
      <w:pPr>
        <w:pStyle w:val="Heading1"/>
      </w:pPr>
      <w:bookmarkStart w:id="4" w:name="O_1109128"/>
      <w:bookmarkEnd w:id="4"/>
      <w:r w:rsidRPr="00975338">
        <w:t>Elements and Performance Criteria</w:t>
      </w:r>
    </w:p>
    <w:tbl>
      <w:tblPr>
        <w:tblW w:w="9639" w:type="dxa"/>
        <w:tblLayout w:type="fixed"/>
        <w:tblCellMar>
          <w:left w:w="62" w:type="dxa"/>
          <w:right w:w="62" w:type="dxa"/>
        </w:tblCellMar>
        <w:tblLook w:val="0000"/>
      </w:tblPr>
      <w:tblGrid>
        <w:gridCol w:w="2531"/>
        <w:gridCol w:w="7108"/>
      </w:tblGrid>
      <w:tr w:rsidTr="007A19A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38" w:rsidP="00975338">
            <w:pPr>
              <w:pStyle w:val="BodyText"/>
            </w:pPr>
            <w:r w:rsidRPr="00975338">
              <w:rPr>
                <w:rStyle w:val="SpecialBold"/>
              </w:rPr>
              <w:t>Elements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38">
            <w:pPr>
              <w:pStyle w:val="BodyText"/>
              <w:rPr>
                <w:lang w:val="en-NZ"/>
              </w:rPr>
            </w:pPr>
            <w:r w:rsidRPr="00975338">
              <w:rPr>
                <w:rStyle w:val="SpecialBold"/>
              </w:rPr>
              <w:t>Performance Criteria</w:t>
            </w:r>
          </w:p>
        </w:tc>
      </w:tr>
      <w:tr w:rsidTr="007A19A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38" w:rsidP="00975338">
            <w:pPr>
              <w:pStyle w:val="BodyText"/>
            </w:pPr>
            <w:r w:rsidRPr="00975338">
              <w:rPr>
                <w:rStyle w:val="Emphasis"/>
              </w:rPr>
              <w:t>Elements describe the essential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38">
            <w:pPr>
              <w:pStyle w:val="BodyText"/>
              <w:rPr>
                <w:lang w:val="en-NZ"/>
              </w:rPr>
            </w:pPr>
            <w:r w:rsidRPr="00975338">
              <w:rPr>
                <w:rStyle w:val="Emphasis"/>
              </w:rPr>
              <w:t>Performance criteria describe the performance needed to demo</w:t>
            </w:r>
            <w:r w:rsidRPr="00975338">
              <w:rPr>
                <w:rStyle w:val="Emphasis"/>
              </w:rPr>
              <w:t>nstrate achievement of the element.</w:t>
            </w:r>
          </w:p>
        </w:tc>
      </w:tr>
      <w:tr w:rsidTr="007A1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38">
            <w:pPr>
              <w:pStyle w:val="BodyText"/>
              <w:rPr>
                <w:lang w:val="en-NZ"/>
              </w:rPr>
            </w:pPr>
            <w:r w:rsidRPr="00975338">
              <w:t>1. Determine project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38" w:rsidP="00975338">
            <w:pPr>
              <w:pStyle w:val="BodyText"/>
            </w:pPr>
            <w:r w:rsidRPr="00975338">
              <w:t>1.1 Review and clarify project brief with client to confirm requirements</w:t>
            </w:r>
          </w:p>
          <w:p w:rsidR="00000000" w:rsidRPr="00975338" w:rsidP="00975338">
            <w:pPr>
              <w:pStyle w:val="BodyText"/>
            </w:pPr>
            <w:r w:rsidRPr="00975338">
              <w:t>1.2 Confirm and evaluate parameters and constraints from requirements</w:t>
            </w:r>
          </w:p>
          <w:p w:rsidR="00000000" w:rsidRPr="00975338" w:rsidP="00975338">
            <w:pPr>
              <w:pStyle w:val="BodyText"/>
            </w:pPr>
            <w:r w:rsidRPr="00975338">
              <w:t>1.3 Select work resources based on needs of project</w:t>
            </w:r>
          </w:p>
          <w:p w:rsidR="00000000" w:rsidRPr="00975338" w:rsidP="00975338">
            <w:pPr>
              <w:pStyle w:val="BodyText"/>
            </w:pPr>
            <w:r w:rsidRPr="00975338">
              <w:t>1.4 Identify and assess aspects of brief that inform finish selection</w:t>
            </w:r>
          </w:p>
          <w:p w:rsidR="00000000" w:rsidP="00975338">
            <w:pPr>
              <w:pStyle w:val="BodyText"/>
              <w:rPr>
                <w:lang w:val="en-NZ"/>
              </w:rPr>
            </w:pPr>
            <w:r w:rsidRPr="00975338">
              <w:t>1.5 Identify key project stakeholders and establish required communication protocols</w:t>
            </w:r>
          </w:p>
        </w:tc>
      </w:tr>
      <w:tr w:rsidTr="007A1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38">
            <w:pPr>
              <w:pStyle w:val="BodyText"/>
              <w:rPr>
                <w:lang w:val="en-NZ"/>
              </w:rPr>
            </w:pPr>
            <w:r w:rsidRPr="00975338">
              <w:t>2. Research materials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38" w:rsidP="00975338">
            <w:pPr>
              <w:pStyle w:val="BodyText"/>
            </w:pPr>
            <w:r w:rsidRPr="00975338">
              <w:t>2.1 Assess aesthetic requi</w:t>
            </w:r>
            <w:r w:rsidRPr="00975338">
              <w:t>rements of materials and identify potential options that meet requirements</w:t>
            </w:r>
          </w:p>
          <w:p w:rsidR="00000000" w:rsidRPr="00975338" w:rsidP="00975338">
            <w:pPr>
              <w:pStyle w:val="BodyText"/>
            </w:pPr>
            <w:r w:rsidRPr="00975338">
              <w:t xml:space="preserve">2.2 Evaluate intended use against the functional features of different </w:t>
            </w:r>
            <w:r w:rsidRPr="00975338">
              <w:t>materials</w:t>
            </w:r>
          </w:p>
          <w:p w:rsidR="00000000" w:rsidRPr="00975338" w:rsidP="00975338">
            <w:pPr>
              <w:pStyle w:val="BodyText"/>
            </w:pPr>
            <w:r w:rsidRPr="00975338">
              <w:t>2.3 Identify and consider new and emerging finish technologies for their application to project brie</w:t>
            </w:r>
            <w:r w:rsidRPr="00975338">
              <w:t>f</w:t>
            </w:r>
          </w:p>
          <w:p w:rsidR="00000000" w:rsidRPr="00975338" w:rsidP="00975338">
            <w:pPr>
              <w:pStyle w:val="BodyText"/>
            </w:pPr>
            <w:r w:rsidRPr="00975338">
              <w:t>2.4 Identify application requirements in terms of available expertise</w:t>
            </w:r>
          </w:p>
          <w:p w:rsidR="00000000" w:rsidRPr="00975338" w:rsidP="00975338">
            <w:pPr>
              <w:pStyle w:val="BodyText"/>
            </w:pPr>
            <w:r w:rsidRPr="00975338">
              <w:t xml:space="preserve">2.5 Evaluate finish properties for their safety and sustainability  </w:t>
            </w:r>
          </w:p>
          <w:p w:rsidR="00000000" w:rsidP="00975338">
            <w:pPr>
              <w:pStyle w:val="BodyText"/>
              <w:rPr>
                <w:lang w:val="en-NZ"/>
              </w:rPr>
            </w:pPr>
            <w:r w:rsidRPr="00975338">
              <w:t>2.6 Source and compare information about costs and availability against project brief</w:t>
            </w:r>
          </w:p>
        </w:tc>
      </w:tr>
      <w:tr w:rsidTr="007A1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38">
            <w:pPr>
              <w:pStyle w:val="BodyText"/>
              <w:rPr>
                <w:lang w:val="en-NZ"/>
              </w:rPr>
            </w:pPr>
            <w:r w:rsidRPr="00975338">
              <w:t>3. Research technologies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38" w:rsidP="00975338">
            <w:pPr>
              <w:pStyle w:val="BodyText"/>
            </w:pPr>
            <w:r w:rsidRPr="00975338">
              <w:t>3.1</w:t>
            </w:r>
            <w:r w:rsidRPr="00975338">
              <w:t xml:space="preserve"> Assess product requirements and identify potential technology options for design and production</w:t>
            </w:r>
          </w:p>
          <w:p w:rsidR="00000000" w:rsidRPr="00975338" w:rsidP="00975338">
            <w:pPr>
              <w:pStyle w:val="BodyText"/>
            </w:pPr>
            <w:r w:rsidRPr="00975338">
              <w:t>3.2 Evaluate intended use against outputs of different technological approaches</w:t>
            </w:r>
          </w:p>
          <w:p w:rsidR="00000000" w:rsidRPr="00975338" w:rsidP="00975338">
            <w:pPr>
              <w:pStyle w:val="BodyText"/>
            </w:pPr>
            <w:r w:rsidRPr="00975338">
              <w:t>3.3 Identify and consider new and emerging production technologies for their ap</w:t>
            </w:r>
            <w:r w:rsidRPr="00975338">
              <w:t>plication to brief</w:t>
            </w:r>
          </w:p>
          <w:p w:rsidR="00000000" w:rsidRPr="00975338" w:rsidP="00975338">
            <w:pPr>
              <w:pStyle w:val="BodyText"/>
            </w:pPr>
            <w:r w:rsidRPr="00975338">
              <w:t>3.4 Identify application requirements in terms of available expertise, equipment and other relevant resources</w:t>
            </w:r>
          </w:p>
          <w:p w:rsidR="00000000" w:rsidRPr="00975338" w:rsidP="00975338">
            <w:pPr>
              <w:pStyle w:val="BodyText"/>
            </w:pPr>
            <w:r w:rsidRPr="00975338">
              <w:t xml:space="preserve">3.5 Assess technological options against production output requirements including volume, quality and speed </w:t>
            </w:r>
          </w:p>
          <w:p w:rsidR="00000000" w:rsidP="00975338">
            <w:pPr>
              <w:pStyle w:val="BodyText"/>
              <w:rPr>
                <w:lang w:val="en-NZ"/>
              </w:rPr>
            </w:pPr>
            <w:r w:rsidRPr="00975338">
              <w:t>3.6 Source and com</w:t>
            </w:r>
            <w:r w:rsidRPr="00975338">
              <w:t>pare information about costs and availability against project brief</w:t>
            </w:r>
          </w:p>
        </w:tc>
      </w:tr>
      <w:tr w:rsidTr="007A19A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338">
            <w:pPr>
              <w:pStyle w:val="BodyText"/>
              <w:rPr>
                <w:lang w:val="en-NZ"/>
              </w:rPr>
            </w:pPr>
            <w:r w:rsidRPr="00975338">
              <w:t xml:space="preserve">4. Refine ideas and recommend solution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338" w:rsidP="00975338">
            <w:pPr>
              <w:pStyle w:val="BodyText"/>
            </w:pPr>
            <w:r w:rsidRPr="00975338">
              <w:t>4.1 Explore and refine ideas about materials and technology through a process of reflection and testing</w:t>
            </w:r>
          </w:p>
          <w:p w:rsidR="00000000" w:rsidRPr="00975338" w:rsidP="00975338">
            <w:pPr>
              <w:pStyle w:val="BodyText"/>
            </w:pPr>
            <w:r w:rsidRPr="00975338">
              <w:t>4.2 Choose a materials and technology solution based on research findings that satisfies elements and principles of design and key objectives of project brief</w:t>
            </w:r>
          </w:p>
          <w:p w:rsidR="00000000" w:rsidRPr="00975338" w:rsidP="00975338">
            <w:pPr>
              <w:pStyle w:val="BodyText"/>
            </w:pPr>
            <w:r w:rsidRPr="00975338">
              <w:t>4.3 Provide clear and relevant research information highlighting findings and rationale for mater</w:t>
            </w:r>
            <w:r w:rsidRPr="00975338">
              <w:t>ials and technologies chosen</w:t>
            </w:r>
          </w:p>
        </w:tc>
      </w:tr>
    </w:tbl>
    <w:p w:rsidR="00000000" w:rsidRPr="00975338" w:rsidP="00975338">
      <w:pPr>
        <w:pStyle w:val="BodyText"/>
      </w:pPr>
    </w:p>
    <w:p w:rsidR="00000000" w:rsidRPr="00975338" w:rsidP="00975338">
      <w:pPr>
        <w:pStyle w:val="AllowPageBreak"/>
      </w:pPr>
    </w:p>
    <w:p w:rsidR="00000000" w:rsidRPr="00975338" w:rsidP="00975338">
      <w:pPr>
        <w:pStyle w:val="Heading1"/>
      </w:pPr>
      <w:bookmarkStart w:id="5" w:name="O_1109129"/>
      <w:bookmarkEnd w:id="5"/>
      <w:r w:rsidRPr="00975338">
        <w:t>Foundation Skills</w:t>
      </w:r>
    </w:p>
    <w:p w:rsidR="00000000" w:rsidRPr="00975338" w:rsidP="007A19A7">
      <w:pPr>
        <w:pStyle w:val="BodyText"/>
      </w:pPr>
      <w:r w:rsidRPr="00975338">
        <w:t xml:space="preserve">This section describes those language, literacy, numeracy and employment skills that are essential to performance but not explicit in the performance criteria. </w:t>
      </w:r>
    </w:p>
    <w:p w:rsidR="00000000" w:rsidRPr="00975338" w:rsidP="00975338">
      <w:pPr>
        <w:pStyle w:val="ListBullet"/>
      </w:pPr>
      <w:r w:rsidRPr="00975338">
        <w:t>Numeracy skills to interpr</w:t>
      </w:r>
      <w:r w:rsidRPr="00975338">
        <w:t>et technical information and perform calculations relating to product and production costings.</w:t>
      </w:r>
    </w:p>
    <w:p w:rsidR="00000000" w:rsidRPr="00975338" w:rsidP="00975338">
      <w:pPr>
        <w:pStyle w:val="ListBullet"/>
      </w:pPr>
      <w:r w:rsidRPr="00975338">
        <w:t>Reading skills to interpret information including design briefs, and materials and technology specifications.</w:t>
      </w:r>
    </w:p>
    <w:p w:rsidR="00000000" w:rsidRPr="00975338" w:rsidP="00975338">
      <w:pPr>
        <w:pStyle w:val="ListBullet"/>
      </w:pPr>
      <w:r w:rsidRPr="00975338">
        <w:t>Writing and oral communication skills to record and</w:t>
      </w:r>
      <w:r w:rsidRPr="00975338">
        <w:t xml:space="preserve"> present investigation findings.</w:t>
      </w:r>
    </w:p>
    <w:p w:rsidR="00000000" w:rsidRPr="007A19A7" w:rsidP="007A19A7">
      <w:pPr>
        <w:pStyle w:val="BodyText"/>
        <w:rPr>
          <w:i/>
        </w:rPr>
      </w:pPr>
      <w:r w:rsidRPr="007A19A7">
        <w:rPr>
          <w:rStyle w:val="Emphasis"/>
        </w:rPr>
        <w:t xml:space="preserve">Other foundation skills essential to performance are explicit in the performance criteria of this unit of competency. </w:t>
      </w:r>
    </w:p>
    <w:p w:rsidR="00000000" w:rsidRPr="00975338" w:rsidP="00975338">
      <w:pPr>
        <w:pStyle w:val="Heading1"/>
      </w:pPr>
      <w:bookmarkStart w:id="6" w:name="O_1109131"/>
      <w:bookmarkEnd w:id="6"/>
      <w:r w:rsidRPr="00975338">
        <w:t>Unit Mapping Information</w:t>
      </w:r>
    </w:p>
    <w:p w:rsidR="00000000" w:rsidRPr="00975338" w:rsidP="007A19A7">
      <w:pPr>
        <w:pStyle w:val="BodyText"/>
      </w:pPr>
      <w:r w:rsidRPr="00975338">
        <w:t>Release 1. Supersedes and is not equivalent to MSFFDT4011 Research and select furniture materials and technology.</w:t>
      </w:r>
    </w:p>
    <w:p w:rsidR="00000000" w:rsidRPr="00975338" w:rsidP="00975338">
      <w:pPr>
        <w:pStyle w:val="Heading1"/>
      </w:pPr>
      <w:bookmarkStart w:id="7" w:name="O_1109138"/>
      <w:bookmarkEnd w:id="7"/>
      <w:r w:rsidRPr="00975338">
        <w:t>Links</w:t>
      </w:r>
    </w:p>
    <w:p w:rsidR="00000000" w:rsidRPr="00975338" w:rsidP="007A19A7">
      <w:pPr>
        <w:pStyle w:val="BodyText"/>
      </w:pPr>
      <w:r w:rsidRPr="0097533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2462D">
        <w:rPr>
          <w:rStyle w:val="Hyperlink"/>
        </w:rPr>
        <w:t>https://vetnet.gov.au/Pages/TrainingDocs.aspx?q=0601ab95-583a-4e93-b2d4-cfb27b03ed73</w:t>
      </w:r>
      <w:r>
        <w:fldChar w:fldCharType="end"/>
      </w:r>
    </w:p>
    <w:p w:rsidR="00000000" w:rsidRPr="00975338" w:rsidP="007A19A7">
      <w:pPr>
        <w:pStyle w:val="BodyText"/>
        <w:sectPr w:rsidSect="00975338">
          <w:headerReference w:type="default" r:id="rId10"/>
          <w:footerReference w:type="default" r:id="rId11"/>
          <w:pgSz w:w="11908" w:h="16833"/>
          <w:pgMar w:top="1702" w:right="1418" w:bottom="1702" w:left="1418" w:header="992" w:footer="992" w:gutter="0"/>
          <w:cols w:space="720"/>
          <w:noEndnote/>
          <w:docGrid w:linePitch="299"/>
        </w:sectPr>
      </w:pPr>
    </w:p>
    <w:p w:rsidR="00000000" w:rsidRPr="00975338" w:rsidP="00975338">
      <w:pPr>
        <w:pStyle w:val="SuperHeading"/>
      </w:pPr>
      <w:r w:rsidRPr="00975338">
        <w:t>Assessment Requirements for MSFFDM4008 Investigate materials and technologies for design projects</w:t>
      </w:r>
    </w:p>
    <w:p w:rsidR="00000000" w:rsidRPr="00975338" w:rsidP="00975338">
      <w:pPr>
        <w:pStyle w:val="Heading1"/>
      </w:pPr>
      <w:bookmarkStart w:id="8" w:name="O_1109133"/>
      <w:bookmarkEnd w:id="8"/>
      <w:r w:rsidRPr="00975338">
        <w:t>Modification History</w:t>
      </w:r>
    </w:p>
    <w:p w:rsidR="00000000" w:rsidRPr="00975338" w:rsidP="007A19A7">
      <w:pPr>
        <w:pStyle w:val="BodyText"/>
      </w:pPr>
      <w:r w:rsidRPr="00975338">
        <w:t>Release 1. Unit code and title changed. App</w:t>
      </w:r>
      <w:r w:rsidRPr="00975338">
        <w:t xml:space="preserve">lication changed. Elements and Performance Criteria changed. Range of Conditions removed and relevant content moved to Assessment Requirements. Assessment Requirements changed to remove duplication with Performance Criteria and include volume/frequency of </w:t>
      </w:r>
      <w:r w:rsidRPr="00975338">
        <w:t>evidence. Supersedes and is not equivalent to MSFFDT4011 Research and select furniture materials and technology.</w:t>
      </w:r>
    </w:p>
    <w:p w:rsidR="00000000" w:rsidRPr="00975338" w:rsidP="00975338">
      <w:pPr>
        <w:pStyle w:val="Heading1"/>
      </w:pPr>
      <w:bookmarkStart w:id="9" w:name="O_1109134"/>
      <w:bookmarkEnd w:id="9"/>
      <w:r w:rsidRPr="00975338">
        <w:t>Performance Evidence</w:t>
      </w:r>
    </w:p>
    <w:p w:rsidR="00000000" w:rsidRPr="00975338" w:rsidP="007A19A7">
      <w:pPr>
        <w:pStyle w:val="BodyText"/>
      </w:pPr>
      <w:r w:rsidRPr="00975338">
        <w:t>There must be evidence the candidate has completed the tasks outlined in the elements and performance c</w:t>
      </w:r>
      <w:r w:rsidRPr="00975338">
        <w:t>riteria of this unit, and demonstrated the ability to:</w:t>
      </w:r>
    </w:p>
    <w:p w:rsidR="00000000" w:rsidRPr="00975338" w:rsidP="00975338">
      <w:pPr>
        <w:pStyle w:val="ListBullet"/>
      </w:pPr>
      <w:r w:rsidRPr="00975338">
        <w:t>investigate materials and associated technologies that respond to three different design briefs and which individually or cumulatively involve at least two types of materials, and in doing so:</w:t>
      </w:r>
    </w:p>
    <w:p w:rsidR="00000000" w:rsidRPr="00975338" w:rsidP="00975338">
      <w:pPr>
        <w:pStyle w:val="ListBullet2"/>
      </w:pPr>
      <w:r w:rsidRPr="00975338">
        <w:t>evalua</w:t>
      </w:r>
      <w:r w:rsidRPr="00975338">
        <w:t>te the variations in costs and quality outcomes associated with different materials and technologies for each of the three design briefs.</w:t>
      </w:r>
    </w:p>
    <w:p w:rsidR="00000000" w:rsidRPr="00975338" w:rsidP="00975338">
      <w:pPr>
        <w:pStyle w:val="AllowPageBreak"/>
      </w:pPr>
    </w:p>
    <w:p w:rsidR="00000000" w:rsidRPr="00975338" w:rsidP="00975338">
      <w:pPr>
        <w:pStyle w:val="Heading1"/>
      </w:pPr>
      <w:bookmarkStart w:id="10" w:name="O_1109135"/>
      <w:bookmarkEnd w:id="10"/>
      <w:r w:rsidRPr="00975338">
        <w:t>Knowledge Evidence</w:t>
      </w:r>
    </w:p>
    <w:p w:rsidR="00000000" w:rsidRPr="00975338" w:rsidP="007A19A7">
      <w:pPr>
        <w:pStyle w:val="BodyText"/>
      </w:pPr>
      <w:r w:rsidRPr="00975338">
        <w:t>There must be evidence the candidate has knowledge of:</w:t>
      </w:r>
    </w:p>
    <w:p w:rsidR="00000000" w:rsidRPr="00975338" w:rsidP="00975338">
      <w:pPr>
        <w:pStyle w:val="ListBullet"/>
      </w:pPr>
      <w:r w:rsidRPr="00975338">
        <w:t>elements and principles of design, their interrelationships and how they are used in materials selection</w:t>
      </w:r>
    </w:p>
    <w:p w:rsidR="00000000" w:rsidRPr="00975338" w:rsidP="00975338">
      <w:pPr>
        <w:pStyle w:val="ListBullet"/>
      </w:pPr>
      <w:r w:rsidRPr="00975338">
        <w:t>how different technologies can be used to achieve design elements, and how materials and technologies interact</w:t>
      </w:r>
    </w:p>
    <w:p w:rsidR="00000000" w:rsidRPr="00975338" w:rsidP="00975338">
      <w:pPr>
        <w:pStyle w:val="ListBullet"/>
      </w:pPr>
      <w:r w:rsidRPr="00975338">
        <w:t>emerging industry technologies and the p</w:t>
      </w:r>
      <w:r w:rsidRPr="00975338">
        <w:t>otential for application to meet a design brief</w:t>
      </w:r>
    </w:p>
    <w:p w:rsidR="00000000" w:rsidRPr="00975338" w:rsidP="00975338">
      <w:pPr>
        <w:pStyle w:val="ListBullet"/>
      </w:pPr>
      <w:r w:rsidRPr="00975338">
        <w:t>production methodologies of furniture (or similar) manufacturers, including suitability of different methods for a range of output volumes</w:t>
      </w:r>
    </w:p>
    <w:p w:rsidR="00000000" w:rsidRPr="00975338" w:rsidP="00975338">
      <w:pPr>
        <w:pStyle w:val="ListBullet"/>
      </w:pPr>
      <w:r w:rsidRPr="00975338">
        <w:t>design techniques for products based on materials selection</w:t>
      </w:r>
    </w:p>
    <w:p w:rsidR="00000000" w:rsidRPr="00975338" w:rsidP="00975338">
      <w:pPr>
        <w:pStyle w:val="ListBullet"/>
      </w:pPr>
      <w:r w:rsidRPr="00975338">
        <w:t>materials</w:t>
      </w:r>
      <w:r w:rsidRPr="00975338">
        <w:t xml:space="preserve"> used to produce products, including:</w:t>
      </w:r>
    </w:p>
    <w:p w:rsidR="00000000" w:rsidRPr="00975338" w:rsidP="00975338">
      <w:pPr>
        <w:pStyle w:val="ListBullet2"/>
      </w:pPr>
      <w:r w:rsidRPr="00975338">
        <w:t>their specifications, behaviours and limitations</w:t>
      </w:r>
    </w:p>
    <w:p w:rsidR="00000000" w:rsidRPr="00975338" w:rsidP="00975338">
      <w:pPr>
        <w:pStyle w:val="ListBullet2"/>
      </w:pPr>
      <w:r w:rsidRPr="00975338">
        <w:t>wood, plastics, metals and other commonly used materials</w:t>
      </w:r>
    </w:p>
    <w:p w:rsidR="00000000" w:rsidRPr="00975338" w:rsidP="00975338">
      <w:pPr>
        <w:pStyle w:val="ListBullet"/>
      </w:pPr>
      <w:r w:rsidRPr="00975338">
        <w:t>how to structure and present research information and recommendations.</w:t>
      </w:r>
    </w:p>
    <w:p w:rsidR="00000000" w:rsidRPr="00975338" w:rsidP="00975338">
      <w:pPr>
        <w:pStyle w:val="AllowPageBreak"/>
      </w:pPr>
    </w:p>
    <w:p w:rsidR="00000000" w:rsidRPr="00975338" w:rsidP="00975338">
      <w:pPr>
        <w:pStyle w:val="Heading1"/>
      </w:pPr>
      <w:bookmarkStart w:id="11" w:name="O_1109136"/>
      <w:bookmarkEnd w:id="11"/>
      <w:r w:rsidRPr="00975338">
        <w:t>Assessment Conditions</w:t>
      </w:r>
    </w:p>
    <w:p w:rsidR="00000000" w:rsidRPr="00975338" w:rsidP="007A19A7">
      <w:pPr>
        <w:pStyle w:val="BodyText"/>
      </w:pPr>
      <w:r w:rsidRPr="00975338">
        <w:t xml:space="preserve">Skills must have been demonstrated in the workplace or in a simulated environment that reflects workplace conditions and contingencies. The following conditions must be met for this unit: </w:t>
      </w:r>
    </w:p>
    <w:p w:rsidR="00000000" w:rsidRPr="00975338" w:rsidP="00975338">
      <w:pPr>
        <w:pStyle w:val="ListBullet"/>
      </w:pPr>
      <w:r w:rsidRPr="00975338">
        <w:t xml:space="preserve">use of suitable facilities, equipment and resources, including: </w:t>
      </w:r>
    </w:p>
    <w:p w:rsidR="00000000" w:rsidRPr="00975338" w:rsidP="00975338">
      <w:pPr>
        <w:pStyle w:val="ListBullet2"/>
      </w:pPr>
      <w:r w:rsidRPr="00975338">
        <w:t>design briefs</w:t>
      </w:r>
    </w:p>
    <w:p w:rsidR="00000000" w:rsidRPr="00975338" w:rsidP="00975338">
      <w:pPr>
        <w:pStyle w:val="ListBullet2"/>
      </w:pPr>
      <w:r w:rsidRPr="00975338">
        <w:t>information technology for research and design presentation.</w:t>
      </w:r>
    </w:p>
    <w:p w:rsidR="00000000" w:rsidRPr="00975338" w:rsidP="007A19A7">
      <w:pPr>
        <w:pStyle w:val="BodyText"/>
      </w:pPr>
      <w:r w:rsidRPr="00975338">
        <w:t>Assessors must satisfy the NVR/AQTF mandatory competency requirements for assessors</w:t>
      </w:r>
    </w:p>
    <w:p w:rsidR="00000000" w:rsidRPr="00975338" w:rsidP="00975338">
      <w:pPr>
        <w:pStyle w:val="Heading1"/>
      </w:pPr>
      <w:bookmarkStart w:id="12" w:name="O_1109139"/>
      <w:bookmarkEnd w:id="12"/>
      <w:r w:rsidRPr="00975338">
        <w:t>Links</w:t>
      </w:r>
    </w:p>
    <w:p w:rsidR="00000000" w:rsidRPr="00975338" w:rsidP="007A19A7">
      <w:pPr>
        <w:pStyle w:val="BodyText"/>
      </w:pPr>
      <w:r w:rsidRPr="00975338">
        <w:t>Compan</w:t>
      </w:r>
      <w:r w:rsidRPr="00975338">
        <w:t xml:space="preserve">ion Volume implementation guides are found in VETNet - </w:t>
      </w:r>
      <w:r>
        <w:fldChar w:fldCharType="begin"/>
      </w:r>
      <w:r>
        <w:instrText xml:space="preserve"> HYPERLINK "https://vetnet.gov.au/Pages/TrainingDocs.aspx?q=0601ab95-583a-4e93-b2d4-cfb27b03ed73" </w:instrText>
      </w:r>
      <w:r>
        <w:fldChar w:fldCharType="separate"/>
      </w:r>
      <w:r w:rsidRPr="0002462D">
        <w:rPr>
          <w:rStyle w:val="Hyperlink"/>
        </w:rPr>
        <w:t>https://vetnet.gov.au/Pages/TrainingDocs.aspx?q=0601ab95-583a-4e93-b2d4-cfb27b03ed73</w:t>
      </w:r>
      <w:r>
        <w:fldChar w:fldCharType="end"/>
      </w:r>
    </w:p>
    <w:p w:rsidR="00000000" w:rsidRPr="00975338" w:rsidP="00975338"/>
    <w:sectPr w:rsidSect="009753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8" w:rsidRPr="007A19A7" w:rsidP="007A19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A7" w:rsidP="009753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19A7" w:rsidP="009753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19A7" w:rsidP="009753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8" w:rsidP="00975338">
    <w:pPr>
      <w:pStyle w:val="Footer"/>
      <w:framePr w:wrap="around"/>
    </w:pPr>
    <w:r>
      <w:fldChar w:fldCharType="begin"/>
    </w:r>
    <w:r>
      <w:instrText xml:space="preserve"> DOCPROPERTY  Subject  \* MERGEFORMAT </w:instrText>
    </w:r>
    <w:r>
      <w:fldChar w:fldCharType="separate"/>
    </w:r>
    <w:r w:rsidR="007A19A7">
      <w:t>Approved</w:t>
    </w:r>
    <w:r w:rsidR="007A19A7">
      <w:fldChar w:fldCharType="end"/>
    </w:r>
    <w:r>
      <w:tab/>
      <w:t xml:space="preserve">Page </w:t>
    </w:r>
    <w:r>
      <w:fldChar w:fldCharType="begin"/>
    </w:r>
    <w:r>
      <w:instrText xml:space="preserve"> PAGE  \* Arabic  \* MERGEFORMAT </w:instrText>
    </w:r>
    <w:r>
      <w:fldChar w:fldCharType="separate"/>
    </w:r>
    <w:r w:rsidR="007A19A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9A7">
      <w:rPr>
        <w:noProof/>
      </w:rPr>
      <w:t>4</w:t>
    </w:r>
    <w:r>
      <w:rPr>
        <w:noProof/>
      </w:rPr>
      <w:fldChar w:fldCharType="end"/>
    </w:r>
  </w:p>
  <w:p w:rsidR="00975338" w:rsidP="00975338">
    <w:pPr>
      <w:pStyle w:val="Footer"/>
      <w:framePr w:wrap="around"/>
    </w:pPr>
    <w:r>
      <w:t xml:space="preserve">© Commonwealth of Australia, </w:t>
    </w:r>
    <w:r>
      <w:fldChar w:fldCharType="begin"/>
    </w:r>
    <w:r>
      <w:instrText xml:space="preserve"> DATE  \@ "yyyy"  \* MERGEFORMAT </w:instrText>
    </w:r>
    <w:r>
      <w:fldChar w:fldCharType="separate"/>
    </w:r>
    <w:r w:rsidR="007A19A7">
      <w:rPr>
        <w:noProof/>
      </w:rPr>
      <w:t>2025</w:t>
    </w:r>
    <w:r>
      <w:fldChar w:fldCharType="end"/>
    </w:r>
    <w:r>
      <w:tab/>
    </w:r>
    <w:r>
      <w:fldChar w:fldCharType="begin"/>
    </w:r>
    <w:r>
      <w:instrText xml:space="preserve"> DOCPROPERTY  Author  \* MERGEFORMAT </w:instrText>
    </w:r>
    <w:r>
      <w:fldChar w:fldCharType="separate"/>
    </w:r>
    <w:r w:rsidR="007A19A7">
      <w:t>Skills Insight</w:t>
    </w:r>
    <w:r w:rsidR="007A19A7">
      <w:fldChar w:fldCharType="end"/>
    </w:r>
  </w:p>
  <w:p w:rsidR="00975338" w:rsidP="009753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338" w:rsidRPr="007A19A7" w:rsidP="007A19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A7" w:rsidRPr="002D2AF8" w:rsidP="00975338">
    <w:pPr>
      <w:pStyle w:val="Header"/>
      <w:framePr w:wrap="around"/>
    </w:pPr>
    <w:r>
      <w:fldChar w:fldCharType="begin"/>
    </w:r>
    <w:r>
      <w:instrText xml:space="preserve"> TITLE   \* MERGEFORMAT </w:instrText>
    </w:r>
    <w:r>
      <w:fldChar w:fldCharType="separate"/>
    </w:r>
    <w:r>
      <w:t>MSFFDM4008 Investigate materials and technologies for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19A7" w:rsidP="009753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338" w:rsidRPr="002D2AF8" w:rsidP="00975338">
    <w:pPr>
      <w:pStyle w:val="Header"/>
      <w:framePr w:wrap="around"/>
    </w:pPr>
    <w:r>
      <w:fldChar w:fldCharType="begin"/>
    </w:r>
    <w:r>
      <w:instrText xml:space="preserve"> TITLE   \* MERGEFORMAT </w:instrText>
    </w:r>
    <w:r>
      <w:fldChar w:fldCharType="separate"/>
    </w:r>
    <w:r w:rsidR="007A19A7">
      <w:t>MSFFDM4008 Investigate materials and technologies for design projects</w:t>
    </w:r>
    <w:r w:rsidR="007A19A7">
      <w:fldChar w:fldCharType="end"/>
    </w:r>
    <w:r>
      <w:tab/>
      <w:t xml:space="preserve">Date this document was generated: </w:t>
    </w:r>
    <w:r>
      <w:fldChar w:fldCharType="begin"/>
    </w:r>
    <w:r>
      <w:instrText xml:space="preserve"> CREATEDATE  \@ "d MMMM yyyy"  \* MERGEFORMAT </w:instrText>
    </w:r>
    <w:r>
      <w:fldChar w:fldCharType="separate"/>
    </w:r>
    <w:r w:rsidR="007A19A7">
      <w:rPr>
        <w:noProof/>
      </w:rPr>
      <w:t>2 March 2025</w:t>
    </w:r>
    <w:r>
      <w:fldChar w:fldCharType="end"/>
    </w:r>
  </w:p>
  <w:p w:rsidR="00975338" w:rsidP="009753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B2C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D23D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0C7F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3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338"/>
    <w:pPr>
      <w:spacing w:before="360" w:after="60"/>
      <w:outlineLvl w:val="0"/>
    </w:pPr>
    <w:rPr>
      <w:sz w:val="32"/>
    </w:rPr>
  </w:style>
  <w:style w:type="paragraph" w:styleId="Heading2">
    <w:name w:val="heading 2"/>
    <w:basedOn w:val="HeadingBase"/>
    <w:next w:val="BodyText"/>
    <w:link w:val="Heading2Char"/>
    <w:qFormat/>
    <w:rsid w:val="00975338"/>
    <w:pPr>
      <w:keepLines/>
      <w:spacing w:before="240" w:after="120"/>
      <w:outlineLvl w:val="1"/>
    </w:pPr>
    <w:rPr>
      <w:sz w:val="28"/>
      <w:szCs w:val="40"/>
    </w:rPr>
  </w:style>
  <w:style w:type="paragraph" w:styleId="Heading3">
    <w:name w:val="heading 3"/>
    <w:basedOn w:val="HeadingBase"/>
    <w:next w:val="BodyText"/>
    <w:link w:val="Heading3Char"/>
    <w:qFormat/>
    <w:rsid w:val="00975338"/>
    <w:pPr>
      <w:spacing w:before="180" w:after="120"/>
      <w:outlineLvl w:val="2"/>
    </w:pPr>
    <w:rPr>
      <w:spacing w:val="-10"/>
      <w:kern w:val="32"/>
    </w:rPr>
  </w:style>
  <w:style w:type="paragraph" w:styleId="Heading4">
    <w:name w:val="heading 4"/>
    <w:basedOn w:val="HeadingBase"/>
    <w:next w:val="BodyText"/>
    <w:link w:val="Heading4Char"/>
    <w:qFormat/>
    <w:rsid w:val="00975338"/>
    <w:pPr>
      <w:spacing w:before="160" w:after="120"/>
      <w:outlineLvl w:val="3"/>
    </w:pPr>
    <w:rPr>
      <w:sz w:val="22"/>
    </w:rPr>
  </w:style>
  <w:style w:type="paragraph" w:styleId="Heading5">
    <w:name w:val="heading 5"/>
    <w:basedOn w:val="HeadingBase"/>
    <w:next w:val="Normal"/>
    <w:link w:val="Heading5Char"/>
    <w:qFormat/>
    <w:rsid w:val="00975338"/>
    <w:pPr>
      <w:spacing w:before="80"/>
      <w:outlineLvl w:val="4"/>
    </w:pPr>
    <w:rPr>
      <w:color w:val="918585"/>
      <w:sz w:val="20"/>
    </w:rPr>
  </w:style>
  <w:style w:type="paragraph" w:styleId="Heading6">
    <w:name w:val="heading 6"/>
    <w:basedOn w:val="HeadingBase"/>
    <w:next w:val="Normal"/>
    <w:link w:val="Heading6Char"/>
    <w:qFormat/>
    <w:rsid w:val="00975338"/>
    <w:pPr>
      <w:spacing w:before="60"/>
      <w:outlineLvl w:val="5"/>
    </w:pPr>
    <w:rPr>
      <w:color w:val="918585"/>
      <w:sz w:val="20"/>
    </w:rPr>
  </w:style>
  <w:style w:type="paragraph" w:styleId="Heading7">
    <w:name w:val="heading 7"/>
    <w:basedOn w:val="Normal"/>
    <w:next w:val="Normal"/>
    <w:link w:val="Heading7Char"/>
    <w:qFormat/>
    <w:rsid w:val="00975338"/>
    <w:pPr>
      <w:ind w:left="720"/>
      <w:outlineLvl w:val="6"/>
    </w:pPr>
    <w:rPr>
      <w:i/>
    </w:rPr>
  </w:style>
  <w:style w:type="paragraph" w:styleId="Heading8">
    <w:name w:val="heading 8"/>
    <w:basedOn w:val="Normal"/>
    <w:next w:val="Normal"/>
    <w:link w:val="Heading8Char"/>
    <w:qFormat/>
    <w:rsid w:val="00975338"/>
    <w:pPr>
      <w:ind w:left="720"/>
      <w:outlineLvl w:val="7"/>
    </w:pPr>
    <w:rPr>
      <w:i/>
    </w:rPr>
  </w:style>
  <w:style w:type="paragraph" w:styleId="Heading9">
    <w:name w:val="heading 9"/>
    <w:basedOn w:val="Normal"/>
    <w:next w:val="Normal"/>
    <w:link w:val="Heading9Char"/>
    <w:qFormat/>
    <w:rsid w:val="00975338"/>
    <w:pPr>
      <w:ind w:left="720"/>
      <w:outlineLvl w:val="8"/>
    </w:pPr>
    <w:rPr>
      <w:i/>
    </w:rPr>
  </w:style>
  <w:style w:type="character" w:default="1" w:styleId="DefaultParagraphFont">
    <w:name w:val="Default Paragraph Font"/>
    <w:uiPriority w:val="1"/>
    <w:unhideWhenUsed/>
    <w:rsid w:val="009753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338"/>
  </w:style>
  <w:style w:type="character" w:customStyle="1" w:styleId="Heading1Char">
    <w:name w:val="Heading 1 Char"/>
    <w:basedOn w:val="DefaultParagraphFont"/>
    <w:link w:val="Heading1"/>
    <w:rsid w:val="00975338"/>
    <w:rPr>
      <w:rFonts w:ascii="Times New Roman" w:eastAsia="Times New Roman" w:hAnsi="Times New Roman" w:cs="Times New Roman"/>
      <w:b/>
      <w:sz w:val="32"/>
      <w:szCs w:val="20"/>
      <w:lang w:eastAsia="en-US"/>
    </w:rPr>
  </w:style>
  <w:style w:type="paragraph" w:styleId="BodyText">
    <w:name w:val="Body Text"/>
    <w:basedOn w:val="Normal"/>
    <w:link w:val="BodyTextChar"/>
    <w:rsid w:val="009753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338"/>
    <w:rPr>
      <w:rFonts w:ascii="Times New Roman" w:eastAsia="Times New Roman" w:hAnsi="Times New Roman" w:cs="Times New Roman"/>
      <w:sz w:val="24"/>
      <w:lang w:eastAsia="en-US"/>
    </w:rPr>
  </w:style>
  <w:style w:type="paragraph" w:styleId="ListBullet">
    <w:name w:val="List Bullet"/>
    <w:basedOn w:val="List"/>
    <w:rsid w:val="00975338"/>
    <w:pPr>
      <w:numPr>
        <w:numId w:val="12"/>
      </w:numPr>
      <w:tabs>
        <w:tab w:val="clear" w:pos="340"/>
      </w:tabs>
      <w:spacing w:before="40" w:after="40"/>
    </w:pPr>
  </w:style>
  <w:style w:type="character" w:customStyle="1" w:styleId="SpecialBold">
    <w:name w:val="Special Bold"/>
    <w:basedOn w:val="DefaultParagraphFont"/>
    <w:rsid w:val="00975338"/>
    <w:rPr>
      <w:b/>
      <w:spacing w:val="0"/>
    </w:rPr>
  </w:style>
  <w:style w:type="paragraph" w:styleId="ListBullet2">
    <w:name w:val="List Bullet 2"/>
    <w:basedOn w:val="List2"/>
    <w:rsid w:val="00975338"/>
    <w:pPr>
      <w:numPr>
        <w:numId w:val="13"/>
      </w:numPr>
      <w:tabs>
        <w:tab w:val="clear" w:pos="680"/>
      </w:tabs>
    </w:pPr>
  </w:style>
  <w:style w:type="character" w:styleId="Emphasis">
    <w:name w:val="Emphasis"/>
    <w:basedOn w:val="DefaultParagraphFont"/>
    <w:qFormat/>
    <w:rsid w:val="00975338"/>
    <w:rPr>
      <w:i/>
    </w:rPr>
  </w:style>
  <w:style w:type="paragraph" w:customStyle="1" w:styleId="SuperHeading">
    <w:name w:val="SuperHeading"/>
    <w:basedOn w:val="Normal"/>
    <w:rsid w:val="00975338"/>
    <w:pPr>
      <w:spacing w:before="240" w:after="120"/>
      <w:outlineLvl w:val="0"/>
    </w:pPr>
    <w:rPr>
      <w:rFonts w:ascii="Times New Roman" w:hAnsi="Times New Roman"/>
      <w:b/>
      <w:sz w:val="32"/>
    </w:rPr>
  </w:style>
  <w:style w:type="paragraph" w:customStyle="1" w:styleId="AllowPageBreak">
    <w:name w:val="AllowPageBreak"/>
    <w:rsid w:val="009753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53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3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3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3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3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3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3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338"/>
    <w:rPr>
      <w:rFonts w:ascii="Courier New" w:eastAsia="Times New Roman" w:hAnsi="Courier New" w:cs="Times New Roman"/>
      <w:i/>
      <w:szCs w:val="20"/>
      <w:lang w:eastAsia="en-US"/>
    </w:rPr>
  </w:style>
  <w:style w:type="paragraph" w:customStyle="1" w:styleId="HeadingBase">
    <w:name w:val="Heading Base"/>
    <w:rsid w:val="009753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338"/>
    <w:pPr>
      <w:tabs>
        <w:tab w:val="right" w:leader="dot" w:pos="9072"/>
      </w:tabs>
      <w:ind w:left="567"/>
    </w:pPr>
    <w:rPr>
      <w:szCs w:val="22"/>
    </w:rPr>
  </w:style>
  <w:style w:type="paragraph" w:customStyle="1" w:styleId="TOCBase">
    <w:name w:val="TOC Base"/>
    <w:rsid w:val="009753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338"/>
    <w:pPr>
      <w:tabs>
        <w:tab w:val="right" w:leader="dot" w:pos="9072"/>
      </w:tabs>
      <w:spacing w:before="40" w:after="40"/>
      <w:ind w:left="284"/>
    </w:pPr>
    <w:rPr>
      <w:rFonts w:ascii="Times New Roman" w:hAnsi="Times New Roman"/>
    </w:rPr>
  </w:style>
  <w:style w:type="paragraph" w:styleId="TOC1">
    <w:name w:val="toc 1"/>
    <w:basedOn w:val="TOCBase"/>
    <w:next w:val="Normal"/>
    <w:rsid w:val="009753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3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338"/>
    <w:rPr>
      <w:rFonts w:ascii="Times New Roman" w:eastAsia="Times New Roman" w:hAnsi="Times New Roman" w:cs="Times New Roman"/>
      <w:sz w:val="16"/>
      <w:lang w:eastAsia="en-US"/>
    </w:rPr>
  </w:style>
  <w:style w:type="paragraph" w:styleId="Title">
    <w:name w:val="Title"/>
    <w:basedOn w:val="HeadingBase"/>
    <w:link w:val="TitleChar"/>
    <w:qFormat/>
    <w:rsid w:val="00975338"/>
    <w:pPr>
      <w:spacing w:before="5040"/>
      <w:jc w:val="center"/>
    </w:pPr>
    <w:rPr>
      <w:sz w:val="48"/>
      <w:szCs w:val="72"/>
      <w:lang w:val="en-US"/>
    </w:rPr>
  </w:style>
  <w:style w:type="character" w:customStyle="1" w:styleId="TitleChar">
    <w:name w:val="Title Char"/>
    <w:basedOn w:val="DefaultParagraphFont"/>
    <w:link w:val="Title"/>
    <w:rsid w:val="009753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338"/>
    <w:pPr>
      <w:tabs>
        <w:tab w:val="left" w:pos="3600"/>
        <w:tab w:val="left" w:pos="3958"/>
      </w:tabs>
    </w:pPr>
  </w:style>
  <w:style w:type="paragraph" w:styleId="List">
    <w:name w:val="List"/>
    <w:basedOn w:val="BodyText"/>
    <w:next w:val="BodyText"/>
    <w:rsid w:val="00975338"/>
    <w:pPr>
      <w:tabs>
        <w:tab w:val="left" w:pos="340"/>
      </w:tabs>
      <w:spacing w:before="60" w:after="60"/>
      <w:ind w:left="340" w:hanging="340"/>
    </w:pPr>
  </w:style>
  <w:style w:type="paragraph" w:customStyle="1" w:styleId="Note">
    <w:name w:val="Note"/>
    <w:basedOn w:val="BodyText"/>
    <w:rsid w:val="009753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5338"/>
    <w:pPr>
      <w:framePr w:wrap="auto" w:hAnchor="text" w:y="6049"/>
    </w:pPr>
    <w:rPr>
      <w:color w:val="000000"/>
      <w:sz w:val="40"/>
    </w:rPr>
  </w:style>
  <w:style w:type="paragraph" w:customStyle="1" w:styleId="TOCTitle">
    <w:name w:val="TOCTitle"/>
    <w:basedOn w:val="Heading1"/>
    <w:rsid w:val="00975338"/>
    <w:pPr>
      <w:spacing w:after="240"/>
      <w:jc w:val="center"/>
      <w:outlineLvl w:val="9"/>
    </w:pPr>
    <w:rPr>
      <w:caps/>
    </w:rPr>
  </w:style>
  <w:style w:type="paragraph" w:customStyle="1" w:styleId="Version">
    <w:name w:val="Version"/>
    <w:rsid w:val="009753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5338"/>
    <w:pPr>
      <w:keepNext w:val="0"/>
      <w:tabs>
        <w:tab w:val="right" w:pos="4176"/>
      </w:tabs>
      <w:ind w:left="198" w:hanging="198"/>
    </w:pPr>
    <w:rPr>
      <w:rFonts w:ascii="Garamond" w:hAnsi="Garamond"/>
    </w:rPr>
  </w:style>
  <w:style w:type="paragraph" w:styleId="IndexHeading">
    <w:name w:val="index heading"/>
    <w:basedOn w:val="Normal"/>
    <w:next w:val="Index1"/>
    <w:semiHidden/>
    <w:rsid w:val="00975338"/>
    <w:pPr>
      <w:spacing w:before="120" w:after="120"/>
    </w:pPr>
    <w:rPr>
      <w:rFonts w:ascii="Arial" w:hAnsi="Arial"/>
      <w:b/>
      <w:color w:val="918585"/>
      <w:sz w:val="24"/>
    </w:rPr>
  </w:style>
  <w:style w:type="paragraph" w:styleId="Header">
    <w:name w:val="header"/>
    <w:basedOn w:val="Normal"/>
    <w:link w:val="HeaderChar"/>
    <w:rsid w:val="009753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338"/>
    <w:rPr>
      <w:rFonts w:ascii="Times New Roman" w:eastAsia="Times New Roman" w:hAnsi="Times New Roman" w:cs="Times New Roman"/>
      <w:sz w:val="16"/>
      <w:szCs w:val="20"/>
      <w:lang w:val="en-GB" w:eastAsia="en-US"/>
    </w:rPr>
  </w:style>
  <w:style w:type="paragraph" w:customStyle="1" w:styleId="Chapter">
    <w:name w:val="Chapter"/>
    <w:basedOn w:val="Normal"/>
    <w:rsid w:val="00975338"/>
    <w:pPr>
      <w:spacing w:before="240"/>
    </w:pPr>
    <w:rPr>
      <w:rFonts w:ascii="Times New Roman" w:hAnsi="Times New Roman"/>
      <w:smallCaps/>
      <w:spacing w:val="80"/>
      <w:sz w:val="28"/>
    </w:rPr>
  </w:style>
  <w:style w:type="paragraph" w:customStyle="1" w:styleId="InChapter">
    <w:name w:val="InChapter"/>
    <w:basedOn w:val="Heading3"/>
    <w:rsid w:val="00975338"/>
    <w:pPr>
      <w:spacing w:after="240"/>
      <w:outlineLvl w:val="9"/>
    </w:pPr>
    <w:rPr>
      <w:noProof/>
    </w:rPr>
  </w:style>
  <w:style w:type="paragraph" w:styleId="Index2">
    <w:name w:val="index 2"/>
    <w:basedOn w:val="Normal"/>
    <w:next w:val="Normal"/>
    <w:semiHidden/>
    <w:rsid w:val="00975338"/>
    <w:pPr>
      <w:tabs>
        <w:tab w:val="right" w:pos="4176"/>
      </w:tabs>
      <w:ind w:left="568" w:hanging="284"/>
    </w:pPr>
    <w:rPr>
      <w:rFonts w:ascii="Garamond" w:hAnsi="Garamond"/>
    </w:rPr>
  </w:style>
  <w:style w:type="paragraph" w:customStyle="1" w:styleId="Byline">
    <w:name w:val="Byline"/>
    <w:rsid w:val="009753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338"/>
    <w:pPr>
      <w:tabs>
        <w:tab w:val="clear" w:pos="3600"/>
        <w:tab w:val="clear" w:pos="3958"/>
      </w:tabs>
      <w:jc w:val="right"/>
    </w:pPr>
  </w:style>
  <w:style w:type="paragraph" w:styleId="Caption">
    <w:name w:val="caption"/>
    <w:basedOn w:val="BodyText"/>
    <w:next w:val="Normal"/>
    <w:qFormat/>
    <w:rsid w:val="00975338"/>
    <w:pPr>
      <w:framePr w:w="2268" w:hSpace="181" w:vSpace="181" w:wrap="around" w:vAnchor="text" w:hAnchor="page" w:x="1135" w:y="285" w:anchorLock="1"/>
    </w:pPr>
    <w:rPr>
      <w:i/>
    </w:rPr>
  </w:style>
  <w:style w:type="paragraph" w:customStyle="1" w:styleId="MiniTOCTitle">
    <w:name w:val="MiniTOCTitle"/>
    <w:basedOn w:val="Heading4"/>
    <w:rsid w:val="00975338"/>
    <w:pPr>
      <w:spacing w:before="240"/>
      <w:outlineLvl w:val="9"/>
    </w:pPr>
    <w:rPr>
      <w:noProof/>
      <w:sz w:val="24"/>
    </w:rPr>
  </w:style>
  <w:style w:type="paragraph" w:customStyle="1" w:styleId="MiniTOCItem">
    <w:name w:val="MiniTOCItem"/>
    <w:basedOn w:val="ListBullet"/>
    <w:rsid w:val="00975338"/>
    <w:pPr>
      <w:numPr>
        <w:numId w:val="0"/>
      </w:numPr>
      <w:tabs>
        <w:tab w:val="right" w:leader="dot" w:pos="6521"/>
      </w:tabs>
      <w:spacing w:before="0" w:after="0"/>
    </w:pPr>
  </w:style>
  <w:style w:type="paragraph" w:customStyle="1" w:styleId="TOFTitle">
    <w:name w:val="TOFTitle"/>
    <w:basedOn w:val="TOCTitle"/>
    <w:rsid w:val="00975338"/>
  </w:style>
  <w:style w:type="paragraph" w:styleId="TableofFigures">
    <w:name w:val="table of figures"/>
    <w:basedOn w:val="Normal"/>
    <w:next w:val="Normal"/>
    <w:semiHidden/>
    <w:rsid w:val="00975338"/>
    <w:pPr>
      <w:tabs>
        <w:tab w:val="right" w:leader="dot" w:pos="9072"/>
      </w:tabs>
      <w:ind w:left="970" w:hanging="403"/>
    </w:pPr>
    <w:rPr>
      <w:rFonts w:ascii="Times New Roman" w:hAnsi="Times New Roman"/>
      <w:b/>
    </w:rPr>
  </w:style>
  <w:style w:type="paragraph" w:styleId="ListNumber">
    <w:name w:val="List Number"/>
    <w:basedOn w:val="List"/>
    <w:rsid w:val="00975338"/>
    <w:pPr>
      <w:numPr>
        <w:numId w:val="15"/>
      </w:numPr>
      <w:tabs>
        <w:tab w:val="clear" w:pos="340"/>
      </w:tabs>
    </w:pPr>
  </w:style>
  <w:style w:type="character" w:customStyle="1" w:styleId="WingdingSymbols">
    <w:name w:val="Wingding Symbols"/>
    <w:rsid w:val="00975338"/>
    <w:rPr>
      <w:rFonts w:ascii="Wingdings" w:hAnsi="Wingdings"/>
    </w:rPr>
  </w:style>
  <w:style w:type="paragraph" w:customStyle="1" w:styleId="TableHeading">
    <w:name w:val="Table Heading"/>
    <w:basedOn w:val="HeadingBase"/>
    <w:rsid w:val="00975338"/>
    <w:pPr>
      <w:keepLines/>
      <w:pBdr>
        <w:bottom w:val="single" w:sz="6" w:space="1" w:color="918585"/>
      </w:pBdr>
      <w:spacing w:before="240"/>
    </w:pPr>
  </w:style>
  <w:style w:type="character" w:customStyle="1" w:styleId="HotSpot">
    <w:name w:val="HotSpot"/>
    <w:rsid w:val="00975338"/>
    <w:rPr>
      <w:color w:val="0033CC"/>
      <w:u w:val="none"/>
    </w:rPr>
  </w:style>
  <w:style w:type="paragraph" w:customStyle="1" w:styleId="BodyTextRight">
    <w:name w:val="Body Text Right"/>
    <w:basedOn w:val="BodyText"/>
    <w:rsid w:val="00975338"/>
    <w:pPr>
      <w:spacing w:before="0" w:after="0"/>
      <w:jc w:val="right"/>
    </w:pPr>
  </w:style>
  <w:style w:type="paragraph" w:styleId="Index3">
    <w:name w:val="index 3"/>
    <w:basedOn w:val="ListNumber2"/>
    <w:next w:val="Normal"/>
    <w:semiHidden/>
    <w:rsid w:val="00975338"/>
    <w:pPr>
      <w:numPr>
        <w:numId w:val="0"/>
      </w:numPr>
      <w:tabs>
        <w:tab w:val="right" w:leader="dot" w:pos="4176"/>
      </w:tabs>
    </w:pPr>
  </w:style>
  <w:style w:type="paragraph" w:styleId="ListNumber2">
    <w:name w:val="List Number 2"/>
    <w:basedOn w:val="List2"/>
    <w:rsid w:val="00975338"/>
    <w:pPr>
      <w:numPr>
        <w:numId w:val="10"/>
      </w:numPr>
      <w:tabs>
        <w:tab w:val="clear" w:pos="1060"/>
      </w:tabs>
    </w:pPr>
  </w:style>
  <w:style w:type="paragraph" w:customStyle="1" w:styleId="MarginNote">
    <w:name w:val="Margin Note"/>
    <w:basedOn w:val="BodyText"/>
    <w:rsid w:val="009753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3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3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338"/>
    <w:rPr>
      <w:sz w:val="32"/>
    </w:rPr>
  </w:style>
  <w:style w:type="paragraph" w:customStyle="1" w:styleId="HeadingProcedure">
    <w:name w:val="Heading Procedure"/>
    <w:basedOn w:val="HeadingBase"/>
    <w:next w:val="Normal"/>
    <w:rsid w:val="00975338"/>
    <w:pPr>
      <w:tabs>
        <w:tab w:val="left" w:pos="0"/>
      </w:tabs>
      <w:spacing w:before="120" w:after="60"/>
    </w:pPr>
    <w:rPr>
      <w:i/>
      <w:color w:val="918585"/>
      <w:sz w:val="22"/>
    </w:rPr>
  </w:style>
  <w:style w:type="paragraph" w:customStyle="1" w:styleId="TableBodyText">
    <w:name w:val="Table Body Text"/>
    <w:basedOn w:val="BodyText"/>
    <w:rsid w:val="00975338"/>
    <w:pPr>
      <w:spacing w:before="60" w:after="60"/>
    </w:pPr>
  </w:style>
  <w:style w:type="paragraph" w:styleId="ListContinue">
    <w:name w:val="List Continue"/>
    <w:basedOn w:val="List"/>
    <w:rsid w:val="00975338"/>
    <w:pPr>
      <w:ind w:firstLine="0"/>
    </w:pPr>
  </w:style>
  <w:style w:type="paragraph" w:customStyle="1" w:styleId="ListNote">
    <w:name w:val="List Note"/>
    <w:basedOn w:val="List"/>
    <w:rsid w:val="00975338"/>
    <w:pPr>
      <w:pBdr>
        <w:top w:val="single" w:sz="6" w:space="2" w:color="918585"/>
        <w:bottom w:val="single" w:sz="6" w:space="2" w:color="918585"/>
      </w:pBdr>
      <w:tabs>
        <w:tab w:val="left" w:pos="1021"/>
      </w:tabs>
      <w:ind w:firstLine="0"/>
    </w:pPr>
  </w:style>
  <w:style w:type="paragraph" w:customStyle="1" w:styleId="Warning">
    <w:name w:val="Warning"/>
    <w:basedOn w:val="BodyText"/>
    <w:rsid w:val="00975338"/>
    <w:pPr>
      <w:shd w:val="clear" w:color="auto" w:fill="D9D9D9"/>
      <w:tabs>
        <w:tab w:val="left" w:pos="992"/>
      </w:tabs>
      <w:ind w:left="119" w:right="119"/>
    </w:pPr>
    <w:rPr>
      <w:sz w:val="20"/>
    </w:rPr>
  </w:style>
  <w:style w:type="paragraph" w:customStyle="1" w:styleId="MarginIcons">
    <w:name w:val="Margin Icons"/>
    <w:basedOn w:val="BodyText"/>
    <w:rsid w:val="009753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338"/>
    <w:rPr>
      <w:rFonts w:ascii="Courier New" w:hAnsi="Courier New"/>
    </w:rPr>
  </w:style>
  <w:style w:type="paragraph" w:customStyle="1" w:styleId="NoteBullet">
    <w:name w:val="Note Bullet"/>
    <w:basedOn w:val="Note"/>
    <w:rsid w:val="00975338"/>
    <w:pPr>
      <w:tabs>
        <w:tab w:val="clear" w:pos="680"/>
      </w:tabs>
      <w:spacing w:before="60" w:after="60"/>
    </w:pPr>
  </w:style>
  <w:style w:type="paragraph" w:customStyle="1" w:styleId="SubHeading2">
    <w:name w:val="SubHeading2"/>
    <w:basedOn w:val="HeadingBase"/>
    <w:rsid w:val="00975338"/>
    <w:pPr>
      <w:spacing w:before="240" w:after="60"/>
    </w:pPr>
    <w:rPr>
      <w:sz w:val="20"/>
    </w:rPr>
  </w:style>
  <w:style w:type="paragraph" w:customStyle="1" w:styleId="SubHeading1">
    <w:name w:val="SubHeading1"/>
    <w:basedOn w:val="HeadingBase"/>
    <w:rsid w:val="00975338"/>
    <w:pPr>
      <w:spacing w:before="240" w:after="60"/>
    </w:pPr>
    <w:rPr>
      <w:color w:val="918585"/>
      <w:sz w:val="22"/>
    </w:rPr>
  </w:style>
  <w:style w:type="paragraph" w:customStyle="1" w:styleId="SideHeading">
    <w:name w:val="Side Heading"/>
    <w:basedOn w:val="HeadingBase"/>
    <w:rsid w:val="009753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338"/>
    <w:pPr>
      <w:tabs>
        <w:tab w:val="num" w:pos="360"/>
      </w:tabs>
    </w:pPr>
  </w:style>
  <w:style w:type="paragraph" w:styleId="PlainText">
    <w:name w:val="Plain Text"/>
    <w:basedOn w:val="Normal"/>
    <w:link w:val="PlainTextChar"/>
    <w:rsid w:val="00975338"/>
    <w:rPr>
      <w:sz w:val="20"/>
    </w:rPr>
  </w:style>
  <w:style w:type="character" w:customStyle="1" w:styleId="PlainTextChar">
    <w:name w:val="Plain Text Char"/>
    <w:basedOn w:val="DefaultParagraphFont"/>
    <w:link w:val="PlainText"/>
    <w:rsid w:val="00975338"/>
    <w:rPr>
      <w:rFonts w:ascii="Courier New" w:eastAsia="Times New Roman" w:hAnsi="Courier New" w:cs="Times New Roman"/>
      <w:sz w:val="20"/>
      <w:szCs w:val="20"/>
      <w:lang w:eastAsia="en-US"/>
    </w:rPr>
  </w:style>
  <w:style w:type="character" w:customStyle="1" w:styleId="MenuOption">
    <w:name w:val="Menu Option"/>
    <w:basedOn w:val="DefaultParagraphFont"/>
    <w:rsid w:val="00975338"/>
    <w:rPr>
      <w:b/>
      <w:smallCaps/>
    </w:rPr>
  </w:style>
  <w:style w:type="paragraph" w:customStyle="1" w:styleId="TableListNumber">
    <w:name w:val="Table List Number"/>
    <w:basedOn w:val="ListNumber"/>
    <w:rsid w:val="00975338"/>
    <w:pPr>
      <w:numPr>
        <w:numId w:val="0"/>
      </w:numPr>
    </w:pPr>
  </w:style>
  <w:style w:type="paragraph" w:styleId="TOC4">
    <w:name w:val="toc 4"/>
    <w:basedOn w:val="TOCBase"/>
    <w:next w:val="Normal"/>
    <w:semiHidden/>
    <w:rsid w:val="00975338"/>
    <w:pPr>
      <w:tabs>
        <w:tab w:val="right" w:leader="dot" w:pos="9071"/>
      </w:tabs>
      <w:ind w:left="1701"/>
    </w:pPr>
  </w:style>
  <w:style w:type="paragraph" w:customStyle="1" w:styleId="ListAlpha">
    <w:name w:val="List Alpha"/>
    <w:basedOn w:val="List"/>
    <w:rsid w:val="00975338"/>
    <w:pPr>
      <w:numPr>
        <w:numId w:val="9"/>
      </w:numPr>
    </w:pPr>
  </w:style>
  <w:style w:type="paragraph" w:customStyle="1" w:styleId="ListAlpha2">
    <w:name w:val="List Alpha 2"/>
    <w:basedOn w:val="List2"/>
    <w:rsid w:val="00975338"/>
    <w:pPr>
      <w:numPr>
        <w:numId w:val="8"/>
      </w:numPr>
    </w:pPr>
  </w:style>
  <w:style w:type="paragraph" w:styleId="List2">
    <w:name w:val="List 2"/>
    <w:basedOn w:val="BodyText"/>
    <w:rsid w:val="00975338"/>
    <w:pPr>
      <w:tabs>
        <w:tab w:val="left" w:pos="680"/>
      </w:tabs>
      <w:spacing w:before="60" w:after="60"/>
      <w:ind w:left="680" w:hanging="340"/>
    </w:pPr>
  </w:style>
  <w:style w:type="paragraph" w:styleId="List3">
    <w:name w:val="List 3"/>
    <w:basedOn w:val="BodyText"/>
    <w:rsid w:val="00975338"/>
    <w:pPr>
      <w:tabs>
        <w:tab w:val="left" w:pos="1021"/>
      </w:tabs>
      <w:spacing w:before="60" w:after="60"/>
      <w:ind w:left="1020" w:hanging="340"/>
    </w:pPr>
  </w:style>
  <w:style w:type="paragraph" w:styleId="List4">
    <w:name w:val="List 4"/>
    <w:basedOn w:val="BodyText"/>
    <w:rsid w:val="00975338"/>
    <w:pPr>
      <w:tabs>
        <w:tab w:val="left" w:pos="1361"/>
      </w:tabs>
      <w:spacing w:before="60" w:after="60"/>
      <w:ind w:left="1361" w:hanging="340"/>
    </w:pPr>
  </w:style>
  <w:style w:type="paragraph" w:styleId="List5">
    <w:name w:val="List 5"/>
    <w:basedOn w:val="BodyText"/>
    <w:rsid w:val="00975338"/>
    <w:pPr>
      <w:tabs>
        <w:tab w:val="left" w:pos="1701"/>
      </w:tabs>
      <w:spacing w:before="60" w:after="60"/>
      <w:ind w:left="1701" w:hanging="340"/>
    </w:pPr>
  </w:style>
  <w:style w:type="paragraph" w:styleId="ListBullet3">
    <w:name w:val="List Bullet 3"/>
    <w:basedOn w:val="List3"/>
    <w:rsid w:val="00975338"/>
    <w:pPr>
      <w:numPr>
        <w:numId w:val="14"/>
      </w:numPr>
      <w:tabs>
        <w:tab w:val="clear" w:pos="1021"/>
      </w:tabs>
      <w:ind w:left="1037" w:hanging="357"/>
    </w:pPr>
  </w:style>
  <w:style w:type="paragraph" w:styleId="ListBullet4">
    <w:name w:val="List Bullet 4"/>
    <w:basedOn w:val="List4"/>
    <w:rsid w:val="00975338"/>
    <w:pPr>
      <w:numPr>
        <w:numId w:val="3"/>
      </w:numPr>
      <w:tabs>
        <w:tab w:val="clear" w:pos="1361"/>
      </w:tabs>
    </w:pPr>
  </w:style>
  <w:style w:type="paragraph" w:styleId="ListBullet5">
    <w:name w:val="List Bullet 5"/>
    <w:basedOn w:val="List5"/>
    <w:rsid w:val="00975338"/>
    <w:pPr>
      <w:numPr>
        <w:numId w:val="4"/>
      </w:numPr>
    </w:pPr>
  </w:style>
  <w:style w:type="paragraph" w:styleId="ListContinue2">
    <w:name w:val="List Continue 2"/>
    <w:basedOn w:val="List2"/>
    <w:rsid w:val="00975338"/>
    <w:pPr>
      <w:ind w:firstLine="0"/>
    </w:pPr>
  </w:style>
  <w:style w:type="paragraph" w:styleId="ListContinue3">
    <w:name w:val="List Continue 3"/>
    <w:basedOn w:val="List3"/>
    <w:rsid w:val="00975338"/>
    <w:pPr>
      <w:ind w:left="1021" w:firstLine="0"/>
    </w:pPr>
  </w:style>
  <w:style w:type="paragraph" w:styleId="ListContinue4">
    <w:name w:val="List Continue 4"/>
    <w:basedOn w:val="List4"/>
    <w:rsid w:val="00975338"/>
    <w:pPr>
      <w:ind w:firstLine="0"/>
    </w:pPr>
  </w:style>
  <w:style w:type="paragraph" w:styleId="ListContinue5">
    <w:name w:val="List Continue 5"/>
    <w:basedOn w:val="List5"/>
    <w:rsid w:val="00975338"/>
    <w:pPr>
      <w:ind w:firstLine="0"/>
    </w:pPr>
  </w:style>
  <w:style w:type="paragraph" w:styleId="ListNumber3">
    <w:name w:val="List Number 3"/>
    <w:basedOn w:val="List3"/>
    <w:rsid w:val="00975338"/>
    <w:pPr>
      <w:numPr>
        <w:numId w:val="5"/>
      </w:numPr>
    </w:pPr>
  </w:style>
  <w:style w:type="paragraph" w:styleId="ListNumber4">
    <w:name w:val="List Number 4"/>
    <w:basedOn w:val="List4"/>
    <w:rsid w:val="00975338"/>
    <w:pPr>
      <w:numPr>
        <w:numId w:val="6"/>
      </w:numPr>
    </w:pPr>
  </w:style>
  <w:style w:type="paragraph" w:styleId="ListNumber5">
    <w:name w:val="List Number 5"/>
    <w:basedOn w:val="List5"/>
    <w:rsid w:val="00975338"/>
    <w:pPr>
      <w:numPr>
        <w:numId w:val="7"/>
      </w:numPr>
    </w:pPr>
  </w:style>
  <w:style w:type="paragraph" w:styleId="BlockText">
    <w:name w:val="Block Text"/>
    <w:basedOn w:val="Normal"/>
    <w:rsid w:val="00975338"/>
    <w:pPr>
      <w:spacing w:after="120"/>
      <w:ind w:left="1440" w:right="1440"/>
    </w:pPr>
  </w:style>
  <w:style w:type="character" w:customStyle="1" w:styleId="Subscript">
    <w:name w:val="Subscript"/>
    <w:basedOn w:val="DefaultParagraphFont"/>
    <w:rsid w:val="00975338"/>
    <w:rPr>
      <w:sz w:val="16"/>
      <w:vertAlign w:val="subscript"/>
    </w:rPr>
  </w:style>
  <w:style w:type="character" w:customStyle="1" w:styleId="Superscript">
    <w:name w:val="Superscript"/>
    <w:basedOn w:val="DefaultParagraphFont"/>
    <w:rsid w:val="00975338"/>
    <w:rPr>
      <w:sz w:val="16"/>
      <w:vertAlign w:val="superscript"/>
    </w:rPr>
  </w:style>
  <w:style w:type="character" w:customStyle="1" w:styleId="Symbols">
    <w:name w:val="Symbols"/>
    <w:basedOn w:val="DefaultParagraphFont"/>
    <w:rsid w:val="00975338"/>
    <w:rPr>
      <w:rFonts w:ascii="Symbol" w:hAnsi="Symbol"/>
    </w:rPr>
  </w:style>
  <w:style w:type="character" w:customStyle="1" w:styleId="MenuOptions">
    <w:name w:val="Menu Options"/>
    <w:basedOn w:val="DefaultParagraphFont"/>
    <w:rsid w:val="00975338"/>
    <w:rPr>
      <w:rFonts w:ascii="Arial Narrow" w:hAnsi="Arial Narrow"/>
      <w:smallCaps/>
    </w:rPr>
  </w:style>
  <w:style w:type="character" w:customStyle="1" w:styleId="Buttons">
    <w:name w:val="Buttons"/>
    <w:basedOn w:val="DefaultParagraphFont"/>
    <w:rsid w:val="00975338"/>
    <w:rPr>
      <w:b/>
    </w:rPr>
  </w:style>
  <w:style w:type="character" w:customStyle="1" w:styleId="Underlined">
    <w:name w:val="Underlined"/>
    <w:basedOn w:val="DefaultParagraphFont"/>
    <w:rsid w:val="00975338"/>
    <w:rPr>
      <w:u w:val="single"/>
    </w:rPr>
  </w:style>
  <w:style w:type="paragraph" w:customStyle="1" w:styleId="TableBodyTextRight">
    <w:name w:val="Table Body Text Right"/>
    <w:basedOn w:val="TableBodyText"/>
    <w:rsid w:val="00975338"/>
    <w:pPr>
      <w:widowControl w:val="0"/>
      <w:autoSpaceDE w:val="0"/>
      <w:autoSpaceDN w:val="0"/>
      <w:adjustRightInd w:val="0"/>
      <w:jc w:val="right"/>
    </w:pPr>
    <w:rPr>
      <w:rFonts w:cs="Arial"/>
      <w:szCs w:val="18"/>
    </w:rPr>
  </w:style>
  <w:style w:type="paragraph" w:customStyle="1" w:styleId="CopyrightText">
    <w:name w:val="Copyright Text"/>
    <w:basedOn w:val="BodyText"/>
    <w:rsid w:val="00975338"/>
    <w:rPr>
      <w:sz w:val="18"/>
    </w:rPr>
  </w:style>
  <w:style w:type="paragraph" w:customStyle="1" w:styleId="BodySmallRight">
    <w:name w:val="Body Small Right"/>
    <w:basedOn w:val="BodyTextRight"/>
    <w:rsid w:val="00975338"/>
    <w:rPr>
      <w:sz w:val="18"/>
      <w:szCs w:val="18"/>
    </w:rPr>
  </w:style>
  <w:style w:type="paragraph" w:customStyle="1" w:styleId="MarginEdition">
    <w:name w:val="Margin Edition"/>
    <w:basedOn w:val="MarginNote"/>
    <w:rsid w:val="00975338"/>
    <w:pPr>
      <w:spacing w:before="0" w:after="0"/>
    </w:pPr>
    <w:rPr>
      <w:rFonts w:ascii="Times New Roman" w:hAnsi="Times New Roman"/>
      <w:color w:val="999999"/>
    </w:rPr>
  </w:style>
  <w:style w:type="paragraph" w:customStyle="1" w:styleId="Spacer">
    <w:name w:val="Spacer"/>
    <w:basedOn w:val="Normal"/>
    <w:rsid w:val="00975338"/>
    <w:rPr>
      <w:sz w:val="2"/>
      <w:szCs w:val="2"/>
    </w:rPr>
  </w:style>
  <w:style w:type="character" w:customStyle="1" w:styleId="Small">
    <w:name w:val="Small"/>
    <w:basedOn w:val="DefaultParagraphFont"/>
    <w:rsid w:val="00975338"/>
    <w:rPr>
      <w:sz w:val="16"/>
    </w:rPr>
  </w:style>
  <w:style w:type="paragraph" w:customStyle="1" w:styleId="WideTable">
    <w:name w:val="Wide Table"/>
    <w:basedOn w:val="Normal"/>
    <w:rsid w:val="00975338"/>
    <w:pPr>
      <w:ind w:left="-1418"/>
    </w:pPr>
    <w:rPr>
      <w:sz w:val="2"/>
      <w:szCs w:val="2"/>
    </w:rPr>
  </w:style>
  <w:style w:type="character" w:styleId="PageNumber">
    <w:name w:val="page number"/>
    <w:basedOn w:val="DefaultParagraphFont"/>
    <w:rsid w:val="00975338"/>
  </w:style>
  <w:style w:type="paragraph" w:styleId="Quote">
    <w:name w:val="Quote"/>
    <w:basedOn w:val="Heading1"/>
    <w:link w:val="QuoteChar"/>
    <w:qFormat/>
    <w:rsid w:val="00975338"/>
    <w:rPr>
      <w:b w:val="0"/>
      <w:sz w:val="72"/>
      <w:szCs w:val="72"/>
      <w:lang w:val="en-NZ"/>
    </w:rPr>
  </w:style>
  <w:style w:type="character" w:customStyle="1" w:styleId="QuoteChar">
    <w:name w:val="Quote Char"/>
    <w:basedOn w:val="DefaultParagraphFont"/>
    <w:link w:val="Quote"/>
    <w:rsid w:val="009753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338"/>
    <w:pPr>
      <w:pageBreakBefore/>
    </w:pPr>
  </w:style>
  <w:style w:type="paragraph" w:customStyle="1" w:styleId="Border">
    <w:name w:val="Border"/>
    <w:basedOn w:val="Normal"/>
    <w:qFormat/>
    <w:rsid w:val="009753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338"/>
    <w:rPr>
      <w:b/>
      <w:bCs/>
      <w:i/>
      <w:iCs/>
      <w:color w:val="auto"/>
    </w:rPr>
  </w:style>
  <w:style w:type="paragraph" w:styleId="IntenseQuote">
    <w:name w:val="Intense Quote"/>
    <w:basedOn w:val="Normal"/>
    <w:next w:val="Normal"/>
    <w:link w:val="IntenseQuoteChar"/>
    <w:uiPriority w:val="30"/>
    <w:qFormat/>
    <w:rsid w:val="009753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3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338"/>
    <w:rPr>
      <w:smallCaps/>
      <w:color w:val="auto"/>
      <w:u w:val="single"/>
    </w:rPr>
  </w:style>
  <w:style w:type="character" w:styleId="IntenseReference">
    <w:name w:val="Intense Reference"/>
    <w:basedOn w:val="DefaultParagraphFont"/>
    <w:uiPriority w:val="32"/>
    <w:qFormat/>
    <w:rsid w:val="00975338"/>
    <w:rPr>
      <w:b/>
      <w:bCs/>
      <w:smallCaps/>
      <w:color w:val="auto"/>
      <w:spacing w:val="5"/>
      <w:u w:val="single"/>
    </w:rPr>
  </w:style>
  <w:style w:type="paragraph" w:customStyle="1" w:styleId="2ColumnHeading">
    <w:name w:val="2Column Heading"/>
    <w:basedOn w:val="BodyText"/>
    <w:qFormat/>
    <w:rsid w:val="00975338"/>
    <w:pPr>
      <w:spacing w:after="60"/>
      <w:ind w:left="-2268"/>
    </w:pPr>
    <w:rPr>
      <w:b/>
    </w:rPr>
  </w:style>
  <w:style w:type="paragraph" w:customStyle="1" w:styleId="Heading1TOC">
    <w:name w:val="Heading1 TOC"/>
    <w:basedOn w:val="Normal"/>
    <w:qFormat/>
    <w:rsid w:val="00975338"/>
    <w:pPr>
      <w:spacing w:before="240" w:after="120"/>
    </w:pPr>
    <w:rPr>
      <w:rFonts w:ascii="Times New Roman" w:hAnsi="Times New Roman"/>
      <w:b/>
      <w:sz w:val="32"/>
    </w:rPr>
  </w:style>
  <w:style w:type="paragraph" w:customStyle="1" w:styleId="Heading2TOC">
    <w:name w:val="Heading2 TOC"/>
    <w:basedOn w:val="Normal"/>
    <w:qFormat/>
    <w:rsid w:val="00975338"/>
    <w:pPr>
      <w:spacing w:before="240" w:after="60"/>
    </w:pPr>
    <w:rPr>
      <w:rFonts w:ascii="Times New Roman" w:hAnsi="Times New Roman"/>
      <w:b/>
      <w:sz w:val="28"/>
    </w:rPr>
  </w:style>
  <w:style w:type="character" w:customStyle="1" w:styleId="Underline">
    <w:name w:val="Underline"/>
    <w:basedOn w:val="DefaultParagraphFont"/>
    <w:qFormat/>
    <w:rsid w:val="00975338"/>
    <w:rPr>
      <w:u w:val="single"/>
    </w:rPr>
  </w:style>
  <w:style w:type="character" w:customStyle="1" w:styleId="BoldandItalics">
    <w:name w:val="Bold and Italics"/>
    <w:qFormat/>
    <w:rsid w:val="00975338"/>
    <w:rPr>
      <w:b/>
      <w:i/>
      <w:u w:val="none"/>
    </w:rPr>
  </w:style>
  <w:style w:type="paragraph" w:styleId="BalloonText">
    <w:name w:val="Balloon Text"/>
    <w:basedOn w:val="Normal"/>
    <w:link w:val="BalloonTextChar"/>
    <w:rsid w:val="00975338"/>
    <w:rPr>
      <w:rFonts w:ascii="Tahoma" w:hAnsi="Tahoma" w:cs="Tahoma"/>
      <w:sz w:val="16"/>
      <w:szCs w:val="16"/>
    </w:rPr>
  </w:style>
  <w:style w:type="character" w:customStyle="1" w:styleId="BalloonTextChar">
    <w:name w:val="Balloon Text Char"/>
    <w:basedOn w:val="DefaultParagraphFont"/>
    <w:link w:val="BalloonText"/>
    <w:rsid w:val="009753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3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3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338"/>
    <w:rPr>
      <w:b/>
      <w:color w:val="660033"/>
      <w:spacing w:val="0"/>
    </w:rPr>
  </w:style>
  <w:style w:type="paragraph" w:customStyle="1" w:styleId="Nameditemlist">
    <w:name w:val="Named item list"/>
    <w:basedOn w:val="BodyText"/>
    <w:qFormat/>
    <w:rsid w:val="00975338"/>
    <w:pPr>
      <w:tabs>
        <w:tab w:val="left" w:pos="2835"/>
      </w:tabs>
      <w:ind w:left="2835" w:hanging="2835"/>
    </w:pPr>
  </w:style>
  <w:style w:type="paragraph" w:customStyle="1" w:styleId="BodyTextnopadding">
    <w:name w:val="Body Text no padding"/>
    <w:basedOn w:val="BodyText"/>
    <w:qFormat/>
    <w:rsid w:val="00975338"/>
    <w:pPr>
      <w:spacing w:before="0" w:after="0"/>
    </w:pPr>
  </w:style>
  <w:style w:type="paragraph" w:customStyle="1" w:styleId="BodyTextBold">
    <w:name w:val="Body Text Bold"/>
    <w:basedOn w:val="BodyText"/>
    <w:qFormat/>
    <w:rsid w:val="00975338"/>
    <w:rPr>
      <w:b/>
    </w:rPr>
  </w:style>
  <w:style w:type="character" w:styleId="Hyperlink">
    <w:name w:val="Hyperlink"/>
    <w:basedOn w:val="DefaultParagraphFont"/>
    <w:uiPriority w:val="99"/>
    <w:unhideWhenUsed/>
    <w:rsid w:val="007A19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6097</Characters>
  <Application>Microsoft Office Word</Application>
  <DocSecurity>0</DocSecurity>
  <Lines>148</Lines>
  <Paragraphs>90</Paragraphs>
  <ScaleCrop>false</ScaleCrop>
  <Company>Author-it Software Corporation Ltd.</Company>
  <LinksUpToDate>false</LinksUpToDate>
  <CharactersWithSpaces>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MSFFDM4008 Investigate materials and technologies for design projects</dc:title>
  <dc:subject>Approved</dc:subject>
  <dc:creator>Skills Insight</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