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376" w:rsidP="007D4376">
      <w:pPr>
        <w:pStyle w:val="Title"/>
      </w:pPr>
      <w:r>
        <w:fldChar w:fldCharType="begin"/>
      </w:r>
      <w:r>
        <w:instrText xml:space="preserve"> TITLE   \* MERGEFORMAT </w:instrText>
      </w:r>
      <w:r>
        <w:fldChar w:fldCharType="separate"/>
      </w:r>
      <w:r>
        <w:t>Assessment Requirements for MSFFDM4004 Construct joints for custom furniture</w:t>
      </w:r>
      <w:r>
        <w:fldChar w:fldCharType="end"/>
      </w:r>
    </w:p>
    <w:p w:rsidR="007D4376" w:rsidP="007D4376">
      <w:pPr>
        <w:pStyle w:val="Version"/>
        <w:sectPr w:rsidSect="005131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1F7" w:rsidP="005131F7">
      <w:pPr>
        <w:pStyle w:val="SuperHeading"/>
      </w:pPr>
      <w:r w:rsidRPr="005131F7">
        <w:t>Assessment Requirements for MSFFDM4004 Construct joints for custom furniture</w:t>
      </w:r>
    </w:p>
    <w:p w:rsidR="00000000" w:rsidRPr="005131F7" w:rsidP="005131F7">
      <w:pPr>
        <w:pStyle w:val="Heading1"/>
      </w:pPr>
      <w:bookmarkStart w:id="1" w:name="O_1109057"/>
      <w:bookmarkEnd w:id="1"/>
      <w:r w:rsidRPr="005131F7">
        <w:t>Modification History</w:t>
      </w:r>
    </w:p>
    <w:p w:rsidR="00000000" w:rsidRPr="005131F7" w:rsidP="007D4376">
      <w:pPr>
        <w:pStyle w:val="BodyText"/>
      </w:pPr>
      <w:r w:rsidRPr="005131F7">
        <w:t>Release 1. Unit code and Application changed. Elements and Performan</w:t>
      </w:r>
      <w:r w:rsidRPr="005131F7">
        <w:t>ce Criteria changed to active voice. Range of Conditions removed and relevant content moved to Assessment Requirements. Assessment Requirements changed to remove duplication with Performance Criteria. Supersedes and is equivalent to MSFFM4002 Construct joi</w:t>
      </w:r>
      <w:r w:rsidRPr="005131F7">
        <w:t>nts for custom furniture.</w:t>
      </w:r>
    </w:p>
    <w:p w:rsidR="00000000" w:rsidRPr="005131F7" w:rsidP="005131F7">
      <w:pPr>
        <w:pStyle w:val="Heading1"/>
      </w:pPr>
      <w:bookmarkStart w:id="2" w:name="O_1109058"/>
      <w:bookmarkEnd w:id="2"/>
      <w:r w:rsidRPr="005131F7">
        <w:t>Performance Evidence</w:t>
      </w:r>
    </w:p>
    <w:p w:rsidR="00000000" w:rsidRPr="005131F7" w:rsidP="007D4376">
      <w:pPr>
        <w:pStyle w:val="BodyText"/>
      </w:pPr>
      <w:r w:rsidRPr="005131F7">
        <w:t>There must be evidence the candidate has completed the tasks outlined in the elements and performance criteria of this unit, and demonstrated the ability to:</w:t>
      </w:r>
    </w:p>
    <w:p w:rsidR="00000000" w:rsidRPr="005131F7" w:rsidP="005131F7">
      <w:pPr>
        <w:pStyle w:val="ListBullet"/>
      </w:pPr>
      <w:r w:rsidRPr="005131F7">
        <w:t>produce a minimum of four diffe</w:t>
      </w:r>
      <w:r w:rsidRPr="005131F7">
        <w:t>rent joint types that meet industry standards and tolerances, with at least two produced substantially by hand operations, and in doing so:</w:t>
      </w:r>
    </w:p>
    <w:p w:rsidR="00000000" w:rsidRPr="005131F7" w:rsidP="005131F7">
      <w:pPr>
        <w:pStyle w:val="ListBullet2"/>
      </w:pPr>
      <w:r w:rsidRPr="005131F7">
        <w:t>utilise at least three different adhesive types across the different joint types</w:t>
      </w:r>
    </w:p>
    <w:p w:rsidR="00000000" w:rsidRPr="005131F7" w:rsidP="005131F7">
      <w:pPr>
        <w:pStyle w:val="ListBullet2"/>
      </w:pPr>
      <w:r w:rsidRPr="005131F7">
        <w:t>match requirements of adhesives an</w:t>
      </w:r>
      <w:r w:rsidRPr="005131F7">
        <w:t>d fasteners to the timbers/materials used.</w:t>
      </w:r>
    </w:p>
    <w:p w:rsidR="00000000" w:rsidRPr="005131F7" w:rsidP="005131F7">
      <w:pPr>
        <w:pStyle w:val="AllowPageBreak"/>
      </w:pPr>
    </w:p>
    <w:p w:rsidR="00000000" w:rsidRPr="005131F7" w:rsidP="005131F7">
      <w:pPr>
        <w:pStyle w:val="Heading1"/>
      </w:pPr>
      <w:bookmarkStart w:id="3" w:name="O_1109059"/>
      <w:bookmarkEnd w:id="3"/>
      <w:r w:rsidRPr="005131F7">
        <w:t>Knowledge Evidence</w:t>
      </w:r>
    </w:p>
    <w:p w:rsidR="00000000" w:rsidRPr="005131F7" w:rsidP="007D4376">
      <w:pPr>
        <w:pStyle w:val="BodyText"/>
      </w:pPr>
      <w:r w:rsidRPr="005131F7">
        <w:t>There must be evidence the candidate has knowledge of:</w:t>
      </w:r>
    </w:p>
    <w:p w:rsidR="00000000" w:rsidRPr="005131F7" w:rsidP="005131F7">
      <w:pPr>
        <w:pStyle w:val="ListBullet"/>
      </w:pPr>
      <w:r w:rsidRPr="005131F7">
        <w:t xml:space="preserve">types of joints used, including: </w:t>
      </w:r>
    </w:p>
    <w:p w:rsidR="00000000" w:rsidRPr="005131F7" w:rsidP="005131F7">
      <w:pPr>
        <w:pStyle w:val="ListBullet2"/>
      </w:pPr>
      <w:r w:rsidRPr="005131F7">
        <w:t>dowel</w:t>
      </w:r>
    </w:p>
    <w:p w:rsidR="00000000" w:rsidRPr="005131F7" w:rsidP="005131F7">
      <w:pPr>
        <w:pStyle w:val="ListBullet2"/>
      </w:pPr>
      <w:r w:rsidRPr="005131F7">
        <w:t>mortise and tenon</w:t>
      </w:r>
    </w:p>
    <w:p w:rsidR="00000000" w:rsidRPr="005131F7" w:rsidP="005131F7">
      <w:pPr>
        <w:pStyle w:val="ListBullet2"/>
      </w:pPr>
      <w:r w:rsidRPr="005131F7">
        <w:t xml:space="preserve">dovetail </w:t>
      </w:r>
    </w:p>
    <w:p w:rsidR="00000000" w:rsidRPr="005131F7" w:rsidP="005131F7">
      <w:pPr>
        <w:pStyle w:val="ListBullet2"/>
      </w:pPr>
      <w:r w:rsidRPr="005131F7">
        <w:t xml:space="preserve">lap joint </w:t>
      </w:r>
    </w:p>
    <w:p w:rsidR="00000000" w:rsidRPr="005131F7" w:rsidP="005131F7">
      <w:pPr>
        <w:pStyle w:val="ListBullet2"/>
      </w:pPr>
      <w:r w:rsidRPr="005131F7">
        <w:t xml:space="preserve">biscuit joint </w:t>
      </w:r>
    </w:p>
    <w:p w:rsidR="00000000" w:rsidRPr="005131F7" w:rsidP="005131F7">
      <w:pPr>
        <w:pStyle w:val="ListBullet2"/>
      </w:pPr>
      <w:r w:rsidRPr="005131F7">
        <w:t xml:space="preserve">finger joint </w:t>
      </w:r>
    </w:p>
    <w:p w:rsidR="00000000" w:rsidRPr="005131F7" w:rsidP="005131F7">
      <w:pPr>
        <w:pStyle w:val="ListBullet2"/>
      </w:pPr>
      <w:r w:rsidRPr="005131F7">
        <w:t xml:space="preserve">housing joint </w:t>
      </w:r>
    </w:p>
    <w:p w:rsidR="00000000" w:rsidRPr="005131F7" w:rsidP="005131F7">
      <w:pPr>
        <w:pStyle w:val="ListBullet2"/>
      </w:pPr>
      <w:r w:rsidRPr="005131F7">
        <w:t>mitre or bridle joints</w:t>
      </w:r>
    </w:p>
    <w:p w:rsidR="00000000" w:rsidRPr="005131F7" w:rsidP="005131F7">
      <w:pPr>
        <w:pStyle w:val="ListBullet"/>
      </w:pPr>
      <w:r w:rsidRPr="005131F7">
        <w:t xml:space="preserve">types of tools and equipment used in joint construction and procedures for their safe use, operation and maintenance, including: </w:t>
      </w:r>
    </w:p>
    <w:p w:rsidR="00000000" w:rsidRPr="005131F7" w:rsidP="005131F7">
      <w:pPr>
        <w:pStyle w:val="ListBullet2"/>
      </w:pPr>
      <w:r w:rsidRPr="005131F7">
        <w:t xml:space="preserve">chisels </w:t>
      </w:r>
    </w:p>
    <w:p w:rsidR="00000000" w:rsidRPr="005131F7" w:rsidP="005131F7">
      <w:pPr>
        <w:pStyle w:val="ListBullet2"/>
      </w:pPr>
      <w:r w:rsidRPr="005131F7">
        <w:t xml:space="preserve">mallets </w:t>
      </w:r>
    </w:p>
    <w:p w:rsidR="00000000" w:rsidRPr="005131F7" w:rsidP="005131F7">
      <w:pPr>
        <w:pStyle w:val="ListBullet2"/>
      </w:pPr>
      <w:r w:rsidRPr="005131F7">
        <w:t xml:space="preserve">mortise gauges </w:t>
      </w:r>
    </w:p>
    <w:p w:rsidR="00000000" w:rsidRPr="005131F7" w:rsidP="005131F7">
      <w:pPr>
        <w:pStyle w:val="ListBullet2"/>
      </w:pPr>
      <w:r w:rsidRPr="005131F7">
        <w:t xml:space="preserve">vernier callipers </w:t>
      </w:r>
    </w:p>
    <w:p w:rsidR="00000000" w:rsidRPr="005131F7" w:rsidP="005131F7">
      <w:pPr>
        <w:pStyle w:val="ListBullet2"/>
      </w:pPr>
      <w:r w:rsidRPr="005131F7">
        <w:t xml:space="preserve">vices </w:t>
      </w:r>
    </w:p>
    <w:p w:rsidR="00000000" w:rsidRPr="005131F7" w:rsidP="005131F7">
      <w:pPr>
        <w:pStyle w:val="ListBullet2"/>
      </w:pPr>
      <w:r w:rsidRPr="005131F7">
        <w:t>dovetail, tenon and coping</w:t>
      </w:r>
      <w:r w:rsidRPr="005131F7">
        <w:t xml:space="preserve"> saws </w:t>
      </w:r>
    </w:p>
    <w:p w:rsidR="00000000" w:rsidRPr="005131F7" w:rsidP="005131F7">
      <w:pPr>
        <w:pStyle w:val="ListBullet2"/>
      </w:pPr>
      <w:r w:rsidRPr="005131F7">
        <w:t>planes</w:t>
      </w:r>
    </w:p>
    <w:p w:rsidR="00000000" w:rsidRPr="005131F7" w:rsidP="005131F7">
      <w:pPr>
        <w:pStyle w:val="ListBullet2"/>
      </w:pPr>
      <w:r w:rsidRPr="005131F7">
        <w:t>files</w:t>
      </w:r>
    </w:p>
    <w:p w:rsidR="00000000" w:rsidRPr="005131F7" w:rsidP="005131F7">
      <w:pPr>
        <w:pStyle w:val="ListBullet2"/>
      </w:pPr>
      <w:r w:rsidRPr="005131F7">
        <w:t xml:space="preserve">hand and power drills </w:t>
      </w:r>
    </w:p>
    <w:p w:rsidR="00000000" w:rsidRPr="005131F7" w:rsidP="005131F7">
      <w:pPr>
        <w:pStyle w:val="ListBullet2"/>
      </w:pPr>
      <w:r w:rsidRPr="005131F7">
        <w:t xml:space="preserve">dowel jigs </w:t>
      </w:r>
    </w:p>
    <w:p w:rsidR="00000000" w:rsidRPr="005131F7" w:rsidP="005131F7">
      <w:pPr>
        <w:pStyle w:val="ListBullet2"/>
      </w:pPr>
      <w:r w:rsidRPr="005131F7">
        <w:t xml:space="preserve">portable biscuit machines </w:t>
      </w:r>
    </w:p>
    <w:p w:rsidR="00000000" w:rsidRPr="005131F7" w:rsidP="005131F7">
      <w:pPr>
        <w:pStyle w:val="ListBullet2"/>
      </w:pPr>
      <w:r w:rsidRPr="005131F7">
        <w:t>power routers, planers, saws and sanders</w:t>
      </w:r>
    </w:p>
    <w:p w:rsidR="00000000" w:rsidRPr="005131F7" w:rsidP="005131F7">
      <w:pPr>
        <w:pStyle w:val="ListBullet"/>
      </w:pPr>
      <w:r w:rsidRPr="005131F7">
        <w:t>characteristics and properties of timber being used for joint</w:t>
      </w:r>
    </w:p>
    <w:p w:rsidR="00000000" w:rsidRPr="005131F7" w:rsidP="005131F7">
      <w:pPr>
        <w:pStyle w:val="ListBullet"/>
      </w:pPr>
      <w:r w:rsidRPr="005131F7">
        <w:t>characteristics, properties and selection criteria of adhesives used, including:</w:t>
      </w:r>
    </w:p>
    <w:p w:rsidR="00000000" w:rsidRPr="005131F7" w:rsidP="005131F7">
      <w:pPr>
        <w:pStyle w:val="ListBullet2"/>
      </w:pPr>
      <w:r w:rsidRPr="005131F7">
        <w:t>resorcinol formaldehyde</w:t>
      </w:r>
    </w:p>
    <w:p w:rsidR="00000000" w:rsidRPr="005131F7" w:rsidP="005131F7">
      <w:pPr>
        <w:pStyle w:val="ListBullet2"/>
      </w:pPr>
      <w:r w:rsidRPr="005131F7">
        <w:t>polyurethane</w:t>
      </w:r>
    </w:p>
    <w:p w:rsidR="00000000" w:rsidRPr="005131F7" w:rsidP="005131F7">
      <w:pPr>
        <w:pStyle w:val="ListBullet2"/>
      </w:pPr>
      <w:r w:rsidRPr="005131F7">
        <w:t>epoxy</w:t>
      </w:r>
    </w:p>
    <w:p w:rsidR="00000000" w:rsidRPr="005131F7" w:rsidP="005131F7">
      <w:pPr>
        <w:pStyle w:val="ListBullet2"/>
      </w:pPr>
      <w:r w:rsidRPr="005131F7">
        <w:t>cyanoacrylate</w:t>
      </w:r>
    </w:p>
    <w:p w:rsidR="00000000" w:rsidRPr="005131F7" w:rsidP="005131F7">
      <w:pPr>
        <w:pStyle w:val="ListBullet"/>
      </w:pPr>
      <w:r w:rsidRPr="005131F7">
        <w:t>moisture suppressants and barrier systems relevant to joint construction and finishes</w:t>
      </w:r>
    </w:p>
    <w:p w:rsidR="00000000" w:rsidRPr="005131F7" w:rsidP="005131F7">
      <w:pPr>
        <w:pStyle w:val="ListBullet"/>
      </w:pPr>
      <w:r w:rsidRPr="005131F7">
        <w:t>workflow in relation to the pr</w:t>
      </w:r>
      <w:r w:rsidRPr="005131F7">
        <w:t>oducts being made or repaired</w:t>
      </w:r>
    </w:p>
    <w:p w:rsidR="00000000" w:rsidRPr="005131F7" w:rsidP="005131F7">
      <w:pPr>
        <w:pStyle w:val="ListBullet"/>
      </w:pPr>
      <w:r w:rsidRPr="005131F7">
        <w:t>equipment safety features and serviceability criteria</w:t>
      </w:r>
    </w:p>
    <w:p w:rsidR="00000000" w:rsidRPr="005131F7" w:rsidP="005131F7">
      <w:pPr>
        <w:pStyle w:val="ListBullet"/>
      </w:pPr>
      <w:r w:rsidRPr="005131F7">
        <w:t>applicable work health and safety, legislative and workplace requirements relevant to constructing joints for custom.</w:t>
      </w:r>
    </w:p>
    <w:p w:rsidR="00000000" w:rsidRPr="005131F7" w:rsidP="005131F7">
      <w:pPr>
        <w:pStyle w:val="AllowPageBreak"/>
      </w:pPr>
    </w:p>
    <w:p w:rsidR="00000000" w:rsidRPr="005131F7" w:rsidP="005131F7">
      <w:pPr>
        <w:pStyle w:val="Heading1"/>
      </w:pPr>
      <w:bookmarkStart w:id="4" w:name="O_1109060"/>
      <w:bookmarkEnd w:id="4"/>
      <w:r w:rsidRPr="005131F7">
        <w:t>Assessment Conditions</w:t>
      </w:r>
    </w:p>
    <w:p w:rsidR="00000000" w:rsidRPr="005131F7" w:rsidP="007D4376">
      <w:pPr>
        <w:pStyle w:val="BodyText"/>
      </w:pPr>
      <w:r w:rsidRPr="005131F7">
        <w:t xml:space="preserve">Skills must have been demonstrated in the workplace or in a simulated environment that reflects workplace conditions and contingencies. The following conditions must be met for this unit: </w:t>
      </w:r>
    </w:p>
    <w:p w:rsidR="00000000" w:rsidRPr="005131F7" w:rsidP="005131F7">
      <w:pPr>
        <w:pStyle w:val="ListBullet"/>
      </w:pPr>
      <w:r w:rsidRPr="005131F7">
        <w:t>use of suitable facilities, equipment and resources, including:</w:t>
      </w:r>
    </w:p>
    <w:p w:rsidR="00000000" w:rsidRPr="005131F7" w:rsidP="005131F7">
      <w:pPr>
        <w:pStyle w:val="ListBullet2"/>
      </w:pPr>
      <w:r w:rsidRPr="005131F7">
        <w:t>a</w:t>
      </w:r>
      <w:r w:rsidRPr="005131F7">
        <w:t xml:space="preserve"> selection of products requiring joints</w:t>
      </w:r>
    </w:p>
    <w:p w:rsidR="00000000" w:rsidRPr="005131F7" w:rsidP="005131F7">
      <w:pPr>
        <w:pStyle w:val="ListBullet2"/>
      </w:pPr>
      <w:r w:rsidRPr="005131F7">
        <w:t>a full suite of tools and adhesives for potential selection and use.</w:t>
      </w:r>
    </w:p>
    <w:p w:rsidR="007D4376" w:rsidP="007D4376">
      <w:pPr>
        <w:pStyle w:val="BodyText"/>
      </w:pPr>
      <w:r w:rsidRPr="005131F7">
        <w:t>Assessors must satisfy the NVR/AQTF mandatory competency requirements for assessors.</w:t>
      </w:r>
    </w:p>
    <w:p w:rsidR="00000000" w:rsidRPr="005131F7" w:rsidP="005131F7">
      <w:pPr>
        <w:pStyle w:val="Heading1"/>
      </w:pPr>
      <w:bookmarkStart w:id="5" w:name="O_1109063"/>
      <w:bookmarkEnd w:id="5"/>
      <w:r w:rsidRPr="005131F7">
        <w:t>Links</w:t>
      </w:r>
    </w:p>
    <w:p w:rsidR="00000000" w:rsidRPr="005131F7" w:rsidP="007D4376">
      <w:pPr>
        <w:pStyle w:val="BodyText"/>
      </w:pPr>
      <w:r w:rsidRPr="005131F7">
        <w:t>Companion Volume implementation guid</w:t>
      </w:r>
      <w:r w:rsidRPr="005131F7">
        <w:t xml:space="preserve">es are found in VETNet - </w:t>
      </w:r>
      <w:r>
        <w:fldChar w:fldCharType="begin"/>
      </w:r>
      <w:r>
        <w:instrText xml:space="preserve"> HYPERLINK "https://vetnet.gov.au/Pages/TrainingDocs.aspx?q=0601ab95-583a-4e93-b2d4-cfb27b03ed73" </w:instrText>
      </w:r>
      <w:r>
        <w:fldChar w:fldCharType="separate"/>
      </w:r>
      <w:r w:rsidRPr="00A55613">
        <w:rPr>
          <w:rStyle w:val="Hyperlink"/>
        </w:rPr>
        <w:t>https://vetnet.gov.au/Pages/TrainingDocs.aspx?q=0601ab95-583a-4e93-b2d4-cfb27b03ed73</w:t>
      </w:r>
      <w:r>
        <w:fldChar w:fldCharType="end"/>
      </w:r>
    </w:p>
    <w:p w:rsidR="00000000" w:rsidRPr="005131F7" w:rsidP="005131F7"/>
    <w:sectPr w:rsidSect="005131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F7" w:rsidRPr="007D4376" w:rsidP="007D4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76" w:rsidP="00513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D4376" w:rsidP="005131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D4376" w:rsidP="00513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1F7" w:rsidRPr="007D4376" w:rsidP="007D43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76" w:rsidRPr="002D2AF8" w:rsidP="005131F7">
    <w:pPr>
      <w:pStyle w:val="Header"/>
      <w:framePr w:wrap="around"/>
    </w:pPr>
    <w:r>
      <w:fldChar w:fldCharType="begin"/>
    </w:r>
    <w:r>
      <w:instrText xml:space="preserve"> TITLE   \* MERGEFORMAT </w:instrText>
    </w:r>
    <w:r>
      <w:fldChar w:fldCharType="separate"/>
    </w:r>
    <w:r>
      <w:t>Assessment Requirements for MSFFDM4004 Construct joints for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7D4376" w:rsidP="00513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60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3AE3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CA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1F7"/>
    <w:pPr>
      <w:spacing w:before="360" w:after="60"/>
      <w:outlineLvl w:val="0"/>
    </w:pPr>
    <w:rPr>
      <w:sz w:val="32"/>
    </w:rPr>
  </w:style>
  <w:style w:type="paragraph" w:styleId="Heading2">
    <w:name w:val="heading 2"/>
    <w:basedOn w:val="HeadingBase"/>
    <w:next w:val="BodyText"/>
    <w:link w:val="Heading2Char"/>
    <w:qFormat/>
    <w:rsid w:val="005131F7"/>
    <w:pPr>
      <w:keepLines/>
      <w:spacing w:before="240" w:after="120"/>
      <w:outlineLvl w:val="1"/>
    </w:pPr>
    <w:rPr>
      <w:sz w:val="28"/>
      <w:szCs w:val="40"/>
    </w:rPr>
  </w:style>
  <w:style w:type="paragraph" w:styleId="Heading3">
    <w:name w:val="heading 3"/>
    <w:basedOn w:val="HeadingBase"/>
    <w:next w:val="BodyText"/>
    <w:link w:val="Heading3Char"/>
    <w:qFormat/>
    <w:rsid w:val="005131F7"/>
    <w:pPr>
      <w:spacing w:before="180" w:after="120"/>
      <w:outlineLvl w:val="2"/>
    </w:pPr>
    <w:rPr>
      <w:spacing w:val="-10"/>
      <w:kern w:val="32"/>
    </w:rPr>
  </w:style>
  <w:style w:type="paragraph" w:styleId="Heading4">
    <w:name w:val="heading 4"/>
    <w:basedOn w:val="HeadingBase"/>
    <w:next w:val="BodyText"/>
    <w:link w:val="Heading4Char"/>
    <w:qFormat/>
    <w:rsid w:val="005131F7"/>
    <w:pPr>
      <w:spacing w:before="160" w:after="120"/>
      <w:outlineLvl w:val="3"/>
    </w:pPr>
    <w:rPr>
      <w:sz w:val="22"/>
    </w:rPr>
  </w:style>
  <w:style w:type="paragraph" w:styleId="Heading5">
    <w:name w:val="heading 5"/>
    <w:basedOn w:val="HeadingBase"/>
    <w:next w:val="Normal"/>
    <w:link w:val="Heading5Char"/>
    <w:qFormat/>
    <w:rsid w:val="005131F7"/>
    <w:pPr>
      <w:spacing w:before="80"/>
      <w:outlineLvl w:val="4"/>
    </w:pPr>
    <w:rPr>
      <w:color w:val="918585"/>
      <w:sz w:val="20"/>
    </w:rPr>
  </w:style>
  <w:style w:type="paragraph" w:styleId="Heading6">
    <w:name w:val="heading 6"/>
    <w:basedOn w:val="HeadingBase"/>
    <w:next w:val="Normal"/>
    <w:link w:val="Heading6Char"/>
    <w:qFormat/>
    <w:rsid w:val="005131F7"/>
    <w:pPr>
      <w:spacing w:before="60"/>
      <w:outlineLvl w:val="5"/>
    </w:pPr>
    <w:rPr>
      <w:color w:val="918585"/>
      <w:sz w:val="20"/>
    </w:rPr>
  </w:style>
  <w:style w:type="paragraph" w:styleId="Heading7">
    <w:name w:val="heading 7"/>
    <w:basedOn w:val="Normal"/>
    <w:next w:val="Normal"/>
    <w:link w:val="Heading7Char"/>
    <w:qFormat/>
    <w:rsid w:val="005131F7"/>
    <w:pPr>
      <w:ind w:left="720"/>
      <w:outlineLvl w:val="6"/>
    </w:pPr>
    <w:rPr>
      <w:i/>
    </w:rPr>
  </w:style>
  <w:style w:type="paragraph" w:styleId="Heading8">
    <w:name w:val="heading 8"/>
    <w:basedOn w:val="Normal"/>
    <w:next w:val="Normal"/>
    <w:link w:val="Heading8Char"/>
    <w:qFormat/>
    <w:rsid w:val="005131F7"/>
    <w:pPr>
      <w:ind w:left="720"/>
      <w:outlineLvl w:val="7"/>
    </w:pPr>
    <w:rPr>
      <w:i/>
    </w:rPr>
  </w:style>
  <w:style w:type="paragraph" w:styleId="Heading9">
    <w:name w:val="heading 9"/>
    <w:basedOn w:val="Normal"/>
    <w:next w:val="Normal"/>
    <w:link w:val="Heading9Char"/>
    <w:qFormat/>
    <w:rsid w:val="005131F7"/>
    <w:pPr>
      <w:ind w:left="720"/>
      <w:outlineLvl w:val="8"/>
    </w:pPr>
    <w:rPr>
      <w:i/>
    </w:rPr>
  </w:style>
  <w:style w:type="character" w:default="1" w:styleId="DefaultParagraphFont">
    <w:name w:val="Default Paragraph Font"/>
    <w:uiPriority w:val="1"/>
    <w:unhideWhenUsed/>
    <w:rsid w:val="00513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1F7"/>
  </w:style>
  <w:style w:type="character" w:customStyle="1" w:styleId="Heading1Char">
    <w:name w:val="Heading 1 Char"/>
    <w:basedOn w:val="DefaultParagraphFont"/>
    <w:link w:val="Heading1"/>
    <w:rsid w:val="005131F7"/>
    <w:rPr>
      <w:rFonts w:ascii="Times New Roman" w:eastAsia="Times New Roman" w:hAnsi="Times New Roman" w:cs="Times New Roman"/>
      <w:b/>
      <w:sz w:val="32"/>
      <w:szCs w:val="20"/>
      <w:lang w:eastAsia="en-US"/>
    </w:rPr>
  </w:style>
  <w:style w:type="paragraph" w:styleId="BodyText">
    <w:name w:val="Body Text"/>
    <w:basedOn w:val="Normal"/>
    <w:link w:val="BodyTextChar"/>
    <w:rsid w:val="005131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1F7"/>
    <w:rPr>
      <w:rFonts w:ascii="Times New Roman" w:eastAsia="Times New Roman" w:hAnsi="Times New Roman" w:cs="Times New Roman"/>
      <w:sz w:val="24"/>
      <w:lang w:eastAsia="en-US"/>
    </w:rPr>
  </w:style>
  <w:style w:type="paragraph" w:styleId="ListBullet">
    <w:name w:val="List Bullet"/>
    <w:basedOn w:val="List"/>
    <w:rsid w:val="005131F7"/>
    <w:pPr>
      <w:numPr>
        <w:numId w:val="12"/>
      </w:numPr>
      <w:tabs>
        <w:tab w:val="clear" w:pos="340"/>
      </w:tabs>
      <w:spacing w:before="40" w:after="40"/>
    </w:pPr>
  </w:style>
  <w:style w:type="paragraph" w:styleId="ListBullet2">
    <w:name w:val="List Bullet 2"/>
    <w:basedOn w:val="List2"/>
    <w:rsid w:val="005131F7"/>
    <w:pPr>
      <w:numPr>
        <w:numId w:val="13"/>
      </w:numPr>
      <w:tabs>
        <w:tab w:val="clear" w:pos="680"/>
      </w:tabs>
    </w:pPr>
  </w:style>
  <w:style w:type="paragraph" w:customStyle="1" w:styleId="SuperHeading">
    <w:name w:val="SuperHeading"/>
    <w:basedOn w:val="Normal"/>
    <w:rsid w:val="005131F7"/>
    <w:pPr>
      <w:spacing w:before="240" w:after="120"/>
      <w:outlineLvl w:val="0"/>
    </w:pPr>
    <w:rPr>
      <w:rFonts w:ascii="Times New Roman" w:hAnsi="Times New Roman"/>
      <w:b/>
      <w:sz w:val="32"/>
    </w:rPr>
  </w:style>
  <w:style w:type="paragraph" w:customStyle="1" w:styleId="AllowPageBreak">
    <w:name w:val="AllowPageBreak"/>
    <w:rsid w:val="005131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3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1F7"/>
    <w:rPr>
      <w:rFonts w:ascii="Courier New" w:eastAsia="Times New Roman" w:hAnsi="Courier New" w:cs="Times New Roman"/>
      <w:i/>
      <w:szCs w:val="20"/>
      <w:lang w:eastAsia="en-US"/>
    </w:rPr>
  </w:style>
  <w:style w:type="paragraph" w:customStyle="1" w:styleId="HeadingBase">
    <w:name w:val="Heading Base"/>
    <w:rsid w:val="00513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1F7"/>
    <w:pPr>
      <w:tabs>
        <w:tab w:val="right" w:leader="dot" w:pos="9072"/>
      </w:tabs>
      <w:ind w:left="567"/>
    </w:pPr>
    <w:rPr>
      <w:szCs w:val="22"/>
    </w:rPr>
  </w:style>
  <w:style w:type="paragraph" w:customStyle="1" w:styleId="TOCBase">
    <w:name w:val="TOC Base"/>
    <w:rsid w:val="00513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1F7"/>
    <w:pPr>
      <w:tabs>
        <w:tab w:val="right" w:leader="dot" w:pos="9072"/>
      </w:tabs>
      <w:spacing w:before="40" w:after="40"/>
      <w:ind w:left="284"/>
    </w:pPr>
    <w:rPr>
      <w:rFonts w:ascii="Times New Roman" w:hAnsi="Times New Roman"/>
    </w:rPr>
  </w:style>
  <w:style w:type="paragraph" w:styleId="TOC1">
    <w:name w:val="toc 1"/>
    <w:basedOn w:val="TOCBase"/>
    <w:next w:val="Normal"/>
    <w:rsid w:val="00513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1F7"/>
    <w:rPr>
      <w:rFonts w:ascii="Times New Roman" w:eastAsia="Times New Roman" w:hAnsi="Times New Roman" w:cs="Times New Roman"/>
      <w:sz w:val="16"/>
      <w:lang w:eastAsia="en-US"/>
    </w:rPr>
  </w:style>
  <w:style w:type="paragraph" w:styleId="Title">
    <w:name w:val="Title"/>
    <w:basedOn w:val="HeadingBase"/>
    <w:link w:val="TitleChar"/>
    <w:qFormat/>
    <w:rsid w:val="005131F7"/>
    <w:pPr>
      <w:spacing w:before="5040"/>
      <w:jc w:val="center"/>
    </w:pPr>
    <w:rPr>
      <w:sz w:val="48"/>
      <w:szCs w:val="72"/>
      <w:lang w:val="en-US"/>
    </w:rPr>
  </w:style>
  <w:style w:type="character" w:customStyle="1" w:styleId="TitleChar">
    <w:name w:val="Title Char"/>
    <w:basedOn w:val="DefaultParagraphFont"/>
    <w:link w:val="Title"/>
    <w:rsid w:val="00513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1F7"/>
    <w:pPr>
      <w:tabs>
        <w:tab w:val="left" w:pos="3600"/>
        <w:tab w:val="left" w:pos="3958"/>
      </w:tabs>
    </w:pPr>
  </w:style>
  <w:style w:type="paragraph" w:styleId="List">
    <w:name w:val="List"/>
    <w:basedOn w:val="BodyText"/>
    <w:next w:val="BodyText"/>
    <w:rsid w:val="005131F7"/>
    <w:pPr>
      <w:tabs>
        <w:tab w:val="left" w:pos="340"/>
      </w:tabs>
      <w:spacing w:before="60" w:after="60"/>
      <w:ind w:left="340" w:hanging="340"/>
    </w:pPr>
  </w:style>
  <w:style w:type="paragraph" w:customStyle="1" w:styleId="Note">
    <w:name w:val="Note"/>
    <w:basedOn w:val="BodyText"/>
    <w:rsid w:val="005131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31F7"/>
    <w:rPr>
      <w:b/>
      <w:spacing w:val="0"/>
    </w:rPr>
  </w:style>
  <w:style w:type="paragraph" w:customStyle="1" w:styleId="SuperTitle">
    <w:name w:val="SuperTitle"/>
    <w:basedOn w:val="Title"/>
    <w:rsid w:val="005131F7"/>
    <w:pPr>
      <w:framePr w:wrap="auto" w:hAnchor="text" w:y="6049"/>
    </w:pPr>
    <w:rPr>
      <w:color w:val="000000"/>
      <w:sz w:val="40"/>
    </w:rPr>
  </w:style>
  <w:style w:type="paragraph" w:customStyle="1" w:styleId="TOCTitle">
    <w:name w:val="TOCTitle"/>
    <w:basedOn w:val="Heading1"/>
    <w:rsid w:val="005131F7"/>
    <w:pPr>
      <w:spacing w:after="240"/>
      <w:jc w:val="center"/>
      <w:outlineLvl w:val="9"/>
    </w:pPr>
    <w:rPr>
      <w:caps/>
    </w:rPr>
  </w:style>
  <w:style w:type="paragraph" w:customStyle="1" w:styleId="Version">
    <w:name w:val="Version"/>
    <w:rsid w:val="005131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31F7"/>
    <w:pPr>
      <w:keepNext w:val="0"/>
      <w:tabs>
        <w:tab w:val="right" w:pos="4176"/>
      </w:tabs>
      <w:ind w:left="198" w:hanging="198"/>
    </w:pPr>
    <w:rPr>
      <w:rFonts w:ascii="Garamond" w:hAnsi="Garamond"/>
    </w:rPr>
  </w:style>
  <w:style w:type="paragraph" w:styleId="IndexHeading">
    <w:name w:val="index heading"/>
    <w:basedOn w:val="Normal"/>
    <w:next w:val="Index1"/>
    <w:semiHidden/>
    <w:rsid w:val="005131F7"/>
    <w:pPr>
      <w:spacing w:before="120" w:after="120"/>
    </w:pPr>
    <w:rPr>
      <w:rFonts w:ascii="Arial" w:hAnsi="Arial"/>
      <w:b/>
      <w:color w:val="918585"/>
      <w:sz w:val="24"/>
    </w:rPr>
  </w:style>
  <w:style w:type="paragraph" w:styleId="Header">
    <w:name w:val="header"/>
    <w:basedOn w:val="Normal"/>
    <w:link w:val="HeaderChar"/>
    <w:rsid w:val="00513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1F7"/>
    <w:rPr>
      <w:rFonts w:ascii="Times New Roman" w:eastAsia="Times New Roman" w:hAnsi="Times New Roman" w:cs="Times New Roman"/>
      <w:sz w:val="16"/>
      <w:szCs w:val="20"/>
      <w:lang w:val="en-GB" w:eastAsia="en-US"/>
    </w:rPr>
  </w:style>
  <w:style w:type="paragraph" w:customStyle="1" w:styleId="Chapter">
    <w:name w:val="Chapter"/>
    <w:basedOn w:val="Normal"/>
    <w:rsid w:val="005131F7"/>
    <w:pPr>
      <w:spacing w:before="240"/>
    </w:pPr>
    <w:rPr>
      <w:rFonts w:ascii="Times New Roman" w:hAnsi="Times New Roman"/>
      <w:smallCaps/>
      <w:spacing w:val="80"/>
      <w:sz w:val="28"/>
    </w:rPr>
  </w:style>
  <w:style w:type="paragraph" w:customStyle="1" w:styleId="InChapter">
    <w:name w:val="InChapter"/>
    <w:basedOn w:val="Heading3"/>
    <w:rsid w:val="005131F7"/>
    <w:pPr>
      <w:spacing w:after="240"/>
      <w:outlineLvl w:val="9"/>
    </w:pPr>
    <w:rPr>
      <w:noProof/>
    </w:rPr>
  </w:style>
  <w:style w:type="paragraph" w:styleId="Index2">
    <w:name w:val="index 2"/>
    <w:basedOn w:val="Normal"/>
    <w:next w:val="Normal"/>
    <w:semiHidden/>
    <w:rsid w:val="005131F7"/>
    <w:pPr>
      <w:tabs>
        <w:tab w:val="right" w:pos="4176"/>
      </w:tabs>
      <w:ind w:left="568" w:hanging="284"/>
    </w:pPr>
    <w:rPr>
      <w:rFonts w:ascii="Garamond" w:hAnsi="Garamond"/>
    </w:rPr>
  </w:style>
  <w:style w:type="paragraph" w:customStyle="1" w:styleId="Byline">
    <w:name w:val="Byline"/>
    <w:rsid w:val="00513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1F7"/>
    <w:pPr>
      <w:tabs>
        <w:tab w:val="clear" w:pos="3600"/>
        <w:tab w:val="clear" w:pos="3958"/>
      </w:tabs>
      <w:jc w:val="right"/>
    </w:pPr>
  </w:style>
  <w:style w:type="character" w:styleId="Emphasis">
    <w:name w:val="Emphasis"/>
    <w:basedOn w:val="DefaultParagraphFont"/>
    <w:qFormat/>
    <w:rsid w:val="005131F7"/>
    <w:rPr>
      <w:i/>
    </w:rPr>
  </w:style>
  <w:style w:type="paragraph" w:styleId="Caption">
    <w:name w:val="caption"/>
    <w:basedOn w:val="BodyText"/>
    <w:next w:val="Normal"/>
    <w:qFormat/>
    <w:rsid w:val="005131F7"/>
    <w:pPr>
      <w:framePr w:w="2268" w:hSpace="181" w:vSpace="181" w:wrap="around" w:vAnchor="text" w:hAnchor="page" w:x="1135" w:y="285" w:anchorLock="1"/>
    </w:pPr>
    <w:rPr>
      <w:i/>
    </w:rPr>
  </w:style>
  <w:style w:type="paragraph" w:customStyle="1" w:styleId="MiniTOCTitle">
    <w:name w:val="MiniTOCTitle"/>
    <w:basedOn w:val="Heading4"/>
    <w:rsid w:val="005131F7"/>
    <w:pPr>
      <w:spacing w:before="240"/>
      <w:outlineLvl w:val="9"/>
    </w:pPr>
    <w:rPr>
      <w:noProof/>
      <w:sz w:val="24"/>
    </w:rPr>
  </w:style>
  <w:style w:type="paragraph" w:customStyle="1" w:styleId="MiniTOCItem">
    <w:name w:val="MiniTOCItem"/>
    <w:basedOn w:val="ListBullet"/>
    <w:rsid w:val="005131F7"/>
    <w:pPr>
      <w:numPr>
        <w:numId w:val="0"/>
      </w:numPr>
      <w:tabs>
        <w:tab w:val="right" w:leader="dot" w:pos="6521"/>
      </w:tabs>
      <w:spacing w:before="0" w:after="0"/>
    </w:pPr>
  </w:style>
  <w:style w:type="paragraph" w:customStyle="1" w:styleId="TOFTitle">
    <w:name w:val="TOFTitle"/>
    <w:basedOn w:val="TOCTitle"/>
    <w:rsid w:val="005131F7"/>
  </w:style>
  <w:style w:type="paragraph" w:styleId="TableofFigures">
    <w:name w:val="table of figures"/>
    <w:basedOn w:val="Normal"/>
    <w:next w:val="Normal"/>
    <w:semiHidden/>
    <w:rsid w:val="005131F7"/>
    <w:pPr>
      <w:tabs>
        <w:tab w:val="right" w:leader="dot" w:pos="9072"/>
      </w:tabs>
      <w:ind w:left="970" w:hanging="403"/>
    </w:pPr>
    <w:rPr>
      <w:rFonts w:ascii="Times New Roman" w:hAnsi="Times New Roman"/>
      <w:b/>
    </w:rPr>
  </w:style>
  <w:style w:type="paragraph" w:styleId="ListNumber">
    <w:name w:val="List Number"/>
    <w:basedOn w:val="List"/>
    <w:rsid w:val="005131F7"/>
    <w:pPr>
      <w:numPr>
        <w:numId w:val="15"/>
      </w:numPr>
      <w:tabs>
        <w:tab w:val="clear" w:pos="340"/>
      </w:tabs>
    </w:pPr>
  </w:style>
  <w:style w:type="character" w:customStyle="1" w:styleId="WingdingSymbols">
    <w:name w:val="Wingding Symbols"/>
    <w:rsid w:val="005131F7"/>
    <w:rPr>
      <w:rFonts w:ascii="Wingdings" w:hAnsi="Wingdings"/>
    </w:rPr>
  </w:style>
  <w:style w:type="paragraph" w:customStyle="1" w:styleId="TableHeading">
    <w:name w:val="Table Heading"/>
    <w:basedOn w:val="HeadingBase"/>
    <w:rsid w:val="005131F7"/>
    <w:pPr>
      <w:keepLines/>
      <w:pBdr>
        <w:bottom w:val="single" w:sz="6" w:space="1" w:color="918585"/>
      </w:pBdr>
      <w:spacing w:before="240"/>
    </w:pPr>
  </w:style>
  <w:style w:type="character" w:customStyle="1" w:styleId="HotSpot">
    <w:name w:val="HotSpot"/>
    <w:rsid w:val="005131F7"/>
    <w:rPr>
      <w:color w:val="0033CC"/>
      <w:u w:val="none"/>
    </w:rPr>
  </w:style>
  <w:style w:type="paragraph" w:customStyle="1" w:styleId="BodyTextRight">
    <w:name w:val="Body Text Right"/>
    <w:basedOn w:val="BodyText"/>
    <w:rsid w:val="005131F7"/>
    <w:pPr>
      <w:spacing w:before="0" w:after="0"/>
      <w:jc w:val="right"/>
    </w:pPr>
  </w:style>
  <w:style w:type="paragraph" w:styleId="Index3">
    <w:name w:val="index 3"/>
    <w:basedOn w:val="ListNumber2"/>
    <w:next w:val="Normal"/>
    <w:semiHidden/>
    <w:rsid w:val="005131F7"/>
    <w:pPr>
      <w:numPr>
        <w:numId w:val="0"/>
      </w:numPr>
      <w:tabs>
        <w:tab w:val="right" w:leader="dot" w:pos="4176"/>
      </w:tabs>
    </w:pPr>
  </w:style>
  <w:style w:type="paragraph" w:styleId="ListNumber2">
    <w:name w:val="List Number 2"/>
    <w:basedOn w:val="List2"/>
    <w:rsid w:val="005131F7"/>
    <w:pPr>
      <w:numPr>
        <w:numId w:val="10"/>
      </w:numPr>
      <w:tabs>
        <w:tab w:val="clear" w:pos="1060"/>
      </w:tabs>
    </w:pPr>
  </w:style>
  <w:style w:type="paragraph" w:customStyle="1" w:styleId="MarginNote">
    <w:name w:val="Margin Note"/>
    <w:basedOn w:val="BodyText"/>
    <w:rsid w:val="00513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1F7"/>
    <w:rPr>
      <w:sz w:val="32"/>
    </w:rPr>
  </w:style>
  <w:style w:type="paragraph" w:customStyle="1" w:styleId="HeadingProcedure">
    <w:name w:val="Heading Procedure"/>
    <w:basedOn w:val="HeadingBase"/>
    <w:next w:val="Normal"/>
    <w:rsid w:val="005131F7"/>
    <w:pPr>
      <w:tabs>
        <w:tab w:val="left" w:pos="0"/>
      </w:tabs>
      <w:spacing w:before="120" w:after="60"/>
    </w:pPr>
    <w:rPr>
      <w:i/>
      <w:color w:val="918585"/>
      <w:sz w:val="22"/>
    </w:rPr>
  </w:style>
  <w:style w:type="paragraph" w:customStyle="1" w:styleId="TableBodyText">
    <w:name w:val="Table Body Text"/>
    <w:basedOn w:val="BodyText"/>
    <w:rsid w:val="005131F7"/>
    <w:pPr>
      <w:spacing w:before="60" w:after="60"/>
    </w:pPr>
  </w:style>
  <w:style w:type="paragraph" w:styleId="ListContinue">
    <w:name w:val="List Continue"/>
    <w:basedOn w:val="List"/>
    <w:rsid w:val="005131F7"/>
    <w:pPr>
      <w:ind w:firstLine="0"/>
    </w:pPr>
  </w:style>
  <w:style w:type="paragraph" w:customStyle="1" w:styleId="ListNote">
    <w:name w:val="List Note"/>
    <w:basedOn w:val="List"/>
    <w:rsid w:val="005131F7"/>
    <w:pPr>
      <w:pBdr>
        <w:top w:val="single" w:sz="6" w:space="2" w:color="918585"/>
        <w:bottom w:val="single" w:sz="6" w:space="2" w:color="918585"/>
      </w:pBdr>
      <w:tabs>
        <w:tab w:val="left" w:pos="1021"/>
      </w:tabs>
      <w:ind w:firstLine="0"/>
    </w:pPr>
  </w:style>
  <w:style w:type="paragraph" w:customStyle="1" w:styleId="Warning">
    <w:name w:val="Warning"/>
    <w:basedOn w:val="BodyText"/>
    <w:rsid w:val="005131F7"/>
    <w:pPr>
      <w:shd w:val="clear" w:color="auto" w:fill="D9D9D9"/>
      <w:tabs>
        <w:tab w:val="left" w:pos="992"/>
      </w:tabs>
      <w:ind w:left="119" w:right="119"/>
    </w:pPr>
    <w:rPr>
      <w:sz w:val="20"/>
    </w:rPr>
  </w:style>
  <w:style w:type="paragraph" w:customStyle="1" w:styleId="MarginIcons">
    <w:name w:val="Margin Icons"/>
    <w:basedOn w:val="BodyText"/>
    <w:rsid w:val="00513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1F7"/>
    <w:rPr>
      <w:rFonts w:ascii="Courier New" w:hAnsi="Courier New"/>
    </w:rPr>
  </w:style>
  <w:style w:type="paragraph" w:customStyle="1" w:styleId="NoteBullet">
    <w:name w:val="Note Bullet"/>
    <w:basedOn w:val="Note"/>
    <w:rsid w:val="005131F7"/>
    <w:pPr>
      <w:tabs>
        <w:tab w:val="clear" w:pos="680"/>
      </w:tabs>
      <w:spacing w:before="60" w:after="60"/>
    </w:pPr>
  </w:style>
  <w:style w:type="paragraph" w:customStyle="1" w:styleId="SubHeading2">
    <w:name w:val="SubHeading2"/>
    <w:basedOn w:val="HeadingBase"/>
    <w:rsid w:val="005131F7"/>
    <w:pPr>
      <w:spacing w:before="240" w:after="60"/>
    </w:pPr>
    <w:rPr>
      <w:sz w:val="20"/>
    </w:rPr>
  </w:style>
  <w:style w:type="paragraph" w:customStyle="1" w:styleId="SubHeading1">
    <w:name w:val="SubHeading1"/>
    <w:basedOn w:val="HeadingBase"/>
    <w:rsid w:val="005131F7"/>
    <w:pPr>
      <w:spacing w:before="240" w:after="60"/>
    </w:pPr>
    <w:rPr>
      <w:color w:val="918585"/>
      <w:sz w:val="22"/>
    </w:rPr>
  </w:style>
  <w:style w:type="paragraph" w:customStyle="1" w:styleId="SideHeading">
    <w:name w:val="Side Heading"/>
    <w:basedOn w:val="HeadingBase"/>
    <w:rsid w:val="00513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1F7"/>
    <w:pPr>
      <w:tabs>
        <w:tab w:val="num" w:pos="360"/>
      </w:tabs>
    </w:pPr>
  </w:style>
  <w:style w:type="paragraph" w:styleId="PlainText">
    <w:name w:val="Plain Text"/>
    <w:basedOn w:val="Normal"/>
    <w:link w:val="PlainTextChar"/>
    <w:rsid w:val="005131F7"/>
    <w:rPr>
      <w:sz w:val="20"/>
    </w:rPr>
  </w:style>
  <w:style w:type="character" w:customStyle="1" w:styleId="PlainTextChar">
    <w:name w:val="Plain Text Char"/>
    <w:basedOn w:val="DefaultParagraphFont"/>
    <w:link w:val="PlainText"/>
    <w:rsid w:val="005131F7"/>
    <w:rPr>
      <w:rFonts w:ascii="Courier New" w:eastAsia="Times New Roman" w:hAnsi="Courier New" w:cs="Times New Roman"/>
      <w:sz w:val="20"/>
      <w:szCs w:val="20"/>
      <w:lang w:eastAsia="en-US"/>
    </w:rPr>
  </w:style>
  <w:style w:type="character" w:customStyle="1" w:styleId="MenuOption">
    <w:name w:val="Menu Option"/>
    <w:basedOn w:val="DefaultParagraphFont"/>
    <w:rsid w:val="005131F7"/>
    <w:rPr>
      <w:b/>
      <w:smallCaps/>
    </w:rPr>
  </w:style>
  <w:style w:type="paragraph" w:customStyle="1" w:styleId="TableListNumber">
    <w:name w:val="Table List Number"/>
    <w:basedOn w:val="ListNumber"/>
    <w:rsid w:val="005131F7"/>
    <w:pPr>
      <w:numPr>
        <w:numId w:val="0"/>
      </w:numPr>
    </w:pPr>
  </w:style>
  <w:style w:type="paragraph" w:styleId="TOC4">
    <w:name w:val="toc 4"/>
    <w:basedOn w:val="TOCBase"/>
    <w:next w:val="Normal"/>
    <w:semiHidden/>
    <w:rsid w:val="005131F7"/>
    <w:pPr>
      <w:tabs>
        <w:tab w:val="right" w:leader="dot" w:pos="9071"/>
      </w:tabs>
      <w:ind w:left="1701"/>
    </w:pPr>
  </w:style>
  <w:style w:type="paragraph" w:customStyle="1" w:styleId="ListAlpha">
    <w:name w:val="List Alpha"/>
    <w:basedOn w:val="List"/>
    <w:rsid w:val="005131F7"/>
    <w:pPr>
      <w:numPr>
        <w:numId w:val="9"/>
      </w:numPr>
    </w:pPr>
  </w:style>
  <w:style w:type="paragraph" w:customStyle="1" w:styleId="ListAlpha2">
    <w:name w:val="List Alpha 2"/>
    <w:basedOn w:val="List2"/>
    <w:rsid w:val="005131F7"/>
    <w:pPr>
      <w:numPr>
        <w:numId w:val="8"/>
      </w:numPr>
    </w:pPr>
  </w:style>
  <w:style w:type="paragraph" w:styleId="List2">
    <w:name w:val="List 2"/>
    <w:basedOn w:val="BodyText"/>
    <w:rsid w:val="005131F7"/>
    <w:pPr>
      <w:tabs>
        <w:tab w:val="left" w:pos="680"/>
      </w:tabs>
      <w:spacing w:before="60" w:after="60"/>
      <w:ind w:left="680" w:hanging="340"/>
    </w:pPr>
  </w:style>
  <w:style w:type="paragraph" w:styleId="List3">
    <w:name w:val="List 3"/>
    <w:basedOn w:val="BodyText"/>
    <w:rsid w:val="005131F7"/>
    <w:pPr>
      <w:tabs>
        <w:tab w:val="left" w:pos="1021"/>
      </w:tabs>
      <w:spacing w:before="60" w:after="60"/>
      <w:ind w:left="1020" w:hanging="340"/>
    </w:pPr>
  </w:style>
  <w:style w:type="paragraph" w:styleId="List4">
    <w:name w:val="List 4"/>
    <w:basedOn w:val="BodyText"/>
    <w:rsid w:val="005131F7"/>
    <w:pPr>
      <w:tabs>
        <w:tab w:val="left" w:pos="1361"/>
      </w:tabs>
      <w:spacing w:before="60" w:after="60"/>
      <w:ind w:left="1361" w:hanging="340"/>
    </w:pPr>
  </w:style>
  <w:style w:type="paragraph" w:styleId="List5">
    <w:name w:val="List 5"/>
    <w:basedOn w:val="BodyText"/>
    <w:rsid w:val="005131F7"/>
    <w:pPr>
      <w:tabs>
        <w:tab w:val="left" w:pos="1701"/>
      </w:tabs>
      <w:spacing w:before="60" w:after="60"/>
      <w:ind w:left="1701" w:hanging="340"/>
    </w:pPr>
  </w:style>
  <w:style w:type="paragraph" w:styleId="ListBullet3">
    <w:name w:val="List Bullet 3"/>
    <w:basedOn w:val="List3"/>
    <w:rsid w:val="005131F7"/>
    <w:pPr>
      <w:numPr>
        <w:numId w:val="14"/>
      </w:numPr>
      <w:tabs>
        <w:tab w:val="clear" w:pos="1021"/>
      </w:tabs>
      <w:ind w:left="1037" w:hanging="357"/>
    </w:pPr>
  </w:style>
  <w:style w:type="paragraph" w:styleId="ListBullet4">
    <w:name w:val="List Bullet 4"/>
    <w:basedOn w:val="List4"/>
    <w:rsid w:val="005131F7"/>
    <w:pPr>
      <w:numPr>
        <w:numId w:val="3"/>
      </w:numPr>
      <w:tabs>
        <w:tab w:val="clear" w:pos="1361"/>
      </w:tabs>
    </w:pPr>
  </w:style>
  <w:style w:type="paragraph" w:styleId="ListBullet5">
    <w:name w:val="List Bullet 5"/>
    <w:basedOn w:val="List5"/>
    <w:rsid w:val="005131F7"/>
    <w:pPr>
      <w:numPr>
        <w:numId w:val="4"/>
      </w:numPr>
    </w:pPr>
  </w:style>
  <w:style w:type="paragraph" w:styleId="ListContinue2">
    <w:name w:val="List Continue 2"/>
    <w:basedOn w:val="List2"/>
    <w:rsid w:val="005131F7"/>
    <w:pPr>
      <w:ind w:firstLine="0"/>
    </w:pPr>
  </w:style>
  <w:style w:type="paragraph" w:styleId="ListContinue3">
    <w:name w:val="List Continue 3"/>
    <w:basedOn w:val="List3"/>
    <w:rsid w:val="005131F7"/>
    <w:pPr>
      <w:ind w:left="1021" w:firstLine="0"/>
    </w:pPr>
  </w:style>
  <w:style w:type="paragraph" w:styleId="ListContinue4">
    <w:name w:val="List Continue 4"/>
    <w:basedOn w:val="List4"/>
    <w:rsid w:val="005131F7"/>
    <w:pPr>
      <w:ind w:firstLine="0"/>
    </w:pPr>
  </w:style>
  <w:style w:type="paragraph" w:styleId="ListContinue5">
    <w:name w:val="List Continue 5"/>
    <w:basedOn w:val="List5"/>
    <w:rsid w:val="005131F7"/>
    <w:pPr>
      <w:ind w:firstLine="0"/>
    </w:pPr>
  </w:style>
  <w:style w:type="paragraph" w:styleId="ListNumber3">
    <w:name w:val="List Number 3"/>
    <w:basedOn w:val="List3"/>
    <w:rsid w:val="005131F7"/>
    <w:pPr>
      <w:numPr>
        <w:numId w:val="5"/>
      </w:numPr>
    </w:pPr>
  </w:style>
  <w:style w:type="paragraph" w:styleId="ListNumber4">
    <w:name w:val="List Number 4"/>
    <w:basedOn w:val="List4"/>
    <w:rsid w:val="005131F7"/>
    <w:pPr>
      <w:numPr>
        <w:numId w:val="6"/>
      </w:numPr>
    </w:pPr>
  </w:style>
  <w:style w:type="paragraph" w:styleId="ListNumber5">
    <w:name w:val="List Number 5"/>
    <w:basedOn w:val="List5"/>
    <w:rsid w:val="005131F7"/>
    <w:pPr>
      <w:numPr>
        <w:numId w:val="7"/>
      </w:numPr>
    </w:pPr>
  </w:style>
  <w:style w:type="paragraph" w:styleId="BlockText">
    <w:name w:val="Block Text"/>
    <w:basedOn w:val="Normal"/>
    <w:rsid w:val="005131F7"/>
    <w:pPr>
      <w:spacing w:after="120"/>
      <w:ind w:left="1440" w:right="1440"/>
    </w:pPr>
  </w:style>
  <w:style w:type="character" w:customStyle="1" w:styleId="Subscript">
    <w:name w:val="Subscript"/>
    <w:basedOn w:val="DefaultParagraphFont"/>
    <w:rsid w:val="005131F7"/>
    <w:rPr>
      <w:sz w:val="16"/>
      <w:vertAlign w:val="subscript"/>
    </w:rPr>
  </w:style>
  <w:style w:type="character" w:customStyle="1" w:styleId="Superscript">
    <w:name w:val="Superscript"/>
    <w:basedOn w:val="DefaultParagraphFont"/>
    <w:rsid w:val="005131F7"/>
    <w:rPr>
      <w:sz w:val="16"/>
      <w:vertAlign w:val="superscript"/>
    </w:rPr>
  </w:style>
  <w:style w:type="character" w:customStyle="1" w:styleId="Symbols">
    <w:name w:val="Symbols"/>
    <w:basedOn w:val="DefaultParagraphFont"/>
    <w:rsid w:val="005131F7"/>
    <w:rPr>
      <w:rFonts w:ascii="Symbol" w:hAnsi="Symbol"/>
    </w:rPr>
  </w:style>
  <w:style w:type="character" w:customStyle="1" w:styleId="MenuOptions">
    <w:name w:val="Menu Options"/>
    <w:basedOn w:val="DefaultParagraphFont"/>
    <w:rsid w:val="005131F7"/>
    <w:rPr>
      <w:rFonts w:ascii="Arial Narrow" w:hAnsi="Arial Narrow"/>
      <w:smallCaps/>
    </w:rPr>
  </w:style>
  <w:style w:type="character" w:customStyle="1" w:styleId="Buttons">
    <w:name w:val="Buttons"/>
    <w:basedOn w:val="DefaultParagraphFont"/>
    <w:rsid w:val="005131F7"/>
    <w:rPr>
      <w:b/>
    </w:rPr>
  </w:style>
  <w:style w:type="character" w:customStyle="1" w:styleId="Underlined">
    <w:name w:val="Underlined"/>
    <w:basedOn w:val="DefaultParagraphFont"/>
    <w:rsid w:val="005131F7"/>
    <w:rPr>
      <w:u w:val="single"/>
    </w:rPr>
  </w:style>
  <w:style w:type="paragraph" w:customStyle="1" w:styleId="TableBodyTextRight">
    <w:name w:val="Table Body Text Right"/>
    <w:basedOn w:val="TableBodyText"/>
    <w:rsid w:val="005131F7"/>
    <w:pPr>
      <w:widowControl w:val="0"/>
      <w:autoSpaceDE w:val="0"/>
      <w:autoSpaceDN w:val="0"/>
      <w:adjustRightInd w:val="0"/>
      <w:jc w:val="right"/>
    </w:pPr>
    <w:rPr>
      <w:rFonts w:cs="Arial"/>
      <w:szCs w:val="18"/>
    </w:rPr>
  </w:style>
  <w:style w:type="paragraph" w:customStyle="1" w:styleId="CopyrightText">
    <w:name w:val="Copyright Text"/>
    <w:basedOn w:val="BodyText"/>
    <w:rsid w:val="005131F7"/>
    <w:rPr>
      <w:sz w:val="18"/>
    </w:rPr>
  </w:style>
  <w:style w:type="paragraph" w:customStyle="1" w:styleId="BodySmallRight">
    <w:name w:val="Body Small Right"/>
    <w:basedOn w:val="BodyTextRight"/>
    <w:rsid w:val="005131F7"/>
    <w:rPr>
      <w:sz w:val="18"/>
      <w:szCs w:val="18"/>
    </w:rPr>
  </w:style>
  <w:style w:type="paragraph" w:customStyle="1" w:styleId="MarginEdition">
    <w:name w:val="Margin Edition"/>
    <w:basedOn w:val="MarginNote"/>
    <w:rsid w:val="005131F7"/>
    <w:pPr>
      <w:spacing w:before="0" w:after="0"/>
    </w:pPr>
    <w:rPr>
      <w:rFonts w:ascii="Times New Roman" w:hAnsi="Times New Roman"/>
      <w:color w:val="999999"/>
    </w:rPr>
  </w:style>
  <w:style w:type="paragraph" w:customStyle="1" w:styleId="Spacer">
    <w:name w:val="Spacer"/>
    <w:basedOn w:val="Normal"/>
    <w:rsid w:val="005131F7"/>
    <w:rPr>
      <w:sz w:val="2"/>
      <w:szCs w:val="2"/>
    </w:rPr>
  </w:style>
  <w:style w:type="character" w:customStyle="1" w:styleId="Small">
    <w:name w:val="Small"/>
    <w:basedOn w:val="DefaultParagraphFont"/>
    <w:rsid w:val="005131F7"/>
    <w:rPr>
      <w:sz w:val="16"/>
    </w:rPr>
  </w:style>
  <w:style w:type="paragraph" w:customStyle="1" w:styleId="WideTable">
    <w:name w:val="Wide Table"/>
    <w:basedOn w:val="Normal"/>
    <w:rsid w:val="005131F7"/>
    <w:pPr>
      <w:ind w:left="-1418"/>
    </w:pPr>
    <w:rPr>
      <w:sz w:val="2"/>
      <w:szCs w:val="2"/>
    </w:rPr>
  </w:style>
  <w:style w:type="character" w:styleId="PageNumber">
    <w:name w:val="page number"/>
    <w:basedOn w:val="DefaultParagraphFont"/>
    <w:rsid w:val="005131F7"/>
  </w:style>
  <w:style w:type="paragraph" w:styleId="Quote">
    <w:name w:val="Quote"/>
    <w:basedOn w:val="Heading1"/>
    <w:link w:val="QuoteChar"/>
    <w:qFormat/>
    <w:rsid w:val="005131F7"/>
    <w:rPr>
      <w:b w:val="0"/>
      <w:sz w:val="72"/>
      <w:szCs w:val="72"/>
      <w:lang w:val="en-NZ"/>
    </w:rPr>
  </w:style>
  <w:style w:type="character" w:customStyle="1" w:styleId="QuoteChar">
    <w:name w:val="Quote Char"/>
    <w:basedOn w:val="DefaultParagraphFont"/>
    <w:link w:val="Quote"/>
    <w:rsid w:val="00513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1F7"/>
    <w:pPr>
      <w:pageBreakBefore/>
    </w:pPr>
  </w:style>
  <w:style w:type="paragraph" w:customStyle="1" w:styleId="Border">
    <w:name w:val="Border"/>
    <w:basedOn w:val="Normal"/>
    <w:qFormat/>
    <w:rsid w:val="00513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1F7"/>
    <w:rPr>
      <w:b/>
      <w:bCs/>
      <w:i/>
      <w:iCs/>
      <w:color w:val="auto"/>
    </w:rPr>
  </w:style>
  <w:style w:type="paragraph" w:styleId="IntenseQuote">
    <w:name w:val="Intense Quote"/>
    <w:basedOn w:val="Normal"/>
    <w:next w:val="Normal"/>
    <w:link w:val="IntenseQuoteChar"/>
    <w:uiPriority w:val="30"/>
    <w:qFormat/>
    <w:rsid w:val="00513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1F7"/>
    <w:rPr>
      <w:smallCaps/>
      <w:color w:val="auto"/>
      <w:u w:val="single"/>
    </w:rPr>
  </w:style>
  <w:style w:type="character" w:styleId="IntenseReference">
    <w:name w:val="Intense Reference"/>
    <w:basedOn w:val="DefaultParagraphFont"/>
    <w:uiPriority w:val="32"/>
    <w:qFormat/>
    <w:rsid w:val="005131F7"/>
    <w:rPr>
      <w:b/>
      <w:bCs/>
      <w:smallCaps/>
      <w:color w:val="auto"/>
      <w:spacing w:val="5"/>
      <w:u w:val="single"/>
    </w:rPr>
  </w:style>
  <w:style w:type="paragraph" w:customStyle="1" w:styleId="2ColumnHeading">
    <w:name w:val="2Column Heading"/>
    <w:basedOn w:val="BodyText"/>
    <w:qFormat/>
    <w:rsid w:val="005131F7"/>
    <w:pPr>
      <w:spacing w:after="60"/>
      <w:ind w:left="-2268"/>
    </w:pPr>
    <w:rPr>
      <w:b/>
    </w:rPr>
  </w:style>
  <w:style w:type="paragraph" w:customStyle="1" w:styleId="Heading1TOC">
    <w:name w:val="Heading1 TOC"/>
    <w:basedOn w:val="Normal"/>
    <w:qFormat/>
    <w:rsid w:val="005131F7"/>
    <w:pPr>
      <w:spacing w:before="240" w:after="120"/>
    </w:pPr>
    <w:rPr>
      <w:rFonts w:ascii="Times New Roman" w:hAnsi="Times New Roman"/>
      <w:b/>
      <w:sz w:val="32"/>
    </w:rPr>
  </w:style>
  <w:style w:type="paragraph" w:customStyle="1" w:styleId="Heading2TOC">
    <w:name w:val="Heading2 TOC"/>
    <w:basedOn w:val="Normal"/>
    <w:qFormat/>
    <w:rsid w:val="005131F7"/>
    <w:pPr>
      <w:spacing w:before="240" w:after="60"/>
    </w:pPr>
    <w:rPr>
      <w:rFonts w:ascii="Times New Roman" w:hAnsi="Times New Roman"/>
      <w:b/>
      <w:sz w:val="28"/>
    </w:rPr>
  </w:style>
  <w:style w:type="character" w:customStyle="1" w:styleId="Underline">
    <w:name w:val="Underline"/>
    <w:basedOn w:val="DefaultParagraphFont"/>
    <w:qFormat/>
    <w:rsid w:val="005131F7"/>
    <w:rPr>
      <w:u w:val="single"/>
    </w:rPr>
  </w:style>
  <w:style w:type="character" w:customStyle="1" w:styleId="BoldandItalics">
    <w:name w:val="Bold and Italics"/>
    <w:qFormat/>
    <w:rsid w:val="005131F7"/>
    <w:rPr>
      <w:b/>
      <w:i/>
      <w:u w:val="none"/>
    </w:rPr>
  </w:style>
  <w:style w:type="paragraph" w:styleId="BalloonText">
    <w:name w:val="Balloon Text"/>
    <w:basedOn w:val="Normal"/>
    <w:link w:val="BalloonTextChar"/>
    <w:rsid w:val="005131F7"/>
    <w:rPr>
      <w:rFonts w:ascii="Tahoma" w:hAnsi="Tahoma" w:cs="Tahoma"/>
      <w:sz w:val="16"/>
      <w:szCs w:val="16"/>
    </w:rPr>
  </w:style>
  <w:style w:type="character" w:customStyle="1" w:styleId="BalloonTextChar">
    <w:name w:val="Balloon Text Char"/>
    <w:basedOn w:val="DefaultParagraphFont"/>
    <w:link w:val="BalloonText"/>
    <w:rsid w:val="00513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1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1F7"/>
    <w:rPr>
      <w:b/>
      <w:color w:val="660033"/>
      <w:spacing w:val="0"/>
    </w:rPr>
  </w:style>
  <w:style w:type="paragraph" w:customStyle="1" w:styleId="Nameditemlist">
    <w:name w:val="Named item list"/>
    <w:basedOn w:val="BodyText"/>
    <w:qFormat/>
    <w:rsid w:val="005131F7"/>
    <w:pPr>
      <w:tabs>
        <w:tab w:val="left" w:pos="2835"/>
      </w:tabs>
      <w:ind w:left="2835" w:hanging="2835"/>
    </w:pPr>
  </w:style>
  <w:style w:type="paragraph" w:customStyle="1" w:styleId="BodyTextnopadding">
    <w:name w:val="Body Text no padding"/>
    <w:basedOn w:val="BodyText"/>
    <w:qFormat/>
    <w:rsid w:val="005131F7"/>
    <w:pPr>
      <w:spacing w:before="0" w:after="0"/>
    </w:pPr>
  </w:style>
  <w:style w:type="paragraph" w:customStyle="1" w:styleId="BodyTextBold">
    <w:name w:val="Body Text Bold"/>
    <w:basedOn w:val="BodyText"/>
    <w:qFormat/>
    <w:rsid w:val="005131F7"/>
    <w:rPr>
      <w:b/>
    </w:rPr>
  </w:style>
  <w:style w:type="character" w:styleId="Hyperlink">
    <w:name w:val="Hyperlink"/>
    <w:basedOn w:val="DefaultParagraphFont"/>
    <w:uiPriority w:val="99"/>
    <w:unhideWhenUsed/>
    <w:rsid w:val="007D4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2529</Characters>
  <Application>Microsoft Office Word</Application>
  <DocSecurity>0</DocSecurity>
  <Lines>74</Lines>
  <Paragraphs>62</Paragraphs>
  <ScaleCrop>false</ScaleCrop>
  <Company>Author-it Software Corporation Ltd.</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MSFFDM4004 Construct joints for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2022-12-21T05:48:00Z</dcterms:created>
  <dcterms:modified xsi:type="dcterms:W3CDTF">2022-12-21T05:48:00Z</dcterms:modified>
</cp:coreProperties>
</file>