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736" w:rsidP="00512736">
      <w:pPr>
        <w:pStyle w:val="Title"/>
      </w:pPr>
      <w:r>
        <w:fldChar w:fldCharType="begin"/>
      </w:r>
      <w:r>
        <w:instrText xml:space="preserve"> TITLE   \* MERGEFORMAT </w:instrText>
      </w:r>
      <w:r>
        <w:fldChar w:fldCharType="separate"/>
      </w:r>
      <w:r>
        <w:t>Assessment Requirements for MSFFDM4002 Collect and interpret information to support production processes</w:t>
      </w:r>
      <w:r>
        <w:fldChar w:fldCharType="end"/>
      </w:r>
    </w:p>
    <w:p w:rsidR="00512736" w:rsidP="00512736">
      <w:pPr>
        <w:pStyle w:val="Version"/>
        <w:sectPr w:rsidSect="007A39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906" w:rsidP="007A3906">
      <w:pPr>
        <w:pStyle w:val="SuperHeading"/>
      </w:pPr>
      <w:r w:rsidRPr="007A3906">
        <w:t>Assessment Requirements for MSFFDM4002 Collect and interpret information to support production processes</w:t>
      </w:r>
    </w:p>
    <w:p w:rsidR="00000000" w:rsidRPr="007A3906" w:rsidP="007A3906">
      <w:pPr>
        <w:pStyle w:val="Heading1"/>
      </w:pPr>
      <w:bookmarkStart w:id="1" w:name="O_1109019"/>
      <w:bookmarkEnd w:id="1"/>
      <w:r w:rsidRPr="007A3906">
        <w:t>Modification History</w:t>
      </w:r>
    </w:p>
    <w:p w:rsidR="00000000" w:rsidRPr="007A3906" w:rsidP="00512736">
      <w:pPr>
        <w:pStyle w:val="BodyText"/>
      </w:pPr>
      <w:r w:rsidRPr="007A3906">
        <w:t>Release 1. Unit code and Application cha</w:t>
      </w:r>
      <w:r w:rsidRPr="007A3906">
        <w:t>nged. Elements and Performance Criteria changed to active voice. Range of Conditions removed, and relevant content moved to Assessment Requirements. Assessment Requirements changed to include volume and frequency of evidence and remove duplication with Per</w:t>
      </w:r>
      <w:r w:rsidRPr="007A3906">
        <w:t>formance Criteria. Supersedes and is not equivalent to MSFFT4003 Organise production processes and MSFFT4008 Interpret and use workplace information.</w:t>
      </w:r>
    </w:p>
    <w:p w:rsidR="00000000" w:rsidRPr="007A3906" w:rsidP="007A3906">
      <w:pPr>
        <w:pStyle w:val="Heading1"/>
      </w:pPr>
      <w:bookmarkStart w:id="2" w:name="O_1109020"/>
      <w:bookmarkEnd w:id="2"/>
      <w:r w:rsidRPr="007A3906">
        <w:t>Performance Evidence</w:t>
      </w:r>
    </w:p>
    <w:p w:rsidR="00000000" w:rsidRPr="007A3906" w:rsidP="00512736">
      <w:pPr>
        <w:pStyle w:val="BodyText"/>
      </w:pPr>
      <w:r w:rsidRPr="007A3906">
        <w:t>There must be evidence the candidate has completed the tasks outli</w:t>
      </w:r>
      <w:r w:rsidRPr="007A3906">
        <w:t xml:space="preserve">ned in the elements and performance criteria of this unit, and demonstrated the ability to: </w:t>
      </w:r>
    </w:p>
    <w:p w:rsidR="00000000" w:rsidRPr="007A3906" w:rsidP="007A3906">
      <w:pPr>
        <w:pStyle w:val="ListBullet"/>
      </w:pPr>
      <w:r w:rsidRPr="007A3906">
        <w:t xml:space="preserve">collect and interpret information to support production processes for one specified and significant production operation, including: </w:t>
      </w:r>
    </w:p>
    <w:p w:rsidR="00000000" w:rsidRPr="007A3906" w:rsidP="007A3906">
      <w:pPr>
        <w:pStyle w:val="ListBullet2"/>
      </w:pPr>
      <w:r w:rsidRPr="007A3906">
        <w:t>reading and interpreting wo</w:t>
      </w:r>
      <w:r w:rsidRPr="007A3906">
        <w:t>rkplace documents including job specifications, statistical reports and other data and process documents</w:t>
      </w:r>
    </w:p>
    <w:p w:rsidR="00000000" w:rsidRPr="007A3906" w:rsidP="007A3906">
      <w:pPr>
        <w:pStyle w:val="ListBullet2"/>
      </w:pPr>
      <w:r w:rsidRPr="007A3906">
        <w:t xml:space="preserve">conducting trials </w:t>
      </w:r>
    </w:p>
    <w:p w:rsidR="00000000" w:rsidRPr="007A3906" w:rsidP="007A3906">
      <w:pPr>
        <w:pStyle w:val="ListBullet2"/>
      </w:pPr>
      <w:r w:rsidRPr="007A3906">
        <w:t xml:space="preserve">coordinating and evaluating the production process </w:t>
      </w:r>
    </w:p>
    <w:p w:rsidR="00000000" w:rsidRPr="007A3906" w:rsidP="007A3906">
      <w:pPr>
        <w:pStyle w:val="ListBullet2"/>
      </w:pPr>
      <w:r w:rsidRPr="007A3906">
        <w:t>reporting on the success of the process</w:t>
      </w:r>
    </w:p>
    <w:p w:rsidR="00000000" w:rsidRPr="007A3906" w:rsidP="007A3906">
      <w:pPr>
        <w:pStyle w:val="ListBullet2"/>
      </w:pPr>
      <w:r w:rsidRPr="007A3906">
        <w:t>undertaking statistical gathering and an</w:t>
      </w:r>
      <w:r w:rsidRPr="007A3906">
        <w:t>alysis using appropriate methods for the audience.</w:t>
      </w:r>
    </w:p>
    <w:p w:rsidR="00000000" w:rsidRPr="007A3906" w:rsidP="007A3906">
      <w:pPr>
        <w:pStyle w:val="AllowPageBreak"/>
      </w:pPr>
    </w:p>
    <w:p w:rsidR="00000000" w:rsidRPr="007A3906" w:rsidP="007A3906">
      <w:pPr>
        <w:pStyle w:val="Heading1"/>
      </w:pPr>
      <w:bookmarkStart w:id="3" w:name="O_1109021"/>
      <w:bookmarkEnd w:id="3"/>
      <w:r w:rsidRPr="007A3906">
        <w:t>Knowledge Evidence</w:t>
      </w:r>
    </w:p>
    <w:p w:rsidR="00000000" w:rsidRPr="007A3906" w:rsidP="00512736">
      <w:pPr>
        <w:pStyle w:val="BodyText"/>
      </w:pPr>
      <w:r w:rsidRPr="007A3906">
        <w:t>There must be evidence the candidate has knowledge of:</w:t>
      </w:r>
    </w:p>
    <w:p w:rsidR="00000000" w:rsidRPr="007A3906" w:rsidP="007A3906">
      <w:pPr>
        <w:pStyle w:val="ListBullet"/>
      </w:pPr>
      <w:r w:rsidRPr="007A3906">
        <w:t>sources of workplace information including:</w:t>
      </w:r>
    </w:p>
    <w:p w:rsidR="00000000" w:rsidRPr="007A3906" w:rsidP="007A3906">
      <w:pPr>
        <w:pStyle w:val="ListBullet2"/>
      </w:pPr>
      <w:r w:rsidRPr="007A3906">
        <w:t xml:space="preserve">production plans and schedules </w:t>
      </w:r>
    </w:p>
    <w:p w:rsidR="00000000" w:rsidRPr="007A3906" w:rsidP="007A3906">
      <w:pPr>
        <w:pStyle w:val="ListBullet2"/>
      </w:pPr>
      <w:r w:rsidRPr="007A3906">
        <w:t xml:space="preserve">product drawings and specifications </w:t>
      </w:r>
    </w:p>
    <w:p w:rsidR="00000000" w:rsidRPr="007A3906" w:rsidP="007A3906">
      <w:pPr>
        <w:pStyle w:val="ListBullet2"/>
      </w:pPr>
      <w:r w:rsidRPr="007A3906">
        <w:t>equipment instructions and capacities</w:t>
      </w:r>
    </w:p>
    <w:p w:rsidR="00000000" w:rsidRPr="007A3906" w:rsidP="007A3906">
      <w:pPr>
        <w:pStyle w:val="ListBullet2"/>
      </w:pPr>
      <w:r w:rsidRPr="007A3906">
        <w:t xml:space="preserve">relevant standards, inspection requirements and design rules </w:t>
      </w:r>
    </w:p>
    <w:p w:rsidR="00000000" w:rsidRPr="007A3906" w:rsidP="007A3906">
      <w:pPr>
        <w:pStyle w:val="ListBullet2"/>
      </w:pPr>
      <w:r w:rsidRPr="007A3906">
        <w:t xml:space="preserve">customer-related information </w:t>
      </w:r>
    </w:p>
    <w:p w:rsidR="00000000" w:rsidRPr="007A3906" w:rsidP="007A3906">
      <w:pPr>
        <w:pStyle w:val="ListBullet2"/>
      </w:pPr>
      <w:r w:rsidRPr="007A3906">
        <w:t>inventory and stock levels</w:t>
      </w:r>
    </w:p>
    <w:p w:rsidR="00000000" w:rsidRPr="007A3906" w:rsidP="007A3906">
      <w:pPr>
        <w:pStyle w:val="ListBullet2"/>
      </w:pPr>
      <w:r w:rsidRPr="007A3906">
        <w:t>archives and records</w:t>
      </w:r>
    </w:p>
    <w:p w:rsidR="00000000" w:rsidRPr="007A3906" w:rsidP="007A3906">
      <w:pPr>
        <w:pStyle w:val="ListBullet2"/>
      </w:pPr>
      <w:r w:rsidRPr="007A3906">
        <w:t>supplier and market analysis</w:t>
      </w:r>
    </w:p>
    <w:p w:rsidR="00000000" w:rsidRPr="007A3906" w:rsidP="007A3906">
      <w:pPr>
        <w:pStyle w:val="ListBullet"/>
      </w:pPr>
      <w:r w:rsidRPr="007A3906">
        <w:t>workplace a</w:t>
      </w:r>
      <w:r w:rsidRPr="007A3906">
        <w:t>nd workflow theory relating to production processes and manufacturing</w:t>
      </w:r>
    </w:p>
    <w:p w:rsidR="00000000" w:rsidRPr="007A3906" w:rsidP="007A3906">
      <w:pPr>
        <w:pStyle w:val="ListBullet"/>
      </w:pPr>
      <w:r w:rsidRPr="007A3906">
        <w:t>equipment safety features</w:t>
      </w:r>
    </w:p>
    <w:p w:rsidR="00000000" w:rsidRPr="007A3906" w:rsidP="007A3906">
      <w:pPr>
        <w:pStyle w:val="ListBullet"/>
      </w:pPr>
      <w:r w:rsidRPr="007A3906">
        <w:t>workplace procedures for setting up for production and reporting</w:t>
      </w:r>
    </w:p>
    <w:p w:rsidR="00000000" w:rsidRPr="007A3906" w:rsidP="007A3906">
      <w:pPr>
        <w:pStyle w:val="ListBullet"/>
      </w:pPr>
      <w:r w:rsidRPr="007A3906">
        <w:t xml:space="preserve">company products, market, work systems and equipment </w:t>
      </w:r>
    </w:p>
    <w:p w:rsidR="00000000" w:rsidRPr="007A3906" w:rsidP="007A3906">
      <w:pPr>
        <w:pStyle w:val="ListBullet"/>
      </w:pPr>
      <w:r w:rsidRPr="007A3906">
        <w:t>contemporary business information and statistical reporting, forecasting and presentation techniques</w:t>
      </w:r>
    </w:p>
    <w:p w:rsidR="00000000" w:rsidRPr="007A3906" w:rsidP="007A3906">
      <w:pPr>
        <w:pStyle w:val="ListBullet"/>
      </w:pPr>
      <w:r w:rsidRPr="007A3906">
        <w:t>softwares suitable for storage, manipulation, management and presentation of statistical information</w:t>
      </w:r>
    </w:p>
    <w:p w:rsidR="00000000" w:rsidRPr="007A3906" w:rsidP="007A3906">
      <w:pPr>
        <w:pStyle w:val="ListBullet"/>
      </w:pPr>
      <w:r w:rsidRPr="007A3906">
        <w:t>equipment and machine processes relevant to the produc</w:t>
      </w:r>
      <w:r w:rsidRPr="007A3906">
        <w:t>tion processes, including microprocessor or computer-controlled machines</w:t>
      </w:r>
    </w:p>
    <w:p w:rsidR="00000000" w:rsidRPr="007A3906" w:rsidP="007A3906">
      <w:pPr>
        <w:pStyle w:val="ListBullet"/>
      </w:pPr>
      <w:r w:rsidRPr="007A3906">
        <w:t xml:space="preserve">quality procedures, inspection and testing requirements </w:t>
      </w:r>
    </w:p>
    <w:p w:rsidR="00000000" w:rsidRPr="007A3906" w:rsidP="007A3906">
      <w:pPr>
        <w:pStyle w:val="ListBullet"/>
      </w:pPr>
      <w:r w:rsidRPr="007A3906">
        <w:t>legislative requirements of the work activities</w:t>
      </w:r>
    </w:p>
    <w:p w:rsidR="00000000" w:rsidRPr="007A3906" w:rsidP="007A3906">
      <w:pPr>
        <w:pStyle w:val="ListBullet"/>
      </w:pPr>
      <w:r w:rsidRPr="007A3906">
        <w:t xml:space="preserve">job specifications, operating procedures and inspection processes to: </w:t>
      </w:r>
    </w:p>
    <w:p w:rsidR="00000000" w:rsidRPr="007A3906" w:rsidP="007A3906">
      <w:pPr>
        <w:pStyle w:val="ListBullet2"/>
      </w:pPr>
      <w:r w:rsidRPr="007A3906">
        <w:t>minimi</w:t>
      </w:r>
      <w:r w:rsidRPr="007A3906">
        <w:t xml:space="preserve">se the risk of injury to self or others </w:t>
      </w:r>
    </w:p>
    <w:p w:rsidR="00000000" w:rsidRPr="007A3906" w:rsidP="007A3906">
      <w:pPr>
        <w:pStyle w:val="ListBullet2"/>
      </w:pPr>
      <w:r w:rsidRPr="007A3906">
        <w:t xml:space="preserve">prevent damage to goods, equipment and products </w:t>
      </w:r>
    </w:p>
    <w:p w:rsidR="00000000" w:rsidRPr="007A3906" w:rsidP="007A3906">
      <w:pPr>
        <w:pStyle w:val="ListBullet2"/>
      </w:pPr>
      <w:r w:rsidRPr="007A3906">
        <w:t xml:space="preserve">maintain required production output and product quality. </w:t>
      </w:r>
    </w:p>
    <w:p w:rsidR="00000000" w:rsidRPr="007A3906" w:rsidP="007A3906">
      <w:pPr>
        <w:pStyle w:val="AllowPageBreak"/>
      </w:pPr>
    </w:p>
    <w:p w:rsidR="00000000" w:rsidRPr="007A3906" w:rsidP="007A3906">
      <w:pPr>
        <w:pStyle w:val="Heading1"/>
      </w:pPr>
      <w:bookmarkStart w:id="4" w:name="O_1109022"/>
      <w:bookmarkEnd w:id="4"/>
      <w:r w:rsidRPr="007A3906">
        <w:t>Assessment Conditions</w:t>
      </w:r>
    </w:p>
    <w:p w:rsidR="00000000" w:rsidRPr="007A3906" w:rsidP="00512736">
      <w:pPr>
        <w:pStyle w:val="BodyText"/>
      </w:pPr>
      <w:r w:rsidRPr="007A3906">
        <w:t>Skills must have been demonstrated in the workplace or in a simulat</w:t>
      </w:r>
      <w:r w:rsidRPr="007A3906">
        <w:t xml:space="preserve">ed environment that reflects workplace conditions and contingencies. The following conditions must be met for this unit: </w:t>
      </w:r>
    </w:p>
    <w:p w:rsidR="00000000" w:rsidRPr="007A3906" w:rsidP="007A3906">
      <w:pPr>
        <w:pStyle w:val="ListBullet"/>
      </w:pPr>
      <w:r w:rsidRPr="007A3906">
        <w:t xml:space="preserve">use of suitable facilities, equipment and resources, including: </w:t>
      </w:r>
    </w:p>
    <w:p w:rsidR="00000000" w:rsidRPr="007A3906" w:rsidP="007A3906">
      <w:pPr>
        <w:pStyle w:val="ListBullet2"/>
      </w:pPr>
      <w:r w:rsidRPr="007A3906">
        <w:t>production plans and procedures</w:t>
      </w:r>
    </w:p>
    <w:p w:rsidR="00000000" w:rsidRPr="007A3906" w:rsidP="007A3906">
      <w:pPr>
        <w:pStyle w:val="ListBullet2"/>
      </w:pPr>
      <w:r w:rsidRPr="007A3906">
        <w:t>past collections of data</w:t>
      </w:r>
    </w:p>
    <w:p w:rsidR="00000000" w:rsidRPr="007A3906" w:rsidP="007A3906">
      <w:pPr>
        <w:pStyle w:val="ListBullet2"/>
      </w:pPr>
      <w:r w:rsidRPr="007A3906">
        <w:t>data-collecting and analysis tools or software.</w:t>
      </w:r>
    </w:p>
    <w:p w:rsidR="00000000" w:rsidRPr="007A3906" w:rsidP="00512736">
      <w:pPr>
        <w:pStyle w:val="BodyText"/>
      </w:pPr>
      <w:r w:rsidRPr="007A3906">
        <w:t>Assessors must satisfy the NVR/AQTF mandatory competency requirements for assessors.</w:t>
      </w:r>
    </w:p>
    <w:p w:rsidR="00000000" w:rsidRPr="007A3906" w:rsidP="007A3906">
      <w:pPr>
        <w:pStyle w:val="Heading1"/>
      </w:pPr>
      <w:bookmarkStart w:id="5" w:name="O_1109025"/>
      <w:bookmarkEnd w:id="5"/>
      <w:r w:rsidRPr="007A3906">
        <w:t>Links</w:t>
      </w:r>
    </w:p>
    <w:p w:rsidR="00000000" w:rsidRPr="007A3906" w:rsidP="00512736">
      <w:pPr>
        <w:pStyle w:val="BodyText"/>
      </w:pPr>
      <w:r w:rsidRPr="007A390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A66CB">
        <w:rPr>
          <w:rStyle w:val="Hyperlink"/>
        </w:rPr>
        <w:t>https://vetnet.gov.au/Pages/TrainingDocs.aspx?q=0601ab95-583a-4e93-b2d4-cfb27b03ed73</w:t>
      </w:r>
      <w:r>
        <w:fldChar w:fldCharType="end"/>
      </w:r>
    </w:p>
    <w:p w:rsidR="00000000" w:rsidRPr="007A3906" w:rsidP="007A3906"/>
    <w:sectPr w:rsidSect="007A39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06" w:rsidRPr="00512736" w:rsidP="005127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36" w:rsidP="007A39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12736" w:rsidP="007A39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2736" w:rsidP="007A39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3906" w:rsidRPr="00512736" w:rsidP="005127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36" w:rsidRPr="002D2AF8" w:rsidP="007A3906">
    <w:pPr>
      <w:pStyle w:val="Header"/>
      <w:framePr w:wrap="around"/>
    </w:pPr>
    <w:r>
      <w:fldChar w:fldCharType="begin"/>
    </w:r>
    <w:r>
      <w:instrText xml:space="preserve"> TITLE   \* MERGEFORMAT </w:instrText>
    </w:r>
    <w:r>
      <w:fldChar w:fldCharType="separate"/>
    </w:r>
    <w:r>
      <w:t>Assessment Requirements for MSFFDM4002 Collect and interpret information to support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512736" w:rsidP="007A39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BAA1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CA4D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6676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9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906"/>
    <w:pPr>
      <w:spacing w:before="360" w:after="60"/>
      <w:outlineLvl w:val="0"/>
    </w:pPr>
    <w:rPr>
      <w:sz w:val="32"/>
    </w:rPr>
  </w:style>
  <w:style w:type="paragraph" w:styleId="Heading2">
    <w:name w:val="heading 2"/>
    <w:basedOn w:val="HeadingBase"/>
    <w:next w:val="BodyText"/>
    <w:link w:val="Heading2Char"/>
    <w:qFormat/>
    <w:rsid w:val="007A3906"/>
    <w:pPr>
      <w:keepLines/>
      <w:spacing w:before="240" w:after="120"/>
      <w:outlineLvl w:val="1"/>
    </w:pPr>
    <w:rPr>
      <w:sz w:val="28"/>
      <w:szCs w:val="40"/>
    </w:rPr>
  </w:style>
  <w:style w:type="paragraph" w:styleId="Heading3">
    <w:name w:val="heading 3"/>
    <w:basedOn w:val="HeadingBase"/>
    <w:next w:val="BodyText"/>
    <w:link w:val="Heading3Char"/>
    <w:qFormat/>
    <w:rsid w:val="007A3906"/>
    <w:pPr>
      <w:spacing w:before="180" w:after="120"/>
      <w:outlineLvl w:val="2"/>
    </w:pPr>
    <w:rPr>
      <w:spacing w:val="-10"/>
      <w:kern w:val="32"/>
    </w:rPr>
  </w:style>
  <w:style w:type="paragraph" w:styleId="Heading4">
    <w:name w:val="heading 4"/>
    <w:basedOn w:val="HeadingBase"/>
    <w:next w:val="BodyText"/>
    <w:link w:val="Heading4Char"/>
    <w:qFormat/>
    <w:rsid w:val="007A3906"/>
    <w:pPr>
      <w:spacing w:before="160" w:after="120"/>
      <w:outlineLvl w:val="3"/>
    </w:pPr>
    <w:rPr>
      <w:sz w:val="22"/>
    </w:rPr>
  </w:style>
  <w:style w:type="paragraph" w:styleId="Heading5">
    <w:name w:val="heading 5"/>
    <w:basedOn w:val="HeadingBase"/>
    <w:next w:val="Normal"/>
    <w:link w:val="Heading5Char"/>
    <w:qFormat/>
    <w:rsid w:val="007A3906"/>
    <w:pPr>
      <w:spacing w:before="80"/>
      <w:outlineLvl w:val="4"/>
    </w:pPr>
    <w:rPr>
      <w:color w:val="918585"/>
      <w:sz w:val="20"/>
    </w:rPr>
  </w:style>
  <w:style w:type="paragraph" w:styleId="Heading6">
    <w:name w:val="heading 6"/>
    <w:basedOn w:val="HeadingBase"/>
    <w:next w:val="Normal"/>
    <w:link w:val="Heading6Char"/>
    <w:qFormat/>
    <w:rsid w:val="007A3906"/>
    <w:pPr>
      <w:spacing w:before="60"/>
      <w:outlineLvl w:val="5"/>
    </w:pPr>
    <w:rPr>
      <w:color w:val="918585"/>
      <w:sz w:val="20"/>
    </w:rPr>
  </w:style>
  <w:style w:type="paragraph" w:styleId="Heading7">
    <w:name w:val="heading 7"/>
    <w:basedOn w:val="Normal"/>
    <w:next w:val="Normal"/>
    <w:link w:val="Heading7Char"/>
    <w:qFormat/>
    <w:rsid w:val="007A3906"/>
    <w:pPr>
      <w:ind w:left="720"/>
      <w:outlineLvl w:val="6"/>
    </w:pPr>
    <w:rPr>
      <w:i/>
    </w:rPr>
  </w:style>
  <w:style w:type="paragraph" w:styleId="Heading8">
    <w:name w:val="heading 8"/>
    <w:basedOn w:val="Normal"/>
    <w:next w:val="Normal"/>
    <w:link w:val="Heading8Char"/>
    <w:qFormat/>
    <w:rsid w:val="007A3906"/>
    <w:pPr>
      <w:ind w:left="720"/>
      <w:outlineLvl w:val="7"/>
    </w:pPr>
    <w:rPr>
      <w:i/>
    </w:rPr>
  </w:style>
  <w:style w:type="paragraph" w:styleId="Heading9">
    <w:name w:val="heading 9"/>
    <w:basedOn w:val="Normal"/>
    <w:next w:val="Normal"/>
    <w:link w:val="Heading9Char"/>
    <w:qFormat/>
    <w:rsid w:val="007A3906"/>
    <w:pPr>
      <w:ind w:left="720"/>
      <w:outlineLvl w:val="8"/>
    </w:pPr>
    <w:rPr>
      <w:i/>
    </w:rPr>
  </w:style>
  <w:style w:type="character" w:default="1" w:styleId="DefaultParagraphFont">
    <w:name w:val="Default Paragraph Font"/>
    <w:uiPriority w:val="1"/>
    <w:unhideWhenUsed/>
    <w:rsid w:val="007A39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906"/>
  </w:style>
  <w:style w:type="character" w:customStyle="1" w:styleId="Heading1Char">
    <w:name w:val="Heading 1 Char"/>
    <w:basedOn w:val="DefaultParagraphFont"/>
    <w:link w:val="Heading1"/>
    <w:rsid w:val="007A3906"/>
    <w:rPr>
      <w:rFonts w:ascii="Times New Roman" w:eastAsia="Times New Roman" w:hAnsi="Times New Roman" w:cs="Times New Roman"/>
      <w:b/>
      <w:sz w:val="32"/>
      <w:szCs w:val="20"/>
      <w:lang w:eastAsia="en-US"/>
    </w:rPr>
  </w:style>
  <w:style w:type="paragraph" w:styleId="BodyText">
    <w:name w:val="Body Text"/>
    <w:basedOn w:val="Normal"/>
    <w:link w:val="BodyTextChar"/>
    <w:rsid w:val="007A39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3906"/>
    <w:rPr>
      <w:rFonts w:ascii="Times New Roman" w:eastAsia="Times New Roman" w:hAnsi="Times New Roman" w:cs="Times New Roman"/>
      <w:sz w:val="24"/>
      <w:lang w:eastAsia="en-US"/>
    </w:rPr>
  </w:style>
  <w:style w:type="paragraph" w:styleId="ListBullet">
    <w:name w:val="List Bullet"/>
    <w:basedOn w:val="List"/>
    <w:rsid w:val="007A3906"/>
    <w:pPr>
      <w:numPr>
        <w:numId w:val="12"/>
      </w:numPr>
      <w:tabs>
        <w:tab w:val="clear" w:pos="340"/>
      </w:tabs>
      <w:spacing w:before="40" w:after="40"/>
    </w:pPr>
  </w:style>
  <w:style w:type="paragraph" w:styleId="ListBullet2">
    <w:name w:val="List Bullet 2"/>
    <w:basedOn w:val="List2"/>
    <w:rsid w:val="007A3906"/>
    <w:pPr>
      <w:numPr>
        <w:numId w:val="13"/>
      </w:numPr>
      <w:tabs>
        <w:tab w:val="clear" w:pos="680"/>
      </w:tabs>
    </w:pPr>
  </w:style>
  <w:style w:type="paragraph" w:customStyle="1" w:styleId="SuperHeading">
    <w:name w:val="SuperHeading"/>
    <w:basedOn w:val="Normal"/>
    <w:rsid w:val="007A3906"/>
    <w:pPr>
      <w:spacing w:before="240" w:after="120"/>
      <w:outlineLvl w:val="0"/>
    </w:pPr>
    <w:rPr>
      <w:rFonts w:ascii="Times New Roman" w:hAnsi="Times New Roman"/>
      <w:b/>
      <w:sz w:val="32"/>
    </w:rPr>
  </w:style>
  <w:style w:type="paragraph" w:customStyle="1" w:styleId="AllowPageBreak">
    <w:name w:val="AllowPageBreak"/>
    <w:rsid w:val="007A39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39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9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9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9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9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9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9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906"/>
    <w:rPr>
      <w:rFonts w:ascii="Courier New" w:eastAsia="Times New Roman" w:hAnsi="Courier New" w:cs="Times New Roman"/>
      <w:i/>
      <w:szCs w:val="20"/>
      <w:lang w:eastAsia="en-US"/>
    </w:rPr>
  </w:style>
  <w:style w:type="paragraph" w:customStyle="1" w:styleId="HeadingBase">
    <w:name w:val="Heading Base"/>
    <w:rsid w:val="007A39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906"/>
    <w:pPr>
      <w:tabs>
        <w:tab w:val="right" w:leader="dot" w:pos="9072"/>
      </w:tabs>
      <w:ind w:left="567"/>
    </w:pPr>
    <w:rPr>
      <w:szCs w:val="22"/>
    </w:rPr>
  </w:style>
  <w:style w:type="paragraph" w:customStyle="1" w:styleId="TOCBase">
    <w:name w:val="TOC Base"/>
    <w:rsid w:val="007A39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906"/>
    <w:pPr>
      <w:tabs>
        <w:tab w:val="right" w:leader="dot" w:pos="9072"/>
      </w:tabs>
      <w:spacing w:before="40" w:after="40"/>
      <w:ind w:left="284"/>
    </w:pPr>
    <w:rPr>
      <w:rFonts w:ascii="Times New Roman" w:hAnsi="Times New Roman"/>
    </w:rPr>
  </w:style>
  <w:style w:type="paragraph" w:styleId="TOC1">
    <w:name w:val="toc 1"/>
    <w:basedOn w:val="TOCBase"/>
    <w:next w:val="Normal"/>
    <w:rsid w:val="007A39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9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906"/>
    <w:rPr>
      <w:rFonts w:ascii="Times New Roman" w:eastAsia="Times New Roman" w:hAnsi="Times New Roman" w:cs="Times New Roman"/>
      <w:sz w:val="16"/>
      <w:lang w:eastAsia="en-US"/>
    </w:rPr>
  </w:style>
  <w:style w:type="paragraph" w:styleId="Title">
    <w:name w:val="Title"/>
    <w:basedOn w:val="HeadingBase"/>
    <w:link w:val="TitleChar"/>
    <w:qFormat/>
    <w:rsid w:val="007A3906"/>
    <w:pPr>
      <w:spacing w:before="5040"/>
      <w:jc w:val="center"/>
    </w:pPr>
    <w:rPr>
      <w:sz w:val="48"/>
      <w:szCs w:val="72"/>
      <w:lang w:val="en-US"/>
    </w:rPr>
  </w:style>
  <w:style w:type="character" w:customStyle="1" w:styleId="TitleChar">
    <w:name w:val="Title Char"/>
    <w:basedOn w:val="DefaultParagraphFont"/>
    <w:link w:val="Title"/>
    <w:rsid w:val="007A39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906"/>
    <w:pPr>
      <w:tabs>
        <w:tab w:val="left" w:pos="3600"/>
        <w:tab w:val="left" w:pos="3958"/>
      </w:tabs>
    </w:pPr>
  </w:style>
  <w:style w:type="paragraph" w:styleId="List">
    <w:name w:val="List"/>
    <w:basedOn w:val="BodyText"/>
    <w:next w:val="BodyText"/>
    <w:rsid w:val="007A3906"/>
    <w:pPr>
      <w:tabs>
        <w:tab w:val="left" w:pos="340"/>
      </w:tabs>
      <w:spacing w:before="60" w:after="60"/>
      <w:ind w:left="340" w:hanging="340"/>
    </w:pPr>
  </w:style>
  <w:style w:type="paragraph" w:customStyle="1" w:styleId="Note">
    <w:name w:val="Note"/>
    <w:basedOn w:val="BodyText"/>
    <w:rsid w:val="007A39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3906"/>
    <w:rPr>
      <w:b/>
      <w:spacing w:val="0"/>
    </w:rPr>
  </w:style>
  <w:style w:type="paragraph" w:customStyle="1" w:styleId="SuperTitle">
    <w:name w:val="SuperTitle"/>
    <w:basedOn w:val="Title"/>
    <w:rsid w:val="007A3906"/>
    <w:pPr>
      <w:framePr w:wrap="auto" w:hAnchor="text" w:y="6049"/>
    </w:pPr>
    <w:rPr>
      <w:color w:val="000000"/>
      <w:sz w:val="40"/>
    </w:rPr>
  </w:style>
  <w:style w:type="paragraph" w:customStyle="1" w:styleId="TOCTitle">
    <w:name w:val="TOCTitle"/>
    <w:basedOn w:val="Heading1"/>
    <w:rsid w:val="007A3906"/>
    <w:pPr>
      <w:spacing w:after="240"/>
      <w:jc w:val="center"/>
      <w:outlineLvl w:val="9"/>
    </w:pPr>
    <w:rPr>
      <w:caps/>
    </w:rPr>
  </w:style>
  <w:style w:type="paragraph" w:customStyle="1" w:styleId="Version">
    <w:name w:val="Version"/>
    <w:rsid w:val="007A39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3906"/>
    <w:pPr>
      <w:keepNext w:val="0"/>
      <w:tabs>
        <w:tab w:val="right" w:pos="4176"/>
      </w:tabs>
      <w:ind w:left="198" w:hanging="198"/>
    </w:pPr>
    <w:rPr>
      <w:rFonts w:ascii="Garamond" w:hAnsi="Garamond"/>
    </w:rPr>
  </w:style>
  <w:style w:type="paragraph" w:styleId="IndexHeading">
    <w:name w:val="index heading"/>
    <w:basedOn w:val="Normal"/>
    <w:next w:val="Index1"/>
    <w:semiHidden/>
    <w:rsid w:val="007A3906"/>
    <w:pPr>
      <w:spacing w:before="120" w:after="120"/>
    </w:pPr>
    <w:rPr>
      <w:rFonts w:ascii="Arial" w:hAnsi="Arial"/>
      <w:b/>
      <w:color w:val="918585"/>
      <w:sz w:val="24"/>
    </w:rPr>
  </w:style>
  <w:style w:type="paragraph" w:styleId="Header">
    <w:name w:val="header"/>
    <w:basedOn w:val="Normal"/>
    <w:link w:val="HeaderChar"/>
    <w:rsid w:val="007A39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906"/>
    <w:rPr>
      <w:rFonts w:ascii="Times New Roman" w:eastAsia="Times New Roman" w:hAnsi="Times New Roman" w:cs="Times New Roman"/>
      <w:sz w:val="16"/>
      <w:szCs w:val="20"/>
      <w:lang w:val="en-GB" w:eastAsia="en-US"/>
    </w:rPr>
  </w:style>
  <w:style w:type="paragraph" w:customStyle="1" w:styleId="Chapter">
    <w:name w:val="Chapter"/>
    <w:basedOn w:val="Normal"/>
    <w:rsid w:val="007A3906"/>
    <w:pPr>
      <w:spacing w:before="240"/>
    </w:pPr>
    <w:rPr>
      <w:rFonts w:ascii="Times New Roman" w:hAnsi="Times New Roman"/>
      <w:smallCaps/>
      <w:spacing w:val="80"/>
      <w:sz w:val="28"/>
    </w:rPr>
  </w:style>
  <w:style w:type="paragraph" w:customStyle="1" w:styleId="InChapter">
    <w:name w:val="InChapter"/>
    <w:basedOn w:val="Heading3"/>
    <w:rsid w:val="007A3906"/>
    <w:pPr>
      <w:spacing w:after="240"/>
      <w:outlineLvl w:val="9"/>
    </w:pPr>
    <w:rPr>
      <w:noProof/>
    </w:rPr>
  </w:style>
  <w:style w:type="paragraph" w:styleId="Index2">
    <w:name w:val="index 2"/>
    <w:basedOn w:val="Normal"/>
    <w:next w:val="Normal"/>
    <w:semiHidden/>
    <w:rsid w:val="007A3906"/>
    <w:pPr>
      <w:tabs>
        <w:tab w:val="right" w:pos="4176"/>
      </w:tabs>
      <w:ind w:left="568" w:hanging="284"/>
    </w:pPr>
    <w:rPr>
      <w:rFonts w:ascii="Garamond" w:hAnsi="Garamond"/>
    </w:rPr>
  </w:style>
  <w:style w:type="paragraph" w:customStyle="1" w:styleId="Byline">
    <w:name w:val="Byline"/>
    <w:rsid w:val="007A39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906"/>
    <w:pPr>
      <w:tabs>
        <w:tab w:val="clear" w:pos="3600"/>
        <w:tab w:val="clear" w:pos="3958"/>
      </w:tabs>
      <w:jc w:val="right"/>
    </w:pPr>
  </w:style>
  <w:style w:type="character" w:styleId="Emphasis">
    <w:name w:val="Emphasis"/>
    <w:basedOn w:val="DefaultParagraphFont"/>
    <w:qFormat/>
    <w:rsid w:val="007A3906"/>
    <w:rPr>
      <w:i/>
    </w:rPr>
  </w:style>
  <w:style w:type="paragraph" w:styleId="Caption">
    <w:name w:val="caption"/>
    <w:basedOn w:val="BodyText"/>
    <w:next w:val="Normal"/>
    <w:qFormat/>
    <w:rsid w:val="007A3906"/>
    <w:pPr>
      <w:framePr w:w="2268" w:hSpace="181" w:vSpace="181" w:wrap="around" w:vAnchor="text" w:hAnchor="page" w:x="1135" w:y="285" w:anchorLock="1"/>
    </w:pPr>
    <w:rPr>
      <w:i/>
    </w:rPr>
  </w:style>
  <w:style w:type="paragraph" w:customStyle="1" w:styleId="MiniTOCTitle">
    <w:name w:val="MiniTOCTitle"/>
    <w:basedOn w:val="Heading4"/>
    <w:rsid w:val="007A3906"/>
    <w:pPr>
      <w:spacing w:before="240"/>
      <w:outlineLvl w:val="9"/>
    </w:pPr>
    <w:rPr>
      <w:noProof/>
      <w:sz w:val="24"/>
    </w:rPr>
  </w:style>
  <w:style w:type="paragraph" w:customStyle="1" w:styleId="MiniTOCItem">
    <w:name w:val="MiniTOCItem"/>
    <w:basedOn w:val="ListBullet"/>
    <w:rsid w:val="007A3906"/>
    <w:pPr>
      <w:numPr>
        <w:numId w:val="0"/>
      </w:numPr>
      <w:tabs>
        <w:tab w:val="right" w:leader="dot" w:pos="6521"/>
      </w:tabs>
      <w:spacing w:before="0" w:after="0"/>
    </w:pPr>
  </w:style>
  <w:style w:type="paragraph" w:customStyle="1" w:styleId="TOFTitle">
    <w:name w:val="TOFTitle"/>
    <w:basedOn w:val="TOCTitle"/>
    <w:rsid w:val="007A3906"/>
  </w:style>
  <w:style w:type="paragraph" w:styleId="TableofFigures">
    <w:name w:val="table of figures"/>
    <w:basedOn w:val="Normal"/>
    <w:next w:val="Normal"/>
    <w:semiHidden/>
    <w:rsid w:val="007A3906"/>
    <w:pPr>
      <w:tabs>
        <w:tab w:val="right" w:leader="dot" w:pos="9072"/>
      </w:tabs>
      <w:ind w:left="970" w:hanging="403"/>
    </w:pPr>
    <w:rPr>
      <w:rFonts w:ascii="Times New Roman" w:hAnsi="Times New Roman"/>
      <w:b/>
    </w:rPr>
  </w:style>
  <w:style w:type="paragraph" w:styleId="ListNumber">
    <w:name w:val="List Number"/>
    <w:basedOn w:val="List"/>
    <w:rsid w:val="007A3906"/>
    <w:pPr>
      <w:numPr>
        <w:numId w:val="15"/>
      </w:numPr>
      <w:tabs>
        <w:tab w:val="clear" w:pos="340"/>
      </w:tabs>
    </w:pPr>
  </w:style>
  <w:style w:type="character" w:customStyle="1" w:styleId="WingdingSymbols">
    <w:name w:val="Wingding Symbols"/>
    <w:rsid w:val="007A3906"/>
    <w:rPr>
      <w:rFonts w:ascii="Wingdings" w:hAnsi="Wingdings"/>
    </w:rPr>
  </w:style>
  <w:style w:type="paragraph" w:customStyle="1" w:styleId="TableHeading">
    <w:name w:val="Table Heading"/>
    <w:basedOn w:val="HeadingBase"/>
    <w:rsid w:val="007A3906"/>
    <w:pPr>
      <w:keepLines/>
      <w:pBdr>
        <w:bottom w:val="single" w:sz="6" w:space="1" w:color="918585"/>
      </w:pBdr>
      <w:spacing w:before="240"/>
    </w:pPr>
  </w:style>
  <w:style w:type="character" w:customStyle="1" w:styleId="HotSpot">
    <w:name w:val="HotSpot"/>
    <w:rsid w:val="007A3906"/>
    <w:rPr>
      <w:color w:val="0033CC"/>
      <w:u w:val="none"/>
    </w:rPr>
  </w:style>
  <w:style w:type="paragraph" w:customStyle="1" w:styleId="BodyTextRight">
    <w:name w:val="Body Text Right"/>
    <w:basedOn w:val="BodyText"/>
    <w:rsid w:val="007A3906"/>
    <w:pPr>
      <w:spacing w:before="0" w:after="0"/>
      <w:jc w:val="right"/>
    </w:pPr>
  </w:style>
  <w:style w:type="paragraph" w:styleId="Index3">
    <w:name w:val="index 3"/>
    <w:basedOn w:val="ListNumber2"/>
    <w:next w:val="Normal"/>
    <w:semiHidden/>
    <w:rsid w:val="007A3906"/>
    <w:pPr>
      <w:numPr>
        <w:numId w:val="0"/>
      </w:numPr>
      <w:tabs>
        <w:tab w:val="right" w:leader="dot" w:pos="4176"/>
      </w:tabs>
    </w:pPr>
  </w:style>
  <w:style w:type="paragraph" w:styleId="ListNumber2">
    <w:name w:val="List Number 2"/>
    <w:basedOn w:val="List2"/>
    <w:rsid w:val="007A3906"/>
    <w:pPr>
      <w:numPr>
        <w:numId w:val="10"/>
      </w:numPr>
      <w:tabs>
        <w:tab w:val="clear" w:pos="1060"/>
      </w:tabs>
    </w:pPr>
  </w:style>
  <w:style w:type="paragraph" w:customStyle="1" w:styleId="MarginNote">
    <w:name w:val="Margin Note"/>
    <w:basedOn w:val="BodyText"/>
    <w:rsid w:val="007A39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9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9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906"/>
    <w:rPr>
      <w:sz w:val="32"/>
    </w:rPr>
  </w:style>
  <w:style w:type="paragraph" w:customStyle="1" w:styleId="HeadingProcedure">
    <w:name w:val="Heading Procedure"/>
    <w:basedOn w:val="HeadingBase"/>
    <w:next w:val="Normal"/>
    <w:rsid w:val="007A3906"/>
    <w:pPr>
      <w:tabs>
        <w:tab w:val="left" w:pos="0"/>
      </w:tabs>
      <w:spacing w:before="120" w:after="60"/>
    </w:pPr>
    <w:rPr>
      <w:i/>
      <w:color w:val="918585"/>
      <w:sz w:val="22"/>
    </w:rPr>
  </w:style>
  <w:style w:type="paragraph" w:customStyle="1" w:styleId="TableBodyText">
    <w:name w:val="Table Body Text"/>
    <w:basedOn w:val="BodyText"/>
    <w:rsid w:val="007A3906"/>
    <w:pPr>
      <w:spacing w:before="60" w:after="60"/>
    </w:pPr>
  </w:style>
  <w:style w:type="paragraph" w:styleId="ListContinue">
    <w:name w:val="List Continue"/>
    <w:basedOn w:val="List"/>
    <w:rsid w:val="007A3906"/>
    <w:pPr>
      <w:ind w:firstLine="0"/>
    </w:pPr>
  </w:style>
  <w:style w:type="paragraph" w:customStyle="1" w:styleId="ListNote">
    <w:name w:val="List Note"/>
    <w:basedOn w:val="List"/>
    <w:rsid w:val="007A3906"/>
    <w:pPr>
      <w:pBdr>
        <w:top w:val="single" w:sz="6" w:space="2" w:color="918585"/>
        <w:bottom w:val="single" w:sz="6" w:space="2" w:color="918585"/>
      </w:pBdr>
      <w:tabs>
        <w:tab w:val="left" w:pos="1021"/>
      </w:tabs>
      <w:ind w:firstLine="0"/>
    </w:pPr>
  </w:style>
  <w:style w:type="paragraph" w:customStyle="1" w:styleId="Warning">
    <w:name w:val="Warning"/>
    <w:basedOn w:val="BodyText"/>
    <w:rsid w:val="007A3906"/>
    <w:pPr>
      <w:shd w:val="clear" w:color="auto" w:fill="D9D9D9"/>
      <w:tabs>
        <w:tab w:val="left" w:pos="992"/>
      </w:tabs>
      <w:ind w:left="119" w:right="119"/>
    </w:pPr>
    <w:rPr>
      <w:sz w:val="20"/>
    </w:rPr>
  </w:style>
  <w:style w:type="paragraph" w:customStyle="1" w:styleId="MarginIcons">
    <w:name w:val="Margin Icons"/>
    <w:basedOn w:val="BodyText"/>
    <w:rsid w:val="007A39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906"/>
    <w:rPr>
      <w:rFonts w:ascii="Courier New" w:hAnsi="Courier New"/>
    </w:rPr>
  </w:style>
  <w:style w:type="paragraph" w:customStyle="1" w:styleId="NoteBullet">
    <w:name w:val="Note Bullet"/>
    <w:basedOn w:val="Note"/>
    <w:rsid w:val="007A3906"/>
    <w:pPr>
      <w:tabs>
        <w:tab w:val="clear" w:pos="680"/>
      </w:tabs>
      <w:spacing w:before="60" w:after="60"/>
    </w:pPr>
  </w:style>
  <w:style w:type="paragraph" w:customStyle="1" w:styleId="SubHeading2">
    <w:name w:val="SubHeading2"/>
    <w:basedOn w:val="HeadingBase"/>
    <w:rsid w:val="007A3906"/>
    <w:pPr>
      <w:spacing w:before="240" w:after="60"/>
    </w:pPr>
    <w:rPr>
      <w:sz w:val="20"/>
    </w:rPr>
  </w:style>
  <w:style w:type="paragraph" w:customStyle="1" w:styleId="SubHeading1">
    <w:name w:val="SubHeading1"/>
    <w:basedOn w:val="HeadingBase"/>
    <w:rsid w:val="007A3906"/>
    <w:pPr>
      <w:spacing w:before="240" w:after="60"/>
    </w:pPr>
    <w:rPr>
      <w:color w:val="918585"/>
      <w:sz w:val="22"/>
    </w:rPr>
  </w:style>
  <w:style w:type="paragraph" w:customStyle="1" w:styleId="SideHeading">
    <w:name w:val="Side Heading"/>
    <w:basedOn w:val="HeadingBase"/>
    <w:rsid w:val="007A39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906"/>
    <w:pPr>
      <w:tabs>
        <w:tab w:val="num" w:pos="360"/>
      </w:tabs>
    </w:pPr>
  </w:style>
  <w:style w:type="paragraph" w:styleId="PlainText">
    <w:name w:val="Plain Text"/>
    <w:basedOn w:val="Normal"/>
    <w:link w:val="PlainTextChar"/>
    <w:rsid w:val="007A3906"/>
    <w:rPr>
      <w:sz w:val="20"/>
    </w:rPr>
  </w:style>
  <w:style w:type="character" w:customStyle="1" w:styleId="PlainTextChar">
    <w:name w:val="Plain Text Char"/>
    <w:basedOn w:val="DefaultParagraphFont"/>
    <w:link w:val="PlainText"/>
    <w:rsid w:val="007A3906"/>
    <w:rPr>
      <w:rFonts w:ascii="Courier New" w:eastAsia="Times New Roman" w:hAnsi="Courier New" w:cs="Times New Roman"/>
      <w:sz w:val="20"/>
      <w:szCs w:val="20"/>
      <w:lang w:eastAsia="en-US"/>
    </w:rPr>
  </w:style>
  <w:style w:type="character" w:customStyle="1" w:styleId="MenuOption">
    <w:name w:val="Menu Option"/>
    <w:basedOn w:val="DefaultParagraphFont"/>
    <w:rsid w:val="007A3906"/>
    <w:rPr>
      <w:b/>
      <w:smallCaps/>
    </w:rPr>
  </w:style>
  <w:style w:type="paragraph" w:customStyle="1" w:styleId="TableListNumber">
    <w:name w:val="Table List Number"/>
    <w:basedOn w:val="ListNumber"/>
    <w:rsid w:val="007A3906"/>
    <w:pPr>
      <w:numPr>
        <w:numId w:val="0"/>
      </w:numPr>
    </w:pPr>
  </w:style>
  <w:style w:type="paragraph" w:styleId="TOC4">
    <w:name w:val="toc 4"/>
    <w:basedOn w:val="TOCBase"/>
    <w:next w:val="Normal"/>
    <w:semiHidden/>
    <w:rsid w:val="007A3906"/>
    <w:pPr>
      <w:tabs>
        <w:tab w:val="right" w:leader="dot" w:pos="9071"/>
      </w:tabs>
      <w:ind w:left="1701"/>
    </w:pPr>
  </w:style>
  <w:style w:type="paragraph" w:customStyle="1" w:styleId="ListAlpha">
    <w:name w:val="List Alpha"/>
    <w:basedOn w:val="List"/>
    <w:rsid w:val="007A3906"/>
    <w:pPr>
      <w:numPr>
        <w:numId w:val="9"/>
      </w:numPr>
    </w:pPr>
  </w:style>
  <w:style w:type="paragraph" w:customStyle="1" w:styleId="ListAlpha2">
    <w:name w:val="List Alpha 2"/>
    <w:basedOn w:val="List2"/>
    <w:rsid w:val="007A3906"/>
    <w:pPr>
      <w:numPr>
        <w:numId w:val="8"/>
      </w:numPr>
    </w:pPr>
  </w:style>
  <w:style w:type="paragraph" w:styleId="List2">
    <w:name w:val="List 2"/>
    <w:basedOn w:val="BodyText"/>
    <w:rsid w:val="007A3906"/>
    <w:pPr>
      <w:tabs>
        <w:tab w:val="left" w:pos="680"/>
      </w:tabs>
      <w:spacing w:before="60" w:after="60"/>
      <w:ind w:left="680" w:hanging="340"/>
    </w:pPr>
  </w:style>
  <w:style w:type="paragraph" w:styleId="List3">
    <w:name w:val="List 3"/>
    <w:basedOn w:val="BodyText"/>
    <w:rsid w:val="007A3906"/>
    <w:pPr>
      <w:tabs>
        <w:tab w:val="left" w:pos="1021"/>
      </w:tabs>
      <w:spacing w:before="60" w:after="60"/>
      <w:ind w:left="1020" w:hanging="340"/>
    </w:pPr>
  </w:style>
  <w:style w:type="paragraph" w:styleId="List4">
    <w:name w:val="List 4"/>
    <w:basedOn w:val="BodyText"/>
    <w:rsid w:val="007A3906"/>
    <w:pPr>
      <w:tabs>
        <w:tab w:val="left" w:pos="1361"/>
      </w:tabs>
      <w:spacing w:before="60" w:after="60"/>
      <w:ind w:left="1361" w:hanging="340"/>
    </w:pPr>
  </w:style>
  <w:style w:type="paragraph" w:styleId="List5">
    <w:name w:val="List 5"/>
    <w:basedOn w:val="BodyText"/>
    <w:rsid w:val="007A3906"/>
    <w:pPr>
      <w:tabs>
        <w:tab w:val="left" w:pos="1701"/>
      </w:tabs>
      <w:spacing w:before="60" w:after="60"/>
      <w:ind w:left="1701" w:hanging="340"/>
    </w:pPr>
  </w:style>
  <w:style w:type="paragraph" w:styleId="ListBullet3">
    <w:name w:val="List Bullet 3"/>
    <w:basedOn w:val="List3"/>
    <w:rsid w:val="007A3906"/>
    <w:pPr>
      <w:numPr>
        <w:numId w:val="14"/>
      </w:numPr>
      <w:tabs>
        <w:tab w:val="clear" w:pos="1021"/>
      </w:tabs>
      <w:ind w:left="1037" w:hanging="357"/>
    </w:pPr>
  </w:style>
  <w:style w:type="paragraph" w:styleId="ListBullet4">
    <w:name w:val="List Bullet 4"/>
    <w:basedOn w:val="List4"/>
    <w:rsid w:val="007A3906"/>
    <w:pPr>
      <w:numPr>
        <w:numId w:val="3"/>
      </w:numPr>
      <w:tabs>
        <w:tab w:val="clear" w:pos="1361"/>
      </w:tabs>
    </w:pPr>
  </w:style>
  <w:style w:type="paragraph" w:styleId="ListBullet5">
    <w:name w:val="List Bullet 5"/>
    <w:basedOn w:val="List5"/>
    <w:rsid w:val="007A3906"/>
    <w:pPr>
      <w:numPr>
        <w:numId w:val="4"/>
      </w:numPr>
    </w:pPr>
  </w:style>
  <w:style w:type="paragraph" w:styleId="ListContinue2">
    <w:name w:val="List Continue 2"/>
    <w:basedOn w:val="List2"/>
    <w:rsid w:val="007A3906"/>
    <w:pPr>
      <w:ind w:firstLine="0"/>
    </w:pPr>
  </w:style>
  <w:style w:type="paragraph" w:styleId="ListContinue3">
    <w:name w:val="List Continue 3"/>
    <w:basedOn w:val="List3"/>
    <w:rsid w:val="007A3906"/>
    <w:pPr>
      <w:ind w:left="1021" w:firstLine="0"/>
    </w:pPr>
  </w:style>
  <w:style w:type="paragraph" w:styleId="ListContinue4">
    <w:name w:val="List Continue 4"/>
    <w:basedOn w:val="List4"/>
    <w:rsid w:val="007A3906"/>
    <w:pPr>
      <w:ind w:firstLine="0"/>
    </w:pPr>
  </w:style>
  <w:style w:type="paragraph" w:styleId="ListContinue5">
    <w:name w:val="List Continue 5"/>
    <w:basedOn w:val="List5"/>
    <w:rsid w:val="007A3906"/>
    <w:pPr>
      <w:ind w:firstLine="0"/>
    </w:pPr>
  </w:style>
  <w:style w:type="paragraph" w:styleId="ListNumber3">
    <w:name w:val="List Number 3"/>
    <w:basedOn w:val="List3"/>
    <w:rsid w:val="007A3906"/>
    <w:pPr>
      <w:numPr>
        <w:numId w:val="5"/>
      </w:numPr>
    </w:pPr>
  </w:style>
  <w:style w:type="paragraph" w:styleId="ListNumber4">
    <w:name w:val="List Number 4"/>
    <w:basedOn w:val="List4"/>
    <w:rsid w:val="007A3906"/>
    <w:pPr>
      <w:numPr>
        <w:numId w:val="6"/>
      </w:numPr>
    </w:pPr>
  </w:style>
  <w:style w:type="paragraph" w:styleId="ListNumber5">
    <w:name w:val="List Number 5"/>
    <w:basedOn w:val="List5"/>
    <w:rsid w:val="007A3906"/>
    <w:pPr>
      <w:numPr>
        <w:numId w:val="7"/>
      </w:numPr>
    </w:pPr>
  </w:style>
  <w:style w:type="paragraph" w:styleId="BlockText">
    <w:name w:val="Block Text"/>
    <w:basedOn w:val="Normal"/>
    <w:rsid w:val="007A3906"/>
    <w:pPr>
      <w:spacing w:after="120"/>
      <w:ind w:left="1440" w:right="1440"/>
    </w:pPr>
  </w:style>
  <w:style w:type="character" w:customStyle="1" w:styleId="Subscript">
    <w:name w:val="Subscript"/>
    <w:basedOn w:val="DefaultParagraphFont"/>
    <w:rsid w:val="007A3906"/>
    <w:rPr>
      <w:sz w:val="16"/>
      <w:vertAlign w:val="subscript"/>
    </w:rPr>
  </w:style>
  <w:style w:type="character" w:customStyle="1" w:styleId="Superscript">
    <w:name w:val="Superscript"/>
    <w:basedOn w:val="DefaultParagraphFont"/>
    <w:rsid w:val="007A3906"/>
    <w:rPr>
      <w:sz w:val="16"/>
      <w:vertAlign w:val="superscript"/>
    </w:rPr>
  </w:style>
  <w:style w:type="character" w:customStyle="1" w:styleId="Symbols">
    <w:name w:val="Symbols"/>
    <w:basedOn w:val="DefaultParagraphFont"/>
    <w:rsid w:val="007A3906"/>
    <w:rPr>
      <w:rFonts w:ascii="Symbol" w:hAnsi="Symbol"/>
    </w:rPr>
  </w:style>
  <w:style w:type="character" w:customStyle="1" w:styleId="MenuOptions">
    <w:name w:val="Menu Options"/>
    <w:basedOn w:val="DefaultParagraphFont"/>
    <w:rsid w:val="007A3906"/>
    <w:rPr>
      <w:rFonts w:ascii="Arial Narrow" w:hAnsi="Arial Narrow"/>
      <w:smallCaps/>
    </w:rPr>
  </w:style>
  <w:style w:type="character" w:customStyle="1" w:styleId="Buttons">
    <w:name w:val="Buttons"/>
    <w:basedOn w:val="DefaultParagraphFont"/>
    <w:rsid w:val="007A3906"/>
    <w:rPr>
      <w:b/>
    </w:rPr>
  </w:style>
  <w:style w:type="character" w:customStyle="1" w:styleId="Underlined">
    <w:name w:val="Underlined"/>
    <w:basedOn w:val="DefaultParagraphFont"/>
    <w:rsid w:val="007A3906"/>
    <w:rPr>
      <w:u w:val="single"/>
    </w:rPr>
  </w:style>
  <w:style w:type="paragraph" w:customStyle="1" w:styleId="TableBodyTextRight">
    <w:name w:val="Table Body Text Right"/>
    <w:basedOn w:val="TableBodyText"/>
    <w:rsid w:val="007A3906"/>
    <w:pPr>
      <w:widowControl w:val="0"/>
      <w:autoSpaceDE w:val="0"/>
      <w:autoSpaceDN w:val="0"/>
      <w:adjustRightInd w:val="0"/>
      <w:jc w:val="right"/>
    </w:pPr>
    <w:rPr>
      <w:rFonts w:cs="Arial"/>
      <w:szCs w:val="18"/>
    </w:rPr>
  </w:style>
  <w:style w:type="paragraph" w:customStyle="1" w:styleId="CopyrightText">
    <w:name w:val="Copyright Text"/>
    <w:basedOn w:val="BodyText"/>
    <w:rsid w:val="007A3906"/>
    <w:rPr>
      <w:sz w:val="18"/>
    </w:rPr>
  </w:style>
  <w:style w:type="paragraph" w:customStyle="1" w:styleId="BodySmallRight">
    <w:name w:val="Body Small Right"/>
    <w:basedOn w:val="BodyTextRight"/>
    <w:rsid w:val="007A3906"/>
    <w:rPr>
      <w:sz w:val="18"/>
      <w:szCs w:val="18"/>
    </w:rPr>
  </w:style>
  <w:style w:type="paragraph" w:customStyle="1" w:styleId="MarginEdition">
    <w:name w:val="Margin Edition"/>
    <w:basedOn w:val="MarginNote"/>
    <w:rsid w:val="007A3906"/>
    <w:pPr>
      <w:spacing w:before="0" w:after="0"/>
    </w:pPr>
    <w:rPr>
      <w:rFonts w:ascii="Times New Roman" w:hAnsi="Times New Roman"/>
      <w:color w:val="999999"/>
    </w:rPr>
  </w:style>
  <w:style w:type="paragraph" w:customStyle="1" w:styleId="Spacer">
    <w:name w:val="Spacer"/>
    <w:basedOn w:val="Normal"/>
    <w:rsid w:val="007A3906"/>
    <w:rPr>
      <w:sz w:val="2"/>
      <w:szCs w:val="2"/>
    </w:rPr>
  </w:style>
  <w:style w:type="character" w:customStyle="1" w:styleId="Small">
    <w:name w:val="Small"/>
    <w:basedOn w:val="DefaultParagraphFont"/>
    <w:rsid w:val="007A3906"/>
    <w:rPr>
      <w:sz w:val="16"/>
    </w:rPr>
  </w:style>
  <w:style w:type="paragraph" w:customStyle="1" w:styleId="WideTable">
    <w:name w:val="Wide Table"/>
    <w:basedOn w:val="Normal"/>
    <w:rsid w:val="007A3906"/>
    <w:pPr>
      <w:ind w:left="-1418"/>
    </w:pPr>
    <w:rPr>
      <w:sz w:val="2"/>
      <w:szCs w:val="2"/>
    </w:rPr>
  </w:style>
  <w:style w:type="character" w:styleId="PageNumber">
    <w:name w:val="page number"/>
    <w:basedOn w:val="DefaultParagraphFont"/>
    <w:rsid w:val="007A3906"/>
  </w:style>
  <w:style w:type="paragraph" w:styleId="Quote">
    <w:name w:val="Quote"/>
    <w:basedOn w:val="Heading1"/>
    <w:link w:val="QuoteChar"/>
    <w:qFormat/>
    <w:rsid w:val="007A3906"/>
    <w:rPr>
      <w:b w:val="0"/>
      <w:sz w:val="72"/>
      <w:szCs w:val="72"/>
      <w:lang w:val="en-NZ"/>
    </w:rPr>
  </w:style>
  <w:style w:type="character" w:customStyle="1" w:styleId="QuoteChar">
    <w:name w:val="Quote Char"/>
    <w:basedOn w:val="DefaultParagraphFont"/>
    <w:link w:val="Quote"/>
    <w:rsid w:val="007A39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906"/>
    <w:pPr>
      <w:pageBreakBefore/>
    </w:pPr>
  </w:style>
  <w:style w:type="paragraph" w:customStyle="1" w:styleId="Border">
    <w:name w:val="Border"/>
    <w:basedOn w:val="Normal"/>
    <w:qFormat/>
    <w:rsid w:val="007A39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906"/>
    <w:rPr>
      <w:b/>
      <w:bCs/>
      <w:i/>
      <w:iCs/>
      <w:color w:val="auto"/>
    </w:rPr>
  </w:style>
  <w:style w:type="paragraph" w:styleId="IntenseQuote">
    <w:name w:val="Intense Quote"/>
    <w:basedOn w:val="Normal"/>
    <w:next w:val="Normal"/>
    <w:link w:val="IntenseQuoteChar"/>
    <w:uiPriority w:val="30"/>
    <w:qFormat/>
    <w:rsid w:val="007A39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9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906"/>
    <w:rPr>
      <w:smallCaps/>
      <w:color w:val="auto"/>
      <w:u w:val="single"/>
    </w:rPr>
  </w:style>
  <w:style w:type="character" w:styleId="IntenseReference">
    <w:name w:val="Intense Reference"/>
    <w:basedOn w:val="DefaultParagraphFont"/>
    <w:uiPriority w:val="32"/>
    <w:qFormat/>
    <w:rsid w:val="007A3906"/>
    <w:rPr>
      <w:b/>
      <w:bCs/>
      <w:smallCaps/>
      <w:color w:val="auto"/>
      <w:spacing w:val="5"/>
      <w:u w:val="single"/>
    </w:rPr>
  </w:style>
  <w:style w:type="paragraph" w:customStyle="1" w:styleId="2ColumnHeading">
    <w:name w:val="2Column Heading"/>
    <w:basedOn w:val="BodyText"/>
    <w:qFormat/>
    <w:rsid w:val="007A3906"/>
    <w:pPr>
      <w:spacing w:after="60"/>
      <w:ind w:left="-2268"/>
    </w:pPr>
    <w:rPr>
      <w:b/>
    </w:rPr>
  </w:style>
  <w:style w:type="paragraph" w:customStyle="1" w:styleId="Heading1TOC">
    <w:name w:val="Heading1 TOC"/>
    <w:basedOn w:val="Normal"/>
    <w:qFormat/>
    <w:rsid w:val="007A3906"/>
    <w:pPr>
      <w:spacing w:before="240" w:after="120"/>
    </w:pPr>
    <w:rPr>
      <w:rFonts w:ascii="Times New Roman" w:hAnsi="Times New Roman"/>
      <w:b/>
      <w:sz w:val="32"/>
    </w:rPr>
  </w:style>
  <w:style w:type="paragraph" w:customStyle="1" w:styleId="Heading2TOC">
    <w:name w:val="Heading2 TOC"/>
    <w:basedOn w:val="Normal"/>
    <w:qFormat/>
    <w:rsid w:val="007A3906"/>
    <w:pPr>
      <w:spacing w:before="240" w:after="60"/>
    </w:pPr>
    <w:rPr>
      <w:rFonts w:ascii="Times New Roman" w:hAnsi="Times New Roman"/>
      <w:b/>
      <w:sz w:val="28"/>
    </w:rPr>
  </w:style>
  <w:style w:type="character" w:customStyle="1" w:styleId="Underline">
    <w:name w:val="Underline"/>
    <w:basedOn w:val="DefaultParagraphFont"/>
    <w:qFormat/>
    <w:rsid w:val="007A3906"/>
    <w:rPr>
      <w:u w:val="single"/>
    </w:rPr>
  </w:style>
  <w:style w:type="character" w:customStyle="1" w:styleId="BoldandItalics">
    <w:name w:val="Bold and Italics"/>
    <w:qFormat/>
    <w:rsid w:val="007A3906"/>
    <w:rPr>
      <w:b/>
      <w:i/>
      <w:u w:val="none"/>
    </w:rPr>
  </w:style>
  <w:style w:type="paragraph" w:styleId="BalloonText">
    <w:name w:val="Balloon Text"/>
    <w:basedOn w:val="Normal"/>
    <w:link w:val="BalloonTextChar"/>
    <w:rsid w:val="007A3906"/>
    <w:rPr>
      <w:rFonts w:ascii="Tahoma" w:hAnsi="Tahoma" w:cs="Tahoma"/>
      <w:sz w:val="16"/>
      <w:szCs w:val="16"/>
    </w:rPr>
  </w:style>
  <w:style w:type="character" w:customStyle="1" w:styleId="BalloonTextChar">
    <w:name w:val="Balloon Text Char"/>
    <w:basedOn w:val="DefaultParagraphFont"/>
    <w:link w:val="BalloonText"/>
    <w:rsid w:val="007A39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9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39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906"/>
    <w:rPr>
      <w:b/>
      <w:color w:val="660033"/>
      <w:spacing w:val="0"/>
    </w:rPr>
  </w:style>
  <w:style w:type="paragraph" w:customStyle="1" w:styleId="Nameditemlist">
    <w:name w:val="Named item list"/>
    <w:basedOn w:val="BodyText"/>
    <w:qFormat/>
    <w:rsid w:val="007A3906"/>
    <w:pPr>
      <w:tabs>
        <w:tab w:val="left" w:pos="2835"/>
      </w:tabs>
      <w:ind w:left="2835" w:hanging="2835"/>
    </w:pPr>
  </w:style>
  <w:style w:type="paragraph" w:customStyle="1" w:styleId="BodyTextnopadding">
    <w:name w:val="Body Text no padding"/>
    <w:basedOn w:val="BodyText"/>
    <w:qFormat/>
    <w:rsid w:val="007A3906"/>
    <w:pPr>
      <w:spacing w:before="0" w:after="0"/>
    </w:pPr>
  </w:style>
  <w:style w:type="paragraph" w:customStyle="1" w:styleId="BodyTextBold">
    <w:name w:val="Body Text Bold"/>
    <w:basedOn w:val="BodyText"/>
    <w:qFormat/>
    <w:rsid w:val="007A3906"/>
    <w:rPr>
      <w:b/>
    </w:rPr>
  </w:style>
  <w:style w:type="character" w:styleId="Hyperlink">
    <w:name w:val="Hyperlink"/>
    <w:basedOn w:val="DefaultParagraphFont"/>
    <w:uiPriority w:val="99"/>
    <w:unhideWhenUsed/>
    <w:rsid w:val="005127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2987</Characters>
  <Application>Microsoft Office Word</Application>
  <DocSecurity>0</DocSecurity>
  <Lines>74</Lines>
  <Paragraphs>54</Paragraphs>
  <ScaleCrop>false</ScaleCrop>
  <Company>Author-it Software Corporation Ltd.</Company>
  <LinksUpToDate>false</LinksUpToDate>
  <CharactersWithSpaces>3352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MSFFDM4002 Collect and interpret information to support production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2022-12-21T05:35:00Z</dcterms:created>
  <dcterms:modified xsi:type="dcterms:W3CDTF">2022-12-21T05:35:00Z</dcterms:modified>
</cp:coreProperties>
</file>