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29E" w:rsidP="00F86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MSFDG3006 Process coloured and textured glass by hand</w:t>
      </w:r>
      <w:r>
        <w:fldChar w:fldCharType="end"/>
      </w:r>
    </w:p>
    <w:p w:rsidR="00F8629E" w:rsidP="00F8629E">
      <w:pPr>
        <w:pStyle w:val="Version"/>
        <w:sectPr w:rsidSect="00535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173" w:rsidP="00535173">
      <w:pPr>
        <w:pStyle w:val="SuperHeading"/>
      </w:pPr>
      <w:r w:rsidRPr="00535173">
        <w:t>Assessment Requirements for MSFDG3006 Process coloured and textured glass by hand</w:t>
      </w:r>
    </w:p>
    <w:p w:rsidR="00000000" w:rsidRPr="00535173" w:rsidP="00535173">
      <w:pPr>
        <w:pStyle w:val="Heading1"/>
      </w:pPr>
      <w:bookmarkStart w:id="1" w:name="O_1014510"/>
      <w:bookmarkEnd w:id="1"/>
      <w:r w:rsidRPr="00535173">
        <w:t>Modification History</w:t>
      </w:r>
    </w:p>
    <w:p w:rsidR="00F8629E" w:rsidP="00F8629E">
      <w:pPr>
        <w:pStyle w:val="BodyText"/>
      </w:pPr>
      <w:r w:rsidRPr="00535173">
        <w:t>Release 1. Supersedes and is equivalent to MSFSL3008 Process coloured and textured glass by hand.</w:t>
      </w:r>
    </w:p>
    <w:p w:rsidR="00000000" w:rsidRPr="00535173" w:rsidP="00535173">
      <w:pPr>
        <w:pStyle w:val="Heading1"/>
      </w:pPr>
      <w:bookmarkStart w:id="2" w:name="O_1014513"/>
      <w:bookmarkEnd w:id="2"/>
      <w:r w:rsidRPr="00535173">
        <w:t>Performance Evidence</w:t>
      </w:r>
    </w:p>
    <w:p w:rsidR="00000000" w:rsidRPr="00535173" w:rsidP="00F8629E">
      <w:pPr>
        <w:pStyle w:val="BodyText"/>
      </w:pPr>
      <w:r w:rsidRPr="00535173">
        <w:t xml:space="preserve">There must be evidence the candidate has completed the tasks outlined in the elements and performance criteria of this unit, and: </w:t>
      </w:r>
    </w:p>
    <w:p w:rsidR="00000000" w:rsidRPr="00535173" w:rsidP="00535173">
      <w:pPr>
        <w:pStyle w:val="ListBullet"/>
      </w:pPr>
      <w:r w:rsidRPr="00535173">
        <w:t>completed all of the following in annealed coloured, opaque and textured glass by hand:</w:t>
      </w:r>
    </w:p>
    <w:p w:rsidR="00000000" w:rsidRPr="00535173" w:rsidP="00535173">
      <w:pPr>
        <w:pStyle w:val="ListBullet2"/>
      </w:pPr>
      <w:r w:rsidRPr="00535173">
        <w:t xml:space="preserve">straight cuts </w:t>
      </w:r>
    </w:p>
    <w:p w:rsidR="00000000" w:rsidRPr="00535173" w:rsidP="00535173">
      <w:pPr>
        <w:pStyle w:val="ListBullet2"/>
      </w:pPr>
      <w:r w:rsidRPr="00535173">
        <w:t>simple shapes</w:t>
      </w:r>
    </w:p>
    <w:p w:rsidR="00000000" w:rsidRPr="00535173" w:rsidP="00535173">
      <w:pPr>
        <w:pStyle w:val="ListBullet2"/>
      </w:pPr>
      <w:r w:rsidRPr="00535173">
        <w:t>truncated and radius corners</w:t>
      </w:r>
    </w:p>
    <w:p w:rsidR="00000000" w:rsidRPr="00535173" w:rsidP="00535173">
      <w:pPr>
        <w:pStyle w:val="ListBullet2"/>
      </w:pPr>
      <w:r w:rsidRPr="00535173">
        <w:t xml:space="preserve">circles </w:t>
      </w:r>
    </w:p>
    <w:p w:rsidR="00000000" w:rsidRPr="00535173" w:rsidP="00535173">
      <w:pPr>
        <w:pStyle w:val="ListBullet2"/>
      </w:pPr>
      <w:r w:rsidRPr="00535173">
        <w:t>complex shapes.</w:t>
      </w:r>
    </w:p>
    <w:p w:rsidR="00000000" w:rsidRPr="00535173" w:rsidP="00535173">
      <w:pPr>
        <w:pStyle w:val="AllowPageBreak"/>
      </w:pPr>
    </w:p>
    <w:p w:rsidR="00000000" w:rsidRPr="00535173" w:rsidP="00535173">
      <w:pPr>
        <w:pStyle w:val="Heading1"/>
      </w:pPr>
      <w:bookmarkStart w:id="3" w:name="O_1014512"/>
      <w:bookmarkEnd w:id="3"/>
      <w:r w:rsidRPr="00535173">
        <w:t>Knowledge Evidence</w:t>
      </w:r>
    </w:p>
    <w:p w:rsidR="00000000" w:rsidRPr="00535173" w:rsidP="00F8629E">
      <w:pPr>
        <w:pStyle w:val="BodyText"/>
      </w:pPr>
      <w:r w:rsidRPr="00535173">
        <w:t>There must be evidence the candidate has knowledge of:</w:t>
      </w:r>
    </w:p>
    <w:p w:rsidR="00000000" w:rsidRPr="00535173" w:rsidP="00535173">
      <w:pPr>
        <w:pStyle w:val="ListBullet"/>
      </w:pPr>
      <w:r w:rsidRPr="00535173">
        <w:t>safe work practices and procedures and use of personal protective equipment (PPE)</w:t>
      </w:r>
    </w:p>
    <w:p w:rsidR="00000000" w:rsidRPr="00535173" w:rsidP="00535173">
      <w:pPr>
        <w:pStyle w:val="ListBullet"/>
      </w:pPr>
      <w:r w:rsidRPr="00535173">
        <w:t>qualities and characteristics of coloured and textured glass, including hazards and handling requirements</w:t>
      </w:r>
    </w:p>
    <w:p w:rsidR="00000000" w:rsidRPr="00535173" w:rsidP="00535173">
      <w:pPr>
        <w:pStyle w:val="ListBullet"/>
      </w:pPr>
      <w:r w:rsidRPr="00535173">
        <w:t>correct identification and use of glass cutting equipment, their functions and procedures for use</w:t>
      </w:r>
    </w:p>
    <w:p w:rsidR="00000000" w:rsidRPr="00535173" w:rsidP="00535173">
      <w:pPr>
        <w:pStyle w:val="ListBullet"/>
      </w:pPr>
      <w:r w:rsidRPr="00535173">
        <w:t>set-up and operation of glass cutting equipment, inc</w:t>
      </w:r>
      <w:r w:rsidRPr="00535173">
        <w:t xml:space="preserve">luding procedures for reporting product defects or equipment faults </w:t>
      </w:r>
    </w:p>
    <w:p w:rsidR="00000000" w:rsidRPr="00535173" w:rsidP="00535173">
      <w:pPr>
        <w:pStyle w:val="ListBullet"/>
      </w:pPr>
      <w:r w:rsidRPr="00535173">
        <w:t>work flow requirements related to glass cutting</w:t>
      </w:r>
    </w:p>
    <w:p w:rsidR="00000000" w:rsidRPr="00535173" w:rsidP="00535173">
      <w:pPr>
        <w:pStyle w:val="ListBullet"/>
      </w:pPr>
      <w:r w:rsidRPr="00535173">
        <w:t>environmental protection requirements relating to the disposal of waste material</w:t>
      </w:r>
    </w:p>
    <w:p w:rsidR="00F8629E" w:rsidP="00535173">
      <w:pPr>
        <w:pStyle w:val="ListBullet"/>
      </w:pPr>
      <w:r w:rsidRPr="00535173">
        <w:t>established communication channels and protocols.</w:t>
      </w:r>
    </w:p>
    <w:p w:rsidR="00F8629E" w:rsidP="00535173">
      <w:pPr>
        <w:pStyle w:val="ListBullet"/>
      </w:pPr>
    </w:p>
    <w:p w:rsidR="00000000" w:rsidRPr="00535173" w:rsidP="00535173">
      <w:pPr>
        <w:pStyle w:val="Heading1"/>
      </w:pPr>
      <w:bookmarkStart w:id="4" w:name="O_1014511"/>
      <w:bookmarkEnd w:id="4"/>
      <w:r w:rsidRPr="00535173">
        <w:t>Assessment Conditions</w:t>
      </w:r>
    </w:p>
    <w:p w:rsidR="00000000" w:rsidRPr="00535173" w:rsidP="00F8629E">
      <w:pPr>
        <w:pStyle w:val="BodyText"/>
      </w:pPr>
      <w:r w:rsidRPr="0053517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35173" w:rsidP="00535173">
      <w:pPr>
        <w:pStyle w:val="ListBullet"/>
      </w:pPr>
      <w:r w:rsidRPr="00535173">
        <w:t>use of suitable facilities, equi</w:t>
      </w:r>
      <w:r w:rsidRPr="00535173">
        <w:t xml:space="preserve">pment and resources, including: </w:t>
      </w:r>
    </w:p>
    <w:p w:rsidR="00000000" w:rsidRPr="00535173" w:rsidP="00535173">
      <w:pPr>
        <w:pStyle w:val="ListBullet2"/>
      </w:pPr>
      <w:r w:rsidRPr="00535173">
        <w:t>equipment, tools and materials required to complete tasks specified in the Performance Evidence</w:t>
      </w:r>
    </w:p>
    <w:p w:rsidR="00000000" w:rsidRPr="00535173" w:rsidP="00535173">
      <w:pPr>
        <w:pStyle w:val="ListBullet2"/>
      </w:pPr>
      <w:r w:rsidRPr="00535173">
        <w:t>glass product to be cut</w:t>
      </w:r>
    </w:p>
    <w:p w:rsidR="00000000" w:rsidRPr="00535173" w:rsidP="00535173">
      <w:pPr>
        <w:pStyle w:val="ListBullet2"/>
      </w:pPr>
      <w:r w:rsidRPr="00535173">
        <w:t xml:space="preserve">safety and personal protective equipment </w:t>
      </w:r>
    </w:p>
    <w:p w:rsidR="00000000" w:rsidRPr="00535173" w:rsidP="00535173">
      <w:pPr>
        <w:pStyle w:val="ListBullet2"/>
      </w:pPr>
      <w:r w:rsidRPr="00535173">
        <w:t xml:space="preserve">work orders </w:t>
      </w:r>
    </w:p>
    <w:p w:rsidR="00000000" w:rsidRPr="00535173" w:rsidP="00535173">
      <w:pPr>
        <w:pStyle w:val="ListBullet2"/>
      </w:pPr>
      <w:r w:rsidRPr="00535173">
        <w:t>workplace procedures.</w:t>
      </w:r>
    </w:p>
    <w:p w:rsidR="00F8629E" w:rsidP="00F8629E">
      <w:pPr>
        <w:pStyle w:val="BodyText"/>
      </w:pPr>
      <w:r w:rsidRPr="00535173">
        <w:t>Assessors must satisfy the NVR/AQTF mandatory competency requirements for assessors.</w:t>
      </w:r>
    </w:p>
    <w:p w:rsidR="00000000" w:rsidRPr="00535173" w:rsidP="00535173">
      <w:pPr>
        <w:pStyle w:val="Heading1"/>
      </w:pPr>
      <w:bookmarkStart w:id="5" w:name="O_1014509"/>
      <w:bookmarkEnd w:id="5"/>
      <w:r w:rsidRPr="00535173">
        <w:t>Links</w:t>
      </w:r>
    </w:p>
    <w:p w:rsidR="00000000" w:rsidRPr="00535173" w:rsidP="00F8629E">
      <w:pPr>
        <w:pStyle w:val="BodyText"/>
      </w:pPr>
      <w:r w:rsidRPr="005351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010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35173" w:rsidP="00535173"/>
    <w:sectPr w:rsidSect="005351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73" w:rsidRPr="00F8629E" w:rsidP="00F86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9E" w:rsidP="00535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29E" w:rsidP="00535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629E" w:rsidP="00535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173" w:rsidRPr="00F8629E" w:rsidP="00F86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29E" w:rsidRPr="002D2AF8" w:rsidP="00535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MSFDG3006 Process coloured and textured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8629E" w:rsidP="00535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DA9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7E7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CA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173"/>
  </w:style>
  <w:style w:type="character" w:customStyle="1" w:styleId="Heading1Char">
    <w:name w:val="Heading 1 Char"/>
    <w:basedOn w:val="DefaultParagraphFont"/>
    <w:link w:val="Heading1"/>
    <w:rsid w:val="00535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1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51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5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173"/>
    <w:rPr>
      <w:b/>
      <w:spacing w:val="0"/>
    </w:rPr>
  </w:style>
  <w:style w:type="paragraph" w:customStyle="1" w:styleId="SuperTitle">
    <w:name w:val="SuperTitle"/>
    <w:basedOn w:val="Title"/>
    <w:rsid w:val="00535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1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173"/>
    <w:rPr>
      <w:i/>
    </w:rPr>
  </w:style>
  <w:style w:type="paragraph" w:styleId="Caption">
    <w:name w:val="caption"/>
    <w:basedOn w:val="BodyText"/>
    <w:next w:val="Normal"/>
    <w:qFormat/>
    <w:rsid w:val="00535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173"/>
  </w:style>
  <w:style w:type="paragraph" w:styleId="TableofFigures">
    <w:name w:val="table of figures"/>
    <w:basedOn w:val="Normal"/>
    <w:next w:val="Normal"/>
    <w:semiHidden/>
    <w:rsid w:val="00535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1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173"/>
    <w:rPr>
      <w:rFonts w:ascii="Wingdings" w:hAnsi="Wingdings"/>
    </w:rPr>
  </w:style>
  <w:style w:type="paragraph" w:customStyle="1" w:styleId="TableHeading">
    <w:name w:val="Table Heading"/>
    <w:basedOn w:val="HeadingBase"/>
    <w:rsid w:val="00535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173"/>
    <w:rPr>
      <w:color w:val="0033CC"/>
      <w:u w:val="none"/>
    </w:rPr>
  </w:style>
  <w:style w:type="paragraph" w:customStyle="1" w:styleId="BodyTextRight">
    <w:name w:val="Body Text Right"/>
    <w:basedOn w:val="BodyText"/>
    <w:rsid w:val="00535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1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173"/>
    <w:rPr>
      <w:sz w:val="32"/>
    </w:rPr>
  </w:style>
  <w:style w:type="paragraph" w:customStyle="1" w:styleId="HeadingProcedure">
    <w:name w:val="Heading Procedure"/>
    <w:basedOn w:val="HeadingBase"/>
    <w:next w:val="Normal"/>
    <w:rsid w:val="00535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173"/>
    <w:pPr>
      <w:spacing w:before="60" w:after="60"/>
    </w:pPr>
  </w:style>
  <w:style w:type="paragraph" w:styleId="ListContinue">
    <w:name w:val="List Continue"/>
    <w:basedOn w:val="List"/>
    <w:rsid w:val="00535173"/>
    <w:pPr>
      <w:ind w:firstLine="0"/>
    </w:pPr>
  </w:style>
  <w:style w:type="paragraph" w:customStyle="1" w:styleId="ListNote">
    <w:name w:val="List Note"/>
    <w:basedOn w:val="List"/>
    <w:rsid w:val="00535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173"/>
    <w:rPr>
      <w:rFonts w:ascii="Courier New" w:hAnsi="Courier New"/>
    </w:rPr>
  </w:style>
  <w:style w:type="paragraph" w:customStyle="1" w:styleId="NoteBullet">
    <w:name w:val="Note Bullet"/>
    <w:basedOn w:val="Note"/>
    <w:rsid w:val="00535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1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173"/>
    <w:rPr>
      <w:b/>
      <w:smallCaps/>
    </w:rPr>
  </w:style>
  <w:style w:type="paragraph" w:customStyle="1" w:styleId="TableListNumber">
    <w:name w:val="Table List Number"/>
    <w:basedOn w:val="ListNumber"/>
    <w:rsid w:val="00535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173"/>
    <w:pPr>
      <w:numPr>
        <w:numId w:val="9"/>
      </w:numPr>
    </w:pPr>
  </w:style>
  <w:style w:type="paragraph" w:customStyle="1" w:styleId="ListAlpha2">
    <w:name w:val="List Alpha 2"/>
    <w:basedOn w:val="List2"/>
    <w:rsid w:val="00535173"/>
    <w:pPr>
      <w:numPr>
        <w:numId w:val="8"/>
      </w:numPr>
    </w:pPr>
  </w:style>
  <w:style w:type="paragraph" w:styleId="List2">
    <w:name w:val="List 2"/>
    <w:basedOn w:val="BodyText"/>
    <w:rsid w:val="00535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1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1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173"/>
    <w:pPr>
      <w:numPr>
        <w:numId w:val="4"/>
      </w:numPr>
    </w:pPr>
  </w:style>
  <w:style w:type="paragraph" w:styleId="ListContinue2">
    <w:name w:val="List Continue 2"/>
    <w:basedOn w:val="List2"/>
    <w:rsid w:val="00535173"/>
    <w:pPr>
      <w:ind w:firstLine="0"/>
    </w:pPr>
  </w:style>
  <w:style w:type="paragraph" w:styleId="ListContinue3">
    <w:name w:val="List Continue 3"/>
    <w:basedOn w:val="List3"/>
    <w:rsid w:val="00535173"/>
    <w:pPr>
      <w:ind w:left="1021" w:firstLine="0"/>
    </w:pPr>
  </w:style>
  <w:style w:type="paragraph" w:styleId="ListContinue4">
    <w:name w:val="List Continue 4"/>
    <w:basedOn w:val="List4"/>
    <w:rsid w:val="00535173"/>
    <w:pPr>
      <w:ind w:firstLine="0"/>
    </w:pPr>
  </w:style>
  <w:style w:type="paragraph" w:styleId="ListContinue5">
    <w:name w:val="List Continue 5"/>
    <w:basedOn w:val="List5"/>
    <w:rsid w:val="00535173"/>
    <w:pPr>
      <w:ind w:firstLine="0"/>
    </w:pPr>
  </w:style>
  <w:style w:type="paragraph" w:styleId="ListNumber3">
    <w:name w:val="List Number 3"/>
    <w:basedOn w:val="List3"/>
    <w:rsid w:val="00535173"/>
    <w:pPr>
      <w:numPr>
        <w:numId w:val="5"/>
      </w:numPr>
    </w:pPr>
  </w:style>
  <w:style w:type="paragraph" w:styleId="ListNumber4">
    <w:name w:val="List Number 4"/>
    <w:basedOn w:val="List4"/>
    <w:rsid w:val="00535173"/>
    <w:pPr>
      <w:numPr>
        <w:numId w:val="6"/>
      </w:numPr>
    </w:pPr>
  </w:style>
  <w:style w:type="paragraph" w:styleId="ListNumber5">
    <w:name w:val="List Number 5"/>
    <w:basedOn w:val="List5"/>
    <w:rsid w:val="00535173"/>
    <w:pPr>
      <w:numPr>
        <w:numId w:val="7"/>
      </w:numPr>
    </w:pPr>
  </w:style>
  <w:style w:type="paragraph" w:styleId="BlockText">
    <w:name w:val="Block Text"/>
    <w:basedOn w:val="Normal"/>
    <w:rsid w:val="00535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173"/>
    <w:rPr>
      <w:sz w:val="16"/>
      <w:vertAlign w:val="superscript"/>
    </w:rPr>
  </w:style>
  <w:style w:type="character" w:customStyle="1" w:styleId="Symbols">
    <w:name w:val="Symbols"/>
    <w:basedOn w:val="DefaultParagraphFont"/>
    <w:rsid w:val="00535173"/>
    <w:rPr>
      <w:rFonts w:ascii="Symbol" w:hAnsi="Symbol"/>
    </w:rPr>
  </w:style>
  <w:style w:type="character" w:customStyle="1" w:styleId="MenuOptions">
    <w:name w:val="Menu Options"/>
    <w:basedOn w:val="DefaultParagraphFont"/>
    <w:rsid w:val="00535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173"/>
    <w:rPr>
      <w:b/>
    </w:rPr>
  </w:style>
  <w:style w:type="character" w:customStyle="1" w:styleId="Underlined">
    <w:name w:val="Underlined"/>
    <w:basedOn w:val="DefaultParagraphFont"/>
    <w:rsid w:val="00535173"/>
    <w:rPr>
      <w:u w:val="single"/>
    </w:rPr>
  </w:style>
  <w:style w:type="paragraph" w:customStyle="1" w:styleId="TableBodyTextRight">
    <w:name w:val="Table Body Text Right"/>
    <w:basedOn w:val="TableBodyText"/>
    <w:rsid w:val="00535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173"/>
    <w:rPr>
      <w:sz w:val="18"/>
    </w:rPr>
  </w:style>
  <w:style w:type="paragraph" w:customStyle="1" w:styleId="BodySmallRight">
    <w:name w:val="Body Small Right"/>
    <w:basedOn w:val="BodyTextRight"/>
    <w:rsid w:val="00535173"/>
    <w:rPr>
      <w:sz w:val="18"/>
      <w:szCs w:val="18"/>
    </w:rPr>
  </w:style>
  <w:style w:type="paragraph" w:customStyle="1" w:styleId="MarginEdition">
    <w:name w:val="Margin Edition"/>
    <w:basedOn w:val="MarginNote"/>
    <w:rsid w:val="00535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173"/>
    <w:rPr>
      <w:sz w:val="2"/>
      <w:szCs w:val="2"/>
    </w:rPr>
  </w:style>
  <w:style w:type="character" w:customStyle="1" w:styleId="Small">
    <w:name w:val="Small"/>
    <w:basedOn w:val="DefaultParagraphFont"/>
    <w:rsid w:val="00535173"/>
    <w:rPr>
      <w:sz w:val="16"/>
    </w:rPr>
  </w:style>
  <w:style w:type="paragraph" w:customStyle="1" w:styleId="WideTable">
    <w:name w:val="Wide Table"/>
    <w:basedOn w:val="Normal"/>
    <w:rsid w:val="00535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173"/>
  </w:style>
  <w:style w:type="paragraph" w:styleId="Quote">
    <w:name w:val="Quote"/>
    <w:basedOn w:val="Heading1"/>
    <w:link w:val="QuoteChar"/>
    <w:qFormat/>
    <w:rsid w:val="00535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173"/>
    <w:pPr>
      <w:pageBreakBefore/>
    </w:pPr>
  </w:style>
  <w:style w:type="paragraph" w:customStyle="1" w:styleId="Border">
    <w:name w:val="Border"/>
    <w:basedOn w:val="Normal"/>
    <w:qFormat/>
    <w:rsid w:val="00535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173"/>
    <w:rPr>
      <w:u w:val="single"/>
    </w:rPr>
  </w:style>
  <w:style w:type="character" w:customStyle="1" w:styleId="BoldandItalics">
    <w:name w:val="Bold and Italics"/>
    <w:qFormat/>
    <w:rsid w:val="00535173"/>
    <w:rPr>
      <w:b/>
      <w:i/>
      <w:u w:val="none"/>
    </w:rPr>
  </w:style>
  <w:style w:type="paragraph" w:styleId="BalloonText">
    <w:name w:val="Balloon Text"/>
    <w:basedOn w:val="Normal"/>
    <w:link w:val="BalloonTextChar"/>
    <w:rsid w:val="00535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173"/>
    <w:pPr>
      <w:spacing w:before="0" w:after="0"/>
    </w:pPr>
  </w:style>
  <w:style w:type="paragraph" w:customStyle="1" w:styleId="BodyTextBold">
    <w:name w:val="Body Text Bold"/>
    <w:basedOn w:val="BodyText"/>
    <w:qFormat/>
    <w:rsid w:val="00535173"/>
    <w:rPr>
      <w:b/>
    </w:rPr>
  </w:style>
  <w:style w:type="character" w:styleId="Hyperlink">
    <w:name w:val="Hyperlink"/>
    <w:basedOn w:val="DefaultParagraphFont"/>
    <w:uiPriority w:val="99"/>
    <w:unhideWhenUsed/>
    <w:rsid w:val="00F86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1876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MSFDG3006 Process coloured and textured glass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