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44C8" w:rsidP="000344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MSFBA3014 Assemble pelmets</w:t>
      </w:r>
      <w:r>
        <w:fldChar w:fldCharType="end"/>
      </w:r>
    </w:p>
    <w:p w:rsidR="000344C8" w:rsidP="000344C8">
      <w:pPr>
        <w:pStyle w:val="Version"/>
        <w:sectPr w:rsidSect="000C55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5521" w:rsidP="000C5521">
      <w:pPr>
        <w:pStyle w:val="SuperHeading"/>
      </w:pPr>
      <w:r w:rsidRPr="000C5521">
        <w:t>Assessment Requirements for MSFBA3014 Assemble pelmets</w:t>
      </w:r>
    </w:p>
    <w:p w:rsidR="00000000" w:rsidRPr="000C5521" w:rsidP="000C5521">
      <w:pPr>
        <w:pStyle w:val="Heading1"/>
      </w:pPr>
      <w:bookmarkStart w:id="1" w:name="O_1088024"/>
      <w:bookmarkEnd w:id="1"/>
      <w:r w:rsidRPr="000C5521">
        <w:t>Modification History</w:t>
      </w:r>
    </w:p>
    <w:p w:rsidR="00000000" w:rsidRPr="000C5521" w:rsidP="000344C8">
      <w:pPr>
        <w:pStyle w:val="BodyText"/>
      </w:pPr>
      <w:r w:rsidRPr="000C5521">
        <w:t>Release 1. Supersedes and is equivalent to MSFBA3008 Construct pelmets.</w:t>
      </w:r>
    </w:p>
    <w:p w:rsidR="00000000" w:rsidRPr="000C5521" w:rsidP="000C5521">
      <w:pPr>
        <w:pStyle w:val="Heading1"/>
      </w:pPr>
      <w:bookmarkStart w:id="2" w:name="O_1088025"/>
      <w:bookmarkEnd w:id="2"/>
      <w:r w:rsidRPr="000C5521">
        <w:t>Performance Evidence</w:t>
      </w:r>
    </w:p>
    <w:p w:rsidR="00000000" w:rsidRPr="000C5521" w:rsidP="000344C8">
      <w:pPr>
        <w:pStyle w:val="BodyText"/>
      </w:pPr>
      <w:r w:rsidRPr="000C5521">
        <w:t>There must be evidence the candidate has completed the tasks outlined in the elements, performance criter</w:t>
      </w:r>
      <w:r w:rsidRPr="000C5521">
        <w:t>ia, and foundation skills of this unit, which must include the ability to:</w:t>
      </w:r>
    </w:p>
    <w:p w:rsidR="00000000" w:rsidRPr="000C5521" w:rsidP="000C5521">
      <w:pPr>
        <w:pStyle w:val="ListBullet"/>
      </w:pPr>
      <w:r w:rsidRPr="000C5521">
        <w:t>cut pelmet component materials according to work orders to within +/- 1 mm and safely and correctly assemble pelmets for at least four of the following different styles of internal</w:t>
      </w:r>
      <w:r w:rsidRPr="000C5521">
        <w:t xml:space="preserve"> blinds:</w:t>
      </w:r>
    </w:p>
    <w:p w:rsidR="00000000" w:rsidRPr="000C5521" w:rsidP="000C5521">
      <w:pPr>
        <w:pStyle w:val="ListBullet"/>
      </w:pPr>
      <w:r w:rsidRPr="000C5521">
        <w:t>aluminium Venetian blinds</w:t>
      </w:r>
    </w:p>
    <w:p w:rsidR="00000000" w:rsidRPr="000C5521" w:rsidP="000C5521">
      <w:pPr>
        <w:pStyle w:val="ListBullet"/>
      </w:pPr>
      <w:r w:rsidRPr="000C5521">
        <w:t>plastic or timber Venetian blinds</w:t>
      </w:r>
    </w:p>
    <w:p w:rsidR="00000000" w:rsidRPr="000C5521" w:rsidP="000C5521">
      <w:pPr>
        <w:pStyle w:val="ListBullet"/>
      </w:pPr>
      <w:r w:rsidRPr="000C5521">
        <w:t>roller blinds</w:t>
      </w:r>
    </w:p>
    <w:p w:rsidR="00000000" w:rsidRPr="000C5521" w:rsidP="000C5521">
      <w:pPr>
        <w:pStyle w:val="ListBullet"/>
      </w:pPr>
      <w:r w:rsidRPr="000C5521">
        <w:t>Roman blinds</w:t>
      </w:r>
    </w:p>
    <w:p w:rsidR="00000000" w:rsidRPr="000C5521" w:rsidP="000C5521">
      <w:pPr>
        <w:pStyle w:val="ListBullet"/>
      </w:pPr>
      <w:r w:rsidRPr="000C5521">
        <w:t>vertical blinds.</w:t>
      </w:r>
    </w:p>
    <w:p w:rsidR="00000000" w:rsidRPr="000C5521" w:rsidP="000344C8">
      <w:pPr>
        <w:pStyle w:val="BodyText"/>
      </w:pPr>
      <w:r w:rsidRPr="000C5521">
        <w:t>One of the above four assemblies must be for a bay window, box bay window or corner window.</w:t>
      </w:r>
    </w:p>
    <w:p w:rsidR="00000000" w:rsidRPr="000C5521" w:rsidP="000344C8">
      <w:pPr>
        <w:pStyle w:val="BodyText"/>
      </w:pPr>
      <w:r w:rsidRPr="000C5521">
        <w:t>In the course of the four assemblies, the following</w:t>
      </w:r>
      <w:r w:rsidRPr="000C5521">
        <w:t xml:space="preserve"> pelmets must be assembled:</w:t>
      </w:r>
    </w:p>
    <w:p w:rsidR="00000000" w:rsidRPr="000C5521" w:rsidP="000C5521">
      <w:pPr>
        <w:pStyle w:val="ListBullet"/>
      </w:pPr>
      <w:r w:rsidRPr="000C5521">
        <w:t xml:space="preserve">metal </w:t>
      </w:r>
    </w:p>
    <w:p w:rsidR="00000000" w:rsidRPr="000C5521" w:rsidP="000C5521">
      <w:pPr>
        <w:pStyle w:val="ListBullet"/>
      </w:pPr>
      <w:r w:rsidRPr="000C5521">
        <w:t>timber</w:t>
      </w:r>
    </w:p>
    <w:p w:rsidR="00000000" w:rsidRPr="000C5521" w:rsidP="000C5521">
      <w:pPr>
        <w:pStyle w:val="ListBullet"/>
      </w:pPr>
      <w:r w:rsidRPr="000C5521">
        <w:t>wood weave.</w:t>
      </w:r>
    </w:p>
    <w:p w:rsidR="00000000" w:rsidRPr="000C5521" w:rsidP="000344C8">
      <w:pPr>
        <w:pStyle w:val="BodyText"/>
      </w:pPr>
      <w:r w:rsidRPr="000C5521">
        <w:t>In the course of each of the above assemblies, the person must:</w:t>
      </w:r>
    </w:p>
    <w:p w:rsidR="00000000" w:rsidRPr="000C5521" w:rsidP="000C5521">
      <w:pPr>
        <w:pStyle w:val="ListBullet"/>
      </w:pPr>
      <w:r w:rsidRPr="000C5521">
        <w:t>interpret work order and locate required materials, tools and equipment</w:t>
      </w:r>
    </w:p>
    <w:p w:rsidR="00000000" w:rsidRPr="000C5521" w:rsidP="000C5521">
      <w:pPr>
        <w:pStyle w:val="ListBullet"/>
      </w:pPr>
      <w:r w:rsidRPr="000C5521">
        <w:t>select and set up required product and components according to m</w:t>
      </w:r>
      <w:r w:rsidRPr="000C5521">
        <w:t xml:space="preserve">anufacturer specifications, workplace procedures and quality requirements </w:t>
      </w:r>
    </w:p>
    <w:p w:rsidR="00000000" w:rsidRPr="000C5521" w:rsidP="000C5521">
      <w:pPr>
        <w:pStyle w:val="ListBullet"/>
      </w:pPr>
      <w:r w:rsidRPr="000C5521">
        <w:t>apply safe lifting and handling procedures</w:t>
      </w:r>
    </w:p>
    <w:p w:rsidR="00000000" w:rsidRPr="000C5521" w:rsidP="000C5521">
      <w:pPr>
        <w:pStyle w:val="ListBullet"/>
      </w:pPr>
      <w:r w:rsidRPr="000C5521">
        <w:t>follow work instructions and safe operating procedures to:</w:t>
      </w:r>
    </w:p>
    <w:p w:rsidR="00000000" w:rsidRPr="000C5521" w:rsidP="000C5521">
      <w:pPr>
        <w:pStyle w:val="ListBullet2"/>
      </w:pPr>
      <w:r w:rsidRPr="000C5521">
        <w:t>minimise risk of injury to self and others</w:t>
      </w:r>
    </w:p>
    <w:p w:rsidR="00000000" w:rsidRPr="000C5521" w:rsidP="000C5521">
      <w:pPr>
        <w:pStyle w:val="ListBullet2"/>
      </w:pPr>
      <w:r w:rsidRPr="000C5521">
        <w:t>prevent damage to too</w:t>
      </w:r>
      <w:r w:rsidRPr="000C5521">
        <w:t>ls, equipment and products</w:t>
      </w:r>
    </w:p>
    <w:p w:rsidR="00000000" w:rsidRPr="000C5521" w:rsidP="000C5521">
      <w:pPr>
        <w:pStyle w:val="ListBullet2"/>
      </w:pPr>
      <w:r w:rsidRPr="000C5521">
        <w:t>maintain required production output and quality</w:t>
      </w:r>
    </w:p>
    <w:p w:rsidR="00000000" w:rsidRPr="000C5521" w:rsidP="000C5521">
      <w:pPr>
        <w:pStyle w:val="ListBullet2"/>
      </w:pPr>
      <w:r w:rsidRPr="000C5521">
        <w:t>use hand and power tools safely</w:t>
      </w:r>
    </w:p>
    <w:p w:rsidR="00000000" w:rsidRPr="000C5521" w:rsidP="000C5521">
      <w:pPr>
        <w:pStyle w:val="ListBullet2"/>
      </w:pPr>
      <w:r w:rsidRPr="000C5521">
        <w:t>use personal protective equipment (PPE)</w:t>
      </w:r>
    </w:p>
    <w:p w:rsidR="00000000" w:rsidRPr="000C5521" w:rsidP="000C5521">
      <w:pPr>
        <w:pStyle w:val="ListBullet"/>
      </w:pPr>
      <w:r w:rsidRPr="000C5521">
        <w:t>use and dispose of waste sustainably</w:t>
      </w:r>
    </w:p>
    <w:p w:rsidR="00000000" w:rsidRPr="000C5521" w:rsidP="000C5521">
      <w:pPr>
        <w:pStyle w:val="ListBullet"/>
      </w:pPr>
      <w:r w:rsidRPr="000C5521">
        <w:t>avoid backtracking, work flow interruptions and wastage</w:t>
      </w:r>
    </w:p>
    <w:p w:rsidR="00000000" w:rsidRPr="000C5521" w:rsidP="000C5521">
      <w:pPr>
        <w:pStyle w:val="ListBullet"/>
      </w:pPr>
      <w:r w:rsidRPr="000C5521">
        <w:t>identify and re</w:t>
      </w:r>
      <w:r w:rsidRPr="000C5521">
        <w:t>solve routine problems and faults encountered.</w:t>
      </w:r>
    </w:p>
    <w:p w:rsidR="00000000" w:rsidRPr="000C5521" w:rsidP="000C5521">
      <w:pPr>
        <w:pStyle w:val="AllowPageBreak"/>
      </w:pPr>
    </w:p>
    <w:p w:rsidR="00000000" w:rsidRPr="000C5521" w:rsidP="000C5521">
      <w:pPr>
        <w:pStyle w:val="Heading1"/>
      </w:pPr>
      <w:bookmarkStart w:id="3" w:name="O_1088026"/>
      <w:bookmarkEnd w:id="3"/>
      <w:r w:rsidRPr="000C5521">
        <w:t>Knowledge Evidence</w:t>
      </w:r>
    </w:p>
    <w:p w:rsidR="00000000" w:rsidRPr="000C5521" w:rsidP="000344C8">
      <w:pPr>
        <w:pStyle w:val="BodyText"/>
      </w:pPr>
      <w:r w:rsidRPr="000C5521">
        <w:t>There must be evidence the candidate has knowledge of:</w:t>
      </w:r>
    </w:p>
    <w:p w:rsidR="00000000" w:rsidRPr="000C5521" w:rsidP="000C5521">
      <w:pPr>
        <w:pStyle w:val="ListBullet"/>
      </w:pPr>
      <w:r w:rsidRPr="000C5521">
        <w:t>features of assembly work orders and supplier instructions relating to the pelmets in the performance evidence, and</w:t>
      </w:r>
      <w:r w:rsidRPr="000C5521">
        <w:t xml:space="preserve"> how to identify and interpret key information</w:t>
      </w:r>
    </w:p>
    <w:p w:rsidR="00000000" w:rsidRPr="000C5521" w:rsidP="000C5521">
      <w:pPr>
        <w:pStyle w:val="ListBullet"/>
      </w:pPr>
      <w:r w:rsidRPr="000C5521">
        <w:t>work order requirements, and industry-accepted quality indicators and requirements, relating to assembly work described in performance evidence:</w:t>
      </w:r>
    </w:p>
    <w:p w:rsidR="00000000" w:rsidRPr="000C5521" w:rsidP="000C5521">
      <w:pPr>
        <w:pStyle w:val="ListBullet2"/>
      </w:pPr>
      <w:r w:rsidRPr="000C5521">
        <w:t xml:space="preserve">key requirements of Australian standards and codes of practice </w:t>
      </w:r>
      <w:r w:rsidRPr="000C5521">
        <w:t>for assembly</w:t>
      </w:r>
    </w:p>
    <w:p w:rsidR="00000000" w:rsidRPr="000C5521" w:rsidP="000C5521">
      <w:pPr>
        <w:pStyle w:val="ListBullet2"/>
      </w:pPr>
      <w:r w:rsidRPr="000C5521">
        <w:t>safety considerations and potential dangers associated with incorrect assembly</w:t>
      </w:r>
    </w:p>
    <w:p w:rsidR="00000000" w:rsidRPr="000C5521" w:rsidP="000C5521">
      <w:pPr>
        <w:pStyle w:val="ListBullet2"/>
      </w:pPr>
      <w:r w:rsidRPr="000C5521">
        <w:t>cutting patterns and sequences</w:t>
      </w:r>
    </w:p>
    <w:p w:rsidR="00000000" w:rsidRPr="000C5521" w:rsidP="000C5521">
      <w:pPr>
        <w:pStyle w:val="ListBullet2"/>
      </w:pPr>
      <w:r w:rsidRPr="000C5521">
        <w:t>typical work process problems and ways of resolving within scope of own role</w:t>
      </w:r>
    </w:p>
    <w:p w:rsidR="00000000" w:rsidRPr="000C5521" w:rsidP="000C5521">
      <w:pPr>
        <w:pStyle w:val="ListBullet"/>
      </w:pPr>
      <w:r w:rsidRPr="000C5521">
        <w:t>work health and safety (WHS) regulations, standards, procedures and practices specific to assembly work described in performance evidence:</w:t>
      </w:r>
    </w:p>
    <w:p w:rsidR="00000000" w:rsidRPr="000C5521" w:rsidP="000C5521">
      <w:pPr>
        <w:pStyle w:val="ListBullet2"/>
      </w:pPr>
      <w:r w:rsidRPr="000C5521">
        <w:t>controlling hazards and risks</w:t>
      </w:r>
    </w:p>
    <w:p w:rsidR="00000000" w:rsidRPr="000C5521" w:rsidP="000C5521">
      <w:pPr>
        <w:pStyle w:val="ListBullet2"/>
      </w:pPr>
      <w:r w:rsidRPr="000C5521">
        <w:t>eliminating hazardous materials and substances</w:t>
      </w:r>
    </w:p>
    <w:p w:rsidR="00000000" w:rsidRPr="000C5521" w:rsidP="000C5521">
      <w:pPr>
        <w:pStyle w:val="ListBullet2"/>
      </w:pPr>
      <w:r w:rsidRPr="000C5521">
        <w:t xml:space="preserve">using firefighting equipment and first </w:t>
      </w:r>
      <w:r w:rsidRPr="000C5521">
        <w:t>aid equipment</w:t>
      </w:r>
    </w:p>
    <w:p w:rsidR="00000000" w:rsidRPr="000C5521" w:rsidP="000C5521">
      <w:pPr>
        <w:pStyle w:val="ListBullet2"/>
      </w:pPr>
      <w:r w:rsidRPr="000C5521">
        <w:t>using personal protective equipment:</w:t>
      </w:r>
    </w:p>
    <w:p w:rsidR="00000000" w:rsidRPr="000C5521" w:rsidP="000C5521">
      <w:pPr>
        <w:pStyle w:val="ListBullet3"/>
      </w:pPr>
      <w:r w:rsidRPr="000C5521">
        <w:t>hearing protection</w:t>
      </w:r>
    </w:p>
    <w:p w:rsidR="00000000" w:rsidRPr="000C5521" w:rsidP="000C5521">
      <w:pPr>
        <w:pStyle w:val="ListBullet3"/>
      </w:pPr>
      <w:r w:rsidRPr="000C5521">
        <w:t>protective clothing and head wear</w:t>
      </w:r>
    </w:p>
    <w:p w:rsidR="00000000" w:rsidRPr="000C5521" w:rsidP="000C5521">
      <w:pPr>
        <w:pStyle w:val="ListBullet3"/>
      </w:pPr>
      <w:r w:rsidRPr="000C5521">
        <w:t>respiratory protection</w:t>
      </w:r>
    </w:p>
    <w:p w:rsidR="00000000" w:rsidRPr="000C5521" w:rsidP="000C5521">
      <w:pPr>
        <w:pStyle w:val="ListBullet3"/>
      </w:pPr>
      <w:r w:rsidRPr="000C5521">
        <w:t>safety footwear</w:t>
      </w:r>
    </w:p>
    <w:p w:rsidR="00000000" w:rsidRPr="000C5521" w:rsidP="000C5521">
      <w:pPr>
        <w:pStyle w:val="ListBullet3"/>
      </w:pPr>
      <w:r w:rsidRPr="000C5521">
        <w:t>safety glasses and goggles</w:t>
      </w:r>
    </w:p>
    <w:p w:rsidR="00000000" w:rsidRPr="000C5521" w:rsidP="000C5521">
      <w:pPr>
        <w:pStyle w:val="ListBullet"/>
      </w:pPr>
      <w:r w:rsidRPr="000C5521">
        <w:t>workplace procedures relating to:</w:t>
      </w:r>
    </w:p>
    <w:p w:rsidR="00000000" w:rsidRPr="000C5521" w:rsidP="000C5521">
      <w:pPr>
        <w:pStyle w:val="ListBullet2"/>
      </w:pPr>
      <w:r w:rsidRPr="000C5521">
        <w:t>communication channels and protocols</w:t>
      </w:r>
    </w:p>
    <w:p w:rsidR="00000000" w:rsidRPr="000C5521" w:rsidP="000C5521">
      <w:pPr>
        <w:pStyle w:val="ListBullet2"/>
      </w:pPr>
      <w:r w:rsidRPr="000C5521">
        <w:t>manual handling, including lifting and carrying</w:t>
      </w:r>
    </w:p>
    <w:p w:rsidR="00000000" w:rsidRPr="000C5521" w:rsidP="000C5521">
      <w:pPr>
        <w:pStyle w:val="ListBullet2"/>
      </w:pPr>
      <w:r w:rsidRPr="000C5521">
        <w:t>safely cutting and assembling pelmets</w:t>
      </w:r>
    </w:p>
    <w:p w:rsidR="00000000" w:rsidRPr="000C5521" w:rsidP="000C5521">
      <w:pPr>
        <w:pStyle w:val="ListBullet2"/>
      </w:pPr>
      <w:r w:rsidRPr="000C5521">
        <w:t>following manufacturer instructions and procedures</w:t>
      </w:r>
    </w:p>
    <w:p w:rsidR="00000000" w:rsidRPr="000C5521" w:rsidP="000C5521">
      <w:pPr>
        <w:pStyle w:val="ListBullet2"/>
      </w:pPr>
      <w:r w:rsidRPr="000C5521">
        <w:t>responding to emergencies and evacuations</w:t>
      </w:r>
    </w:p>
    <w:p w:rsidR="00000000" w:rsidRPr="000C5521" w:rsidP="000C5521">
      <w:pPr>
        <w:pStyle w:val="ListBullet2"/>
      </w:pPr>
      <w:r w:rsidRPr="000C5521">
        <w:t>cleaning, packaging and storing completed assembled pelmets</w:t>
      </w:r>
    </w:p>
    <w:p w:rsidR="00000000" w:rsidRPr="000C5521" w:rsidP="000C5521">
      <w:pPr>
        <w:pStyle w:val="ListBullet2"/>
      </w:pPr>
      <w:r w:rsidRPr="000C5521">
        <w:t>storing surplus unused items</w:t>
      </w:r>
    </w:p>
    <w:p w:rsidR="00000000" w:rsidRPr="000C5521" w:rsidP="000C5521">
      <w:pPr>
        <w:pStyle w:val="ListBullet2"/>
      </w:pPr>
      <w:r w:rsidRPr="000C5521">
        <w:t>assessing condition of cutting tools</w:t>
      </w:r>
    </w:p>
    <w:p w:rsidR="00000000" w:rsidRPr="000C5521" w:rsidP="000C5521">
      <w:pPr>
        <w:pStyle w:val="ListBullet2"/>
      </w:pPr>
      <w:r w:rsidRPr="000C5521">
        <w:t>tagging and reporting faulty tools and equipment</w:t>
      </w:r>
    </w:p>
    <w:p w:rsidR="00000000" w:rsidRPr="000C5521" w:rsidP="000C5521">
      <w:pPr>
        <w:pStyle w:val="ListBullet2"/>
      </w:pPr>
      <w:r w:rsidRPr="000C5521">
        <w:t>disposing of waste safely and in an environmentally sustainable manner</w:t>
      </w:r>
    </w:p>
    <w:p w:rsidR="00000000" w:rsidRPr="000C5521" w:rsidP="000C5521">
      <w:pPr>
        <w:pStyle w:val="ListBullet2"/>
      </w:pPr>
      <w:r w:rsidRPr="000C5521">
        <w:t>recycling and re-use guidelines</w:t>
      </w:r>
    </w:p>
    <w:p w:rsidR="00000000" w:rsidRPr="000C5521" w:rsidP="000C5521">
      <w:pPr>
        <w:pStyle w:val="ListBullet2"/>
      </w:pPr>
      <w:r w:rsidRPr="000C5521">
        <w:t>using, cleaning, maintaining and stori</w:t>
      </w:r>
      <w:r w:rsidRPr="000C5521">
        <w:t>ng tools and equipment</w:t>
      </w:r>
    </w:p>
    <w:p w:rsidR="00000000" w:rsidRPr="000C5521" w:rsidP="000C5521">
      <w:pPr>
        <w:pStyle w:val="ListBullet2"/>
      </w:pPr>
      <w:r w:rsidRPr="000C5521">
        <w:t>recording and reporting assembly information</w:t>
      </w:r>
    </w:p>
    <w:p w:rsidR="00000000" w:rsidRPr="000C5521" w:rsidP="000C5521">
      <w:pPr>
        <w:pStyle w:val="ListBullet"/>
      </w:pPr>
      <w:r w:rsidRPr="000C5521">
        <w:t>techniques for measuring, cutting, setting up and assembling blinds described in performance evidence that:</w:t>
      </w:r>
    </w:p>
    <w:p w:rsidR="00000000" w:rsidRPr="000C5521" w:rsidP="000C5521">
      <w:pPr>
        <w:pStyle w:val="ListBullet2"/>
      </w:pPr>
      <w:r w:rsidRPr="000C5521">
        <w:t>conform to quality requirements</w:t>
      </w:r>
    </w:p>
    <w:p w:rsidR="00000000" w:rsidRPr="000C5521" w:rsidP="000C5521">
      <w:pPr>
        <w:pStyle w:val="ListBullet2"/>
      </w:pPr>
      <w:r w:rsidRPr="000C5521">
        <w:t>comply with supplier instructions and manufact</w:t>
      </w:r>
      <w:r w:rsidRPr="000C5521">
        <w:t>urer specifications</w:t>
      </w:r>
    </w:p>
    <w:p w:rsidR="00000000" w:rsidRPr="000C5521" w:rsidP="000C5521">
      <w:pPr>
        <w:pStyle w:val="ListBullet2"/>
      </w:pPr>
      <w:r w:rsidRPr="000C5521">
        <w:t>maximise the appearance of finished work</w:t>
      </w:r>
    </w:p>
    <w:p w:rsidR="00000000" w:rsidRPr="000C5521" w:rsidP="000C5521">
      <w:pPr>
        <w:pStyle w:val="ListBullet2"/>
      </w:pPr>
      <w:r w:rsidRPr="000C5521">
        <w:t>provide for economical use of materials and labour</w:t>
      </w:r>
    </w:p>
    <w:p w:rsidR="00000000" w:rsidRPr="000C5521" w:rsidP="000C5521">
      <w:pPr>
        <w:pStyle w:val="ListBullet"/>
      </w:pPr>
      <w:r w:rsidRPr="000C5521">
        <w:t>mathematical methods for estimating and measuring assembly materials and openings, including factoring in required tolerances</w:t>
      </w:r>
    </w:p>
    <w:p w:rsidR="00000000" w:rsidRPr="000C5521" w:rsidP="000C5521">
      <w:pPr>
        <w:pStyle w:val="ListBullet"/>
      </w:pPr>
      <w:r w:rsidRPr="000C5521">
        <w:t>types of common problems that occur during assembly, and how to avoid and respond</w:t>
      </w:r>
    </w:p>
    <w:p w:rsidR="00000000" w:rsidRPr="000C5521" w:rsidP="000C5521">
      <w:pPr>
        <w:pStyle w:val="ListBullet"/>
      </w:pPr>
      <w:r w:rsidRPr="000C5521">
        <w:t>systems for storing and labelling materials required for assembly work and assembled pelmets</w:t>
      </w:r>
    </w:p>
    <w:p w:rsidR="00000000" w:rsidRPr="000C5521" w:rsidP="000C5521">
      <w:pPr>
        <w:pStyle w:val="ListBullet"/>
      </w:pPr>
      <w:r w:rsidRPr="000C5521">
        <w:t>types, characteristics, terminology, uses, maintenance and limitations of the fol</w:t>
      </w:r>
      <w:r w:rsidRPr="000C5521">
        <w:t>lowing items required for the assembly described in performance evidence:</w:t>
      </w:r>
    </w:p>
    <w:p w:rsidR="00000000" w:rsidRPr="000C5521" w:rsidP="000C5521">
      <w:pPr>
        <w:pStyle w:val="ListBullet2"/>
      </w:pPr>
      <w:r w:rsidRPr="000C5521">
        <w:t>pelmet components and materials</w:t>
      </w:r>
    </w:p>
    <w:p w:rsidR="00000000" w:rsidRPr="000C5521" w:rsidP="000C5521">
      <w:pPr>
        <w:pStyle w:val="ListBullet2"/>
      </w:pPr>
      <w:r w:rsidRPr="000C5521">
        <w:t xml:space="preserve">operating mechanisms </w:t>
      </w:r>
    </w:p>
    <w:p w:rsidR="00000000" w:rsidRPr="000C5521" w:rsidP="000C5521">
      <w:pPr>
        <w:pStyle w:val="ListBullet2"/>
      </w:pPr>
      <w:r w:rsidRPr="000C5521">
        <w:t>fittings and attachments</w:t>
      </w:r>
    </w:p>
    <w:p w:rsidR="00000000" w:rsidRPr="000C5521" w:rsidP="000C5521">
      <w:pPr>
        <w:pStyle w:val="ListBullet2"/>
      </w:pPr>
      <w:r w:rsidRPr="000C5521">
        <w:t>tools and equipment:</w:t>
      </w:r>
    </w:p>
    <w:p w:rsidR="00000000" w:rsidRPr="000C5521" w:rsidP="000C5521">
      <w:pPr>
        <w:pStyle w:val="ListBullet3"/>
      </w:pPr>
      <w:r w:rsidRPr="000C5521">
        <w:t>cutting tools</w:t>
      </w:r>
    </w:p>
    <w:p w:rsidR="00000000" w:rsidRPr="000C5521" w:rsidP="000C5521">
      <w:pPr>
        <w:pStyle w:val="ListBullet3"/>
      </w:pPr>
      <w:r w:rsidRPr="000C5521">
        <w:t>drills</w:t>
      </w:r>
    </w:p>
    <w:p w:rsidR="00000000" w:rsidRPr="000C5521" w:rsidP="000C5521">
      <w:pPr>
        <w:pStyle w:val="ListBullet3"/>
      </w:pPr>
      <w:r w:rsidRPr="000C5521">
        <w:t>glue guns</w:t>
      </w:r>
    </w:p>
    <w:p w:rsidR="00000000" w:rsidRPr="000C5521" w:rsidP="000C5521">
      <w:pPr>
        <w:pStyle w:val="ListBullet3"/>
      </w:pPr>
      <w:r w:rsidRPr="000C5521">
        <w:t>hammers</w:t>
      </w:r>
    </w:p>
    <w:p w:rsidR="00000000" w:rsidRPr="000C5521" w:rsidP="000C5521">
      <w:pPr>
        <w:pStyle w:val="ListBullet3"/>
      </w:pPr>
      <w:r w:rsidRPr="000C5521">
        <w:t>pop rivet guns</w:t>
      </w:r>
    </w:p>
    <w:p w:rsidR="00000000" w:rsidRPr="000C5521" w:rsidP="000C5521">
      <w:pPr>
        <w:pStyle w:val="ListBullet3"/>
      </w:pPr>
      <w:r w:rsidRPr="000C5521">
        <w:t>saws</w:t>
      </w:r>
    </w:p>
    <w:p w:rsidR="00000000" w:rsidRPr="000C5521" w:rsidP="000C5521">
      <w:pPr>
        <w:pStyle w:val="ListBullet3"/>
      </w:pPr>
      <w:r w:rsidRPr="000C5521">
        <w:t>screwdrivers</w:t>
      </w:r>
    </w:p>
    <w:p w:rsidR="00000000" w:rsidRPr="000C5521" w:rsidP="000C5521">
      <w:pPr>
        <w:pStyle w:val="ListBullet2"/>
      </w:pPr>
      <w:r w:rsidRPr="000C5521">
        <w:t>hardware:</w:t>
      </w:r>
    </w:p>
    <w:p w:rsidR="00000000" w:rsidRPr="000C5521" w:rsidP="000C5521">
      <w:pPr>
        <w:pStyle w:val="ListBullet3"/>
      </w:pPr>
      <w:r w:rsidRPr="000C5521">
        <w:t>screws</w:t>
      </w:r>
    </w:p>
    <w:p w:rsidR="00000000" w:rsidRPr="000C5521" w:rsidP="000C5521">
      <w:pPr>
        <w:pStyle w:val="ListBullet3"/>
      </w:pPr>
      <w:r w:rsidRPr="000C5521">
        <w:t>nails</w:t>
      </w:r>
    </w:p>
    <w:p w:rsidR="00000000" w:rsidRPr="000C5521" w:rsidP="000C5521">
      <w:pPr>
        <w:pStyle w:val="ListBullet3"/>
      </w:pPr>
      <w:r w:rsidRPr="000C5521">
        <w:t>pop rivets</w:t>
      </w:r>
    </w:p>
    <w:p w:rsidR="00000000" w:rsidRPr="000C5521" w:rsidP="000C5521">
      <w:pPr>
        <w:pStyle w:val="ListBullet"/>
      </w:pPr>
      <w:r w:rsidRPr="000C5521">
        <w:t>documentation requirements for assembly work described in performance evidence.</w:t>
      </w:r>
    </w:p>
    <w:p w:rsidR="00000000" w:rsidRPr="000C5521" w:rsidP="000C5521">
      <w:pPr>
        <w:pStyle w:val="AllowPageBreak"/>
      </w:pPr>
    </w:p>
    <w:p w:rsidR="00000000" w:rsidRPr="000C5521" w:rsidP="000C5521">
      <w:pPr>
        <w:pStyle w:val="Heading1"/>
      </w:pPr>
      <w:bookmarkStart w:id="4" w:name="O_1088027"/>
      <w:bookmarkEnd w:id="4"/>
      <w:r w:rsidRPr="000C5521">
        <w:t>Assessment Conditions</w:t>
      </w:r>
    </w:p>
    <w:p w:rsidR="00000000" w:rsidRPr="000C5521" w:rsidP="000344C8">
      <w:pPr>
        <w:pStyle w:val="BodyText"/>
      </w:pPr>
      <w:r w:rsidRPr="000C5521">
        <w:t>Assessment must occur in the workplace, or in a simulated environment that reflects workplace conditions and contingencies.</w:t>
      </w:r>
    </w:p>
    <w:p w:rsidR="00000000" w:rsidRPr="000C5521" w:rsidP="000344C8">
      <w:pPr>
        <w:pStyle w:val="BodyText"/>
      </w:pPr>
      <w:r w:rsidRPr="000C5521">
        <w:t>Access is required to tools, materials, equipment and specifications for the assembly described in the performance evidence above, i</w:t>
      </w:r>
      <w:r w:rsidRPr="000C5521">
        <w:t>ncluding:</w:t>
      </w:r>
    </w:p>
    <w:p w:rsidR="00000000" w:rsidRPr="000C5521" w:rsidP="000C5521">
      <w:pPr>
        <w:pStyle w:val="ListBullet"/>
      </w:pPr>
      <w:r w:rsidRPr="000C5521">
        <w:t>pelmets for blinds specified in the performance evidence</w:t>
      </w:r>
    </w:p>
    <w:p w:rsidR="00000000" w:rsidRPr="000C5521" w:rsidP="000C5521">
      <w:pPr>
        <w:pStyle w:val="ListBullet"/>
      </w:pPr>
      <w:r w:rsidRPr="000C5521">
        <w:t>PPE applicable to job requirements:</w:t>
      </w:r>
    </w:p>
    <w:p w:rsidR="00000000" w:rsidRPr="000C5521" w:rsidP="000C5521">
      <w:pPr>
        <w:pStyle w:val="ListBullet2"/>
      </w:pPr>
      <w:r w:rsidRPr="000C5521">
        <w:t>hearing protection</w:t>
      </w:r>
    </w:p>
    <w:p w:rsidR="00000000" w:rsidRPr="000C5521" w:rsidP="000C5521">
      <w:pPr>
        <w:pStyle w:val="ListBullet2"/>
      </w:pPr>
      <w:r w:rsidRPr="000C5521">
        <w:t>protective clothing and head wear</w:t>
      </w:r>
    </w:p>
    <w:p w:rsidR="00000000" w:rsidRPr="000C5521" w:rsidP="000C5521">
      <w:pPr>
        <w:pStyle w:val="ListBullet2"/>
      </w:pPr>
      <w:r w:rsidRPr="000C5521">
        <w:t>respiratory protection</w:t>
      </w:r>
    </w:p>
    <w:p w:rsidR="00000000" w:rsidRPr="000C5521" w:rsidP="000C5521">
      <w:pPr>
        <w:pStyle w:val="ListBullet2"/>
      </w:pPr>
      <w:r w:rsidRPr="000C5521">
        <w:t>safety footwear</w:t>
      </w:r>
    </w:p>
    <w:p w:rsidR="00000000" w:rsidRPr="000C5521" w:rsidP="000C5521">
      <w:pPr>
        <w:pStyle w:val="ListBullet2"/>
      </w:pPr>
      <w:r w:rsidRPr="000C5521">
        <w:t>safety glasses or goggles</w:t>
      </w:r>
    </w:p>
    <w:p w:rsidR="00000000" w:rsidRPr="000C5521" w:rsidP="000C5521">
      <w:pPr>
        <w:pStyle w:val="ListBullet"/>
      </w:pPr>
      <w:r w:rsidRPr="000C5521">
        <w:t>WHS documentation specific to th</w:t>
      </w:r>
      <w:r w:rsidRPr="000C5521">
        <w:t>e assembly</w:t>
      </w:r>
    </w:p>
    <w:p w:rsidR="00000000" w:rsidRPr="000C5521" w:rsidP="000C5521">
      <w:pPr>
        <w:pStyle w:val="ListBullet"/>
      </w:pPr>
      <w:r w:rsidRPr="000C5521">
        <w:t>tools and equipment specified in the knowledge evidence</w:t>
      </w:r>
    </w:p>
    <w:p w:rsidR="00000000" w:rsidRPr="000C5521" w:rsidP="000C5521">
      <w:pPr>
        <w:pStyle w:val="ListBullet"/>
      </w:pPr>
      <w:r w:rsidRPr="000C5521">
        <w:t>workplace documentation required for each assembly process, including:</w:t>
      </w:r>
    </w:p>
    <w:p w:rsidR="00000000" w:rsidRPr="000C5521" w:rsidP="000C5521">
      <w:pPr>
        <w:pStyle w:val="ListBullet2"/>
      </w:pPr>
      <w:r w:rsidRPr="000C5521">
        <w:t>work orders</w:t>
      </w:r>
    </w:p>
    <w:p w:rsidR="00000000" w:rsidRPr="000C5521" w:rsidP="000C5521">
      <w:pPr>
        <w:pStyle w:val="ListBullet2"/>
      </w:pPr>
      <w:r w:rsidRPr="000C5521">
        <w:t>workplace procedures</w:t>
      </w:r>
    </w:p>
    <w:p w:rsidR="00000000" w:rsidRPr="000C5521" w:rsidP="000C5521">
      <w:pPr>
        <w:pStyle w:val="ListBullet2"/>
      </w:pPr>
      <w:r w:rsidRPr="000C5521">
        <w:t>supplier instructions and manufacturer specifications.</w:t>
      </w:r>
    </w:p>
    <w:p w:rsidR="00000000" w:rsidRPr="000C5521" w:rsidP="000344C8">
      <w:pPr>
        <w:pStyle w:val="BodyText"/>
      </w:pPr>
      <w:r w:rsidRPr="000C5521">
        <w:t>Assessors of this unit must satisfy the assessor requirements in applicable vocational education and training legislation, frameworks and/or standards.</w:t>
      </w:r>
    </w:p>
    <w:p w:rsidR="00000000" w:rsidRPr="000C5521" w:rsidP="000C5521">
      <w:pPr>
        <w:pStyle w:val="Heading1"/>
      </w:pPr>
      <w:bookmarkStart w:id="5" w:name="O_1088030"/>
      <w:bookmarkEnd w:id="5"/>
      <w:r w:rsidRPr="000C5521">
        <w:t>Links</w:t>
      </w:r>
    </w:p>
    <w:p w:rsidR="00000000" w:rsidRPr="000C5521" w:rsidP="000344C8">
      <w:pPr>
        <w:pStyle w:val="BodyText"/>
      </w:pPr>
      <w:r w:rsidRPr="000C55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04C4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C5521" w:rsidP="000C5521"/>
    <w:sectPr w:rsidSect="000C55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21" w:rsidRPr="000344C8" w:rsidP="000344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C8" w:rsidP="000C55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44C8" w:rsidP="000C55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344C8" w:rsidP="000C55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521" w:rsidRPr="000344C8" w:rsidP="000344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C8" w:rsidRPr="002D2AF8" w:rsidP="000C55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MSFBA3014 Assemble pelmets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344C8" w:rsidP="000C55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3869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4497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B2F3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5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5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5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5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5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5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5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5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5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5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5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521"/>
  </w:style>
  <w:style w:type="character" w:customStyle="1" w:styleId="Heading1Char">
    <w:name w:val="Heading 1 Char"/>
    <w:basedOn w:val="DefaultParagraphFont"/>
    <w:link w:val="Heading1"/>
    <w:rsid w:val="000C55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5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5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552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552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55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5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552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C55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5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5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5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5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5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5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5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5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5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5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5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5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5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5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55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5521"/>
    <w:rPr>
      <w:b/>
      <w:spacing w:val="0"/>
    </w:rPr>
  </w:style>
  <w:style w:type="paragraph" w:customStyle="1" w:styleId="SuperTitle">
    <w:name w:val="SuperTitle"/>
    <w:basedOn w:val="Title"/>
    <w:rsid w:val="000C55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5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5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55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5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5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5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5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5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5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5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5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5521"/>
    <w:rPr>
      <w:i/>
    </w:rPr>
  </w:style>
  <w:style w:type="paragraph" w:styleId="Caption">
    <w:name w:val="caption"/>
    <w:basedOn w:val="BodyText"/>
    <w:next w:val="Normal"/>
    <w:qFormat/>
    <w:rsid w:val="000C55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5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5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521"/>
  </w:style>
  <w:style w:type="paragraph" w:styleId="TableofFigures">
    <w:name w:val="table of figures"/>
    <w:basedOn w:val="Normal"/>
    <w:next w:val="Normal"/>
    <w:semiHidden/>
    <w:rsid w:val="000C55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52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C5521"/>
    <w:rPr>
      <w:rFonts w:ascii="Wingdings" w:hAnsi="Wingdings"/>
    </w:rPr>
  </w:style>
  <w:style w:type="paragraph" w:customStyle="1" w:styleId="TableHeading">
    <w:name w:val="Table Heading"/>
    <w:basedOn w:val="HeadingBase"/>
    <w:rsid w:val="000C55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521"/>
    <w:rPr>
      <w:color w:val="0033CC"/>
      <w:u w:val="none"/>
    </w:rPr>
  </w:style>
  <w:style w:type="paragraph" w:customStyle="1" w:styleId="BodyTextRight">
    <w:name w:val="Body Text Right"/>
    <w:basedOn w:val="BodyText"/>
    <w:rsid w:val="000C55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5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52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5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5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5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521"/>
    <w:rPr>
      <w:sz w:val="32"/>
    </w:rPr>
  </w:style>
  <w:style w:type="paragraph" w:customStyle="1" w:styleId="HeadingProcedure">
    <w:name w:val="Heading Procedure"/>
    <w:basedOn w:val="HeadingBase"/>
    <w:next w:val="Normal"/>
    <w:rsid w:val="000C55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521"/>
    <w:pPr>
      <w:spacing w:before="60" w:after="60"/>
    </w:pPr>
  </w:style>
  <w:style w:type="paragraph" w:styleId="ListContinue">
    <w:name w:val="List Continue"/>
    <w:basedOn w:val="List"/>
    <w:rsid w:val="000C5521"/>
    <w:pPr>
      <w:ind w:firstLine="0"/>
    </w:pPr>
  </w:style>
  <w:style w:type="paragraph" w:customStyle="1" w:styleId="ListNote">
    <w:name w:val="List Note"/>
    <w:basedOn w:val="List"/>
    <w:rsid w:val="000C55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5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5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521"/>
    <w:rPr>
      <w:rFonts w:ascii="Courier New" w:hAnsi="Courier New"/>
    </w:rPr>
  </w:style>
  <w:style w:type="paragraph" w:customStyle="1" w:styleId="NoteBullet">
    <w:name w:val="Note Bullet"/>
    <w:basedOn w:val="Note"/>
    <w:rsid w:val="000C55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5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5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5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52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55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5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521"/>
    <w:rPr>
      <w:b/>
      <w:smallCaps/>
    </w:rPr>
  </w:style>
  <w:style w:type="paragraph" w:customStyle="1" w:styleId="TableListNumber">
    <w:name w:val="Table List Number"/>
    <w:basedOn w:val="ListNumber"/>
    <w:rsid w:val="000C55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5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521"/>
    <w:pPr>
      <w:numPr>
        <w:numId w:val="10"/>
      </w:numPr>
    </w:pPr>
  </w:style>
  <w:style w:type="paragraph" w:customStyle="1" w:styleId="ListAlpha2">
    <w:name w:val="List Alpha 2"/>
    <w:basedOn w:val="List2"/>
    <w:rsid w:val="000C5521"/>
    <w:pPr>
      <w:numPr>
        <w:numId w:val="9"/>
      </w:numPr>
    </w:pPr>
  </w:style>
  <w:style w:type="paragraph" w:styleId="List2">
    <w:name w:val="List 2"/>
    <w:basedOn w:val="BodyText"/>
    <w:rsid w:val="000C55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5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5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52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552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5521"/>
    <w:pPr>
      <w:numPr>
        <w:numId w:val="5"/>
      </w:numPr>
    </w:pPr>
  </w:style>
  <w:style w:type="paragraph" w:styleId="ListContinue2">
    <w:name w:val="List Continue 2"/>
    <w:basedOn w:val="List2"/>
    <w:rsid w:val="000C5521"/>
    <w:pPr>
      <w:ind w:firstLine="0"/>
    </w:pPr>
  </w:style>
  <w:style w:type="paragraph" w:styleId="ListContinue3">
    <w:name w:val="List Continue 3"/>
    <w:basedOn w:val="List3"/>
    <w:rsid w:val="000C5521"/>
    <w:pPr>
      <w:ind w:left="1021" w:firstLine="0"/>
    </w:pPr>
  </w:style>
  <w:style w:type="paragraph" w:styleId="ListContinue4">
    <w:name w:val="List Continue 4"/>
    <w:basedOn w:val="List4"/>
    <w:rsid w:val="000C5521"/>
    <w:pPr>
      <w:ind w:firstLine="0"/>
    </w:pPr>
  </w:style>
  <w:style w:type="paragraph" w:styleId="ListContinue5">
    <w:name w:val="List Continue 5"/>
    <w:basedOn w:val="List5"/>
    <w:rsid w:val="000C5521"/>
    <w:pPr>
      <w:ind w:firstLine="0"/>
    </w:pPr>
  </w:style>
  <w:style w:type="paragraph" w:styleId="ListNumber3">
    <w:name w:val="List Number 3"/>
    <w:basedOn w:val="List3"/>
    <w:rsid w:val="000C5521"/>
    <w:pPr>
      <w:numPr>
        <w:numId w:val="6"/>
      </w:numPr>
    </w:pPr>
  </w:style>
  <w:style w:type="paragraph" w:styleId="ListNumber4">
    <w:name w:val="List Number 4"/>
    <w:basedOn w:val="List4"/>
    <w:rsid w:val="000C5521"/>
    <w:pPr>
      <w:numPr>
        <w:numId w:val="7"/>
      </w:numPr>
    </w:pPr>
  </w:style>
  <w:style w:type="paragraph" w:styleId="ListNumber5">
    <w:name w:val="List Number 5"/>
    <w:basedOn w:val="List5"/>
    <w:rsid w:val="000C5521"/>
    <w:pPr>
      <w:numPr>
        <w:numId w:val="8"/>
      </w:numPr>
    </w:pPr>
  </w:style>
  <w:style w:type="paragraph" w:styleId="BlockText">
    <w:name w:val="Block Text"/>
    <w:basedOn w:val="Normal"/>
    <w:rsid w:val="000C55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5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521"/>
    <w:rPr>
      <w:sz w:val="16"/>
      <w:vertAlign w:val="superscript"/>
    </w:rPr>
  </w:style>
  <w:style w:type="character" w:customStyle="1" w:styleId="Symbols">
    <w:name w:val="Symbols"/>
    <w:basedOn w:val="DefaultParagraphFont"/>
    <w:rsid w:val="000C5521"/>
    <w:rPr>
      <w:rFonts w:ascii="Symbol" w:hAnsi="Symbol"/>
    </w:rPr>
  </w:style>
  <w:style w:type="character" w:customStyle="1" w:styleId="MenuOptions">
    <w:name w:val="Menu Options"/>
    <w:basedOn w:val="DefaultParagraphFont"/>
    <w:rsid w:val="000C55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521"/>
    <w:rPr>
      <w:b/>
    </w:rPr>
  </w:style>
  <w:style w:type="character" w:customStyle="1" w:styleId="Underlined">
    <w:name w:val="Underlined"/>
    <w:basedOn w:val="DefaultParagraphFont"/>
    <w:rsid w:val="000C5521"/>
    <w:rPr>
      <w:u w:val="single"/>
    </w:rPr>
  </w:style>
  <w:style w:type="paragraph" w:customStyle="1" w:styleId="TableBodyTextRight">
    <w:name w:val="Table Body Text Right"/>
    <w:basedOn w:val="TableBodyText"/>
    <w:rsid w:val="000C55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521"/>
    <w:rPr>
      <w:sz w:val="18"/>
    </w:rPr>
  </w:style>
  <w:style w:type="paragraph" w:customStyle="1" w:styleId="BodySmallRight">
    <w:name w:val="Body Small Right"/>
    <w:basedOn w:val="BodyTextRight"/>
    <w:rsid w:val="000C5521"/>
    <w:rPr>
      <w:sz w:val="18"/>
      <w:szCs w:val="18"/>
    </w:rPr>
  </w:style>
  <w:style w:type="paragraph" w:customStyle="1" w:styleId="MarginEdition">
    <w:name w:val="Margin Edition"/>
    <w:basedOn w:val="MarginNote"/>
    <w:rsid w:val="000C55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521"/>
    <w:rPr>
      <w:sz w:val="2"/>
      <w:szCs w:val="2"/>
    </w:rPr>
  </w:style>
  <w:style w:type="character" w:customStyle="1" w:styleId="Small">
    <w:name w:val="Small"/>
    <w:basedOn w:val="DefaultParagraphFont"/>
    <w:rsid w:val="000C5521"/>
    <w:rPr>
      <w:sz w:val="16"/>
    </w:rPr>
  </w:style>
  <w:style w:type="paragraph" w:customStyle="1" w:styleId="WideTable">
    <w:name w:val="Wide Table"/>
    <w:basedOn w:val="Normal"/>
    <w:rsid w:val="000C55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521"/>
  </w:style>
  <w:style w:type="paragraph" w:styleId="Quote">
    <w:name w:val="Quote"/>
    <w:basedOn w:val="Heading1"/>
    <w:link w:val="QuoteChar"/>
    <w:qFormat/>
    <w:rsid w:val="000C55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5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521"/>
    <w:pPr>
      <w:pageBreakBefore/>
    </w:pPr>
  </w:style>
  <w:style w:type="paragraph" w:customStyle="1" w:styleId="Border">
    <w:name w:val="Border"/>
    <w:basedOn w:val="Normal"/>
    <w:qFormat/>
    <w:rsid w:val="000C55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5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5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5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5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5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5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5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5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521"/>
    <w:rPr>
      <w:u w:val="single"/>
    </w:rPr>
  </w:style>
  <w:style w:type="character" w:customStyle="1" w:styleId="BoldandItalics">
    <w:name w:val="Bold and Italics"/>
    <w:qFormat/>
    <w:rsid w:val="000C5521"/>
    <w:rPr>
      <w:b/>
      <w:i/>
      <w:u w:val="none"/>
    </w:rPr>
  </w:style>
  <w:style w:type="paragraph" w:styleId="BalloonText">
    <w:name w:val="Balloon Text"/>
    <w:basedOn w:val="Normal"/>
    <w:link w:val="BalloonTextChar"/>
    <w:rsid w:val="000C55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5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5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5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5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5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521"/>
    <w:pPr>
      <w:spacing w:before="0" w:after="0"/>
    </w:pPr>
  </w:style>
  <w:style w:type="paragraph" w:customStyle="1" w:styleId="BodyTextBold">
    <w:name w:val="Body Text Bold"/>
    <w:basedOn w:val="BodyText"/>
    <w:qFormat/>
    <w:rsid w:val="000C5521"/>
    <w:rPr>
      <w:b/>
    </w:rPr>
  </w:style>
  <w:style w:type="character" w:styleId="Hyperlink">
    <w:name w:val="Hyperlink"/>
    <w:basedOn w:val="DefaultParagraphFont"/>
    <w:uiPriority w:val="99"/>
    <w:unhideWhenUsed/>
    <w:rsid w:val="000344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4886</Characters>
  <Application>Microsoft Office Word</Application>
  <DocSecurity>0</DocSecurity>
  <Lines>132</Lines>
  <Paragraphs>124</Paragraphs>
  <ScaleCrop>false</ScaleCrop>
  <Company>Author-it Software Corporation Ltd.</Company>
  <LinksUpToDate>false</LinksUpToDate>
  <CharactersWithSpaces>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MSFBA3014 Assemble pelmets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2022-12-21T05:45:00Z</dcterms:created>
  <dcterms:modified xsi:type="dcterms:W3CDTF">2022-12-21T05:45:00Z</dcterms:modified>
</cp:coreProperties>
</file>