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255" w:rsidP="006B6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MSFBA2014 Construct metal louvre and canopy-hooded style awnings</w:t>
      </w:r>
      <w:r>
        <w:fldChar w:fldCharType="end"/>
      </w:r>
    </w:p>
    <w:p w:rsidR="006B6255" w:rsidP="006B6255">
      <w:pPr>
        <w:pStyle w:val="Version"/>
        <w:sectPr w:rsidSect="00A01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8D1" w:rsidP="00A018D1">
      <w:pPr>
        <w:pStyle w:val="SuperHeading"/>
      </w:pPr>
      <w:r w:rsidRPr="00A018D1">
        <w:t>MSFBA2014 Construct metal louvre and canopy-hooded style awnings</w:t>
      </w:r>
    </w:p>
    <w:p w:rsidR="00000000" w:rsidRPr="00A018D1" w:rsidP="00A018D1">
      <w:pPr>
        <w:pStyle w:val="Heading1"/>
      </w:pPr>
      <w:bookmarkStart w:id="1" w:name="O_1246650"/>
      <w:bookmarkEnd w:id="1"/>
      <w:r w:rsidRPr="00A018D1">
        <w:t>Modification History</w:t>
      </w:r>
    </w:p>
    <w:p w:rsidR="00000000" w:rsidRPr="00A018D1" w:rsidP="006B6255">
      <w:pPr>
        <w:pStyle w:val="BodyText"/>
      </w:pPr>
      <w:r w:rsidRPr="00A018D1">
        <w:t xml:space="preserve">Release 1. Changes to code, application, elements, performance criteria. Foundation skills added. Range of conditions removed. Assessment requirements </w:t>
      </w:r>
      <w:r w:rsidRPr="00A018D1">
        <w:t>changed.</w:t>
      </w:r>
    </w:p>
    <w:p w:rsidR="00000000" w:rsidRPr="00A018D1" w:rsidP="00A018D1">
      <w:pPr>
        <w:pStyle w:val="Heading1"/>
      </w:pPr>
      <w:bookmarkStart w:id="2" w:name="O_1246651"/>
      <w:bookmarkEnd w:id="2"/>
      <w:r w:rsidRPr="00A018D1">
        <w:t>Application</w:t>
      </w:r>
    </w:p>
    <w:p w:rsidR="00000000" w:rsidRPr="00A018D1" w:rsidP="006B6255">
      <w:pPr>
        <w:pStyle w:val="BodyText"/>
      </w:pPr>
      <w:r w:rsidRPr="00A018D1">
        <w:t>This unit describes the skills and knowledge required to cut materials and prepare and assemble metal louvre and canopy-hooded style awnings. Workers with this competency interpret work documents and follow establish</w:t>
      </w:r>
      <w:r w:rsidRPr="00A018D1">
        <w:t xml:space="preserve">ed procedures to complete work and check that it meets quality requirements prior to installation. </w:t>
      </w:r>
    </w:p>
    <w:p w:rsidR="00000000" w:rsidRPr="00A018D1" w:rsidP="006B6255">
      <w:pPr>
        <w:pStyle w:val="BodyText"/>
      </w:pPr>
      <w:r w:rsidRPr="00A018D1">
        <w:t>No licensing or certification requirements exist at the time of publication. Relevant legislation, industry standards and codes of practice within Australia</w:t>
      </w:r>
      <w:r w:rsidRPr="00A018D1">
        <w:t xml:space="preserve"> must be applied.</w:t>
      </w:r>
    </w:p>
    <w:p w:rsidR="00000000" w:rsidRPr="00A018D1" w:rsidP="00A018D1">
      <w:pPr>
        <w:pStyle w:val="Heading1"/>
      </w:pPr>
      <w:bookmarkStart w:id="3" w:name="O_1246653"/>
      <w:bookmarkEnd w:id="3"/>
      <w:r w:rsidRPr="00A018D1">
        <w:t>Competency Field</w:t>
      </w:r>
    </w:p>
    <w:p w:rsidR="00000000" w:rsidRPr="00A018D1" w:rsidP="006B6255">
      <w:pPr>
        <w:pStyle w:val="BodyText"/>
      </w:pPr>
      <w:r w:rsidRPr="00A018D1">
        <w:t xml:space="preserve">Blinds and awnings </w:t>
      </w:r>
    </w:p>
    <w:p w:rsidR="00000000" w:rsidRPr="00A018D1" w:rsidP="00A018D1">
      <w:pPr>
        <w:pStyle w:val="Heading1"/>
      </w:pPr>
      <w:bookmarkStart w:id="4" w:name="O_1246655"/>
      <w:bookmarkEnd w:id="4"/>
      <w:r w:rsidRPr="00A018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B62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8D1" w:rsidP="00A018D1">
            <w:pPr>
              <w:pStyle w:val="BodyText"/>
            </w:pPr>
            <w:r w:rsidRPr="00A018D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rPr>
                <w:rStyle w:val="SpecialBold"/>
              </w:rPr>
              <w:t>Performance Criteria</w:t>
            </w:r>
          </w:p>
        </w:tc>
      </w:tr>
      <w:tr w:rsidTr="006B62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Performance criteria describe the performance needed to</w:t>
            </w:r>
            <w:r w:rsidRPr="00A018D1">
              <w:t xml:space="preserve"> demonstrate achievement of the element.</w:t>
            </w:r>
          </w:p>
        </w:tc>
      </w:tr>
      <w:tr w:rsidTr="006B62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1. Plan and prepare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8D1" w:rsidP="00A018D1">
            <w:pPr>
              <w:pStyle w:val="BodyText"/>
            </w:pPr>
            <w:r w:rsidRPr="00A018D1">
              <w:t>1.1 Identify task requirements from work documentation</w:t>
            </w:r>
          </w:p>
          <w:p w:rsidR="00000000" w:rsidRPr="00A018D1" w:rsidP="00A018D1">
            <w:pPr>
              <w:pStyle w:val="BodyText"/>
            </w:pPr>
            <w:r w:rsidRPr="00A018D1">
              <w:t>1.2 Identify and follow work health and safety requirements</w:t>
            </w:r>
          </w:p>
          <w:p w:rsidR="00000000" w:rsidRPr="00A018D1" w:rsidP="00A018D1">
            <w:pPr>
              <w:pStyle w:val="BodyText"/>
            </w:pPr>
            <w:r w:rsidRPr="00A018D1">
              <w:t>1.3 Select tools and equipment and check that they are safe and functional</w:t>
            </w:r>
          </w:p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1.4 Select materials and hardware and check that they meet task quality requirements.</w:t>
            </w:r>
          </w:p>
        </w:tc>
      </w:tr>
      <w:tr w:rsidTr="006B62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2. Cut stock and assemble awning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8D1" w:rsidP="00A018D1">
            <w:pPr>
              <w:pStyle w:val="BodyText"/>
            </w:pPr>
            <w:r w:rsidRPr="00A018D1">
              <w:t>2.1 Cut metal to manufacturer recommendations</w:t>
            </w:r>
          </w:p>
          <w:p w:rsidR="00000000" w:rsidRPr="00A018D1" w:rsidP="00A018D1">
            <w:pPr>
              <w:pStyle w:val="BodyText"/>
            </w:pPr>
            <w:r w:rsidRPr="00A018D1">
              <w:t>2.2 Bend metal to form shape of awning using appropriate equipment</w:t>
            </w:r>
          </w:p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2.3 Assemble awning to</w:t>
            </w:r>
            <w:r w:rsidRPr="00A018D1">
              <w:t xml:space="preserve"> specifications</w:t>
            </w:r>
          </w:p>
        </w:tc>
      </w:tr>
      <w:tr w:rsidTr="006B62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3. Make quality checks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8D1" w:rsidP="00A018D1">
            <w:pPr>
              <w:pStyle w:val="BodyText"/>
            </w:pPr>
            <w:r w:rsidRPr="00A018D1">
              <w:t xml:space="preserve">3.1 Check finished awning against work documentation and test within </w:t>
            </w:r>
            <w:r w:rsidRPr="00A018D1">
              <w:t>limits of normal operation for correct operation</w:t>
            </w:r>
          </w:p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3.2 Identify, repair or rework parts of the work that do not comply with work order</w:t>
            </w:r>
          </w:p>
        </w:tc>
      </w:tr>
      <w:tr w:rsidTr="006B62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8D1">
            <w:pPr>
              <w:pStyle w:val="BodyText"/>
              <w:rPr>
                <w:lang w:val="en-NZ"/>
              </w:rPr>
            </w:pPr>
            <w:r w:rsidRPr="00A018D1">
              <w:t>4. Complete w</w:t>
            </w:r>
            <w:r w:rsidRPr="00A018D1">
              <w:t>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8D1" w:rsidP="00A018D1">
            <w:pPr>
              <w:pStyle w:val="BodyText"/>
            </w:pPr>
            <w:r w:rsidRPr="00A018D1">
              <w:t>4.1 Clean and package completed work with required installation hardware and store in accordance with workplace procedures</w:t>
            </w:r>
          </w:p>
          <w:p w:rsidR="00000000" w:rsidRPr="00A018D1" w:rsidP="00A018D1">
            <w:pPr>
              <w:pStyle w:val="BodyText"/>
            </w:pPr>
            <w:r w:rsidRPr="00A018D1">
              <w:t>4.2 Clean, maintain and store tools and equipment in accordance with procedures and report any faulty tools and equipment to supervisor</w:t>
            </w:r>
          </w:p>
          <w:p w:rsidR="00000000" w:rsidRPr="00A018D1" w:rsidP="00A018D1">
            <w:pPr>
              <w:pStyle w:val="BodyText"/>
            </w:pPr>
            <w:r w:rsidRPr="00A018D1">
              <w:t>4.3 Clean work area and dispose of waste in accordance with workplace procedures</w:t>
            </w:r>
          </w:p>
          <w:p w:rsidR="00000000" w:rsidRPr="00A018D1" w:rsidP="00A018D1">
            <w:pPr>
              <w:pStyle w:val="BodyText"/>
            </w:pPr>
            <w:r w:rsidRPr="00A018D1">
              <w:t>4.4 Complete documentation in accordanc</w:t>
            </w:r>
            <w:r w:rsidRPr="00A018D1">
              <w:t>e with workplace procedures</w:t>
            </w:r>
          </w:p>
        </w:tc>
      </w:tr>
    </w:tbl>
    <w:p w:rsidR="00000000" w:rsidRPr="00A018D1" w:rsidP="00A018D1">
      <w:pPr>
        <w:pStyle w:val="BodyText"/>
      </w:pPr>
    </w:p>
    <w:p w:rsidR="00000000" w:rsidRPr="00A018D1" w:rsidP="00A018D1">
      <w:pPr>
        <w:pStyle w:val="AllowPageBreak"/>
      </w:pPr>
    </w:p>
    <w:p w:rsidR="00000000" w:rsidRPr="00A018D1" w:rsidP="00A018D1">
      <w:pPr>
        <w:pStyle w:val="Heading1"/>
      </w:pPr>
      <w:bookmarkStart w:id="5" w:name="O_1246656"/>
      <w:bookmarkEnd w:id="5"/>
      <w:r w:rsidRPr="00A018D1">
        <w:t>Foundation Skills</w:t>
      </w:r>
    </w:p>
    <w:p w:rsidR="00000000" w:rsidRPr="00A018D1" w:rsidP="006B6255">
      <w:pPr>
        <w:pStyle w:val="BodyText"/>
      </w:pPr>
      <w:r w:rsidRPr="00A018D1">
        <w:t>This section describes those language, literacy, numeracy and employment skills that are essential to performance but not explicit in the performance criteria.</w:t>
      </w:r>
    </w:p>
    <w:p w:rsidR="00000000" w:rsidRPr="00A018D1" w:rsidP="00A018D1">
      <w:pPr>
        <w:pStyle w:val="ListBullet"/>
      </w:pPr>
      <w:r w:rsidRPr="00A018D1">
        <w:t xml:space="preserve">Reading skills to interpret </w:t>
      </w:r>
      <w:r w:rsidRPr="00A018D1">
        <w:t>familiar workplace procedures and work documentation</w:t>
      </w:r>
    </w:p>
    <w:p w:rsidR="00000000" w:rsidRPr="00A018D1" w:rsidP="00A018D1">
      <w:pPr>
        <w:pStyle w:val="ListBullet"/>
      </w:pPr>
      <w:r w:rsidRPr="00A018D1">
        <w:t>Writing skills to communicate simple information on familiar workplace documents</w:t>
      </w:r>
    </w:p>
    <w:p w:rsidR="00000000" w:rsidRPr="00A018D1" w:rsidP="00A018D1">
      <w:pPr>
        <w:pStyle w:val="ListBullet"/>
      </w:pPr>
      <w:r w:rsidRPr="00A018D1">
        <w:t>Numeracy skills to interpret work instructions associated with number or measurement, take accurate measurements and estim</w:t>
      </w:r>
      <w:r w:rsidRPr="00A018D1">
        <w:t>ate material requirements.</w:t>
      </w:r>
    </w:p>
    <w:p w:rsidR="006B6255" w:rsidP="006B6255">
      <w:pPr>
        <w:pStyle w:val="BodyText"/>
      </w:pPr>
      <w:r w:rsidRPr="00A018D1">
        <w:t>Other foundation skills essential to performance are explicit in the performance criteria of this unit.</w:t>
      </w:r>
    </w:p>
    <w:p w:rsidR="00000000" w:rsidRPr="00A018D1" w:rsidP="00A018D1">
      <w:pPr>
        <w:pStyle w:val="Heading1"/>
      </w:pPr>
      <w:bookmarkStart w:id="6" w:name="O_1246658"/>
      <w:bookmarkEnd w:id="6"/>
      <w:r w:rsidRPr="00A018D1">
        <w:t>Unit Mapping Information</w:t>
      </w:r>
    </w:p>
    <w:p w:rsidR="00000000" w:rsidRPr="00A018D1" w:rsidP="006B6255">
      <w:pPr>
        <w:pStyle w:val="BodyText"/>
      </w:pPr>
      <w:r w:rsidRPr="00A018D1">
        <w:t>Supersedes and is equivalent to MSFBA2009 Construct metal louvre and canopy hooded style awnings.</w:t>
      </w:r>
    </w:p>
    <w:p w:rsidR="00000000" w:rsidRPr="00A018D1" w:rsidP="00A018D1">
      <w:pPr>
        <w:pStyle w:val="Heading1"/>
      </w:pPr>
      <w:bookmarkStart w:id="7" w:name="O_1246665"/>
      <w:bookmarkEnd w:id="7"/>
      <w:r w:rsidRPr="00A018D1">
        <w:t>Links</w:t>
      </w:r>
    </w:p>
    <w:p w:rsidR="00000000" w:rsidRPr="00A018D1" w:rsidP="006B6255">
      <w:pPr>
        <w:pStyle w:val="BodyText"/>
      </w:pPr>
      <w:r w:rsidRPr="00A018D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E36B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018D1" w:rsidP="00A018D1"/>
    <w:sectPr w:rsidSect="00A01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1" w:rsidRPr="006B6255" w:rsidP="006B6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55" w:rsidP="00A01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255" w:rsidP="00A01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6255" w:rsidP="00A01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8D1" w:rsidRPr="006B6255" w:rsidP="006B6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55" w:rsidRPr="002D2AF8" w:rsidP="00A01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MSFBA2014 Construct metal louvre and canopy-hooded 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B6255" w:rsidP="00A01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00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A4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8D1"/>
  </w:style>
  <w:style w:type="character" w:customStyle="1" w:styleId="Heading1Char">
    <w:name w:val="Heading 1 Char"/>
    <w:basedOn w:val="DefaultParagraphFont"/>
    <w:link w:val="Heading1"/>
    <w:rsid w:val="00A01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8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8D1"/>
    <w:rPr>
      <w:b/>
      <w:spacing w:val="0"/>
    </w:rPr>
  </w:style>
  <w:style w:type="paragraph" w:customStyle="1" w:styleId="SuperHeading">
    <w:name w:val="SuperHeading"/>
    <w:basedOn w:val="Normal"/>
    <w:rsid w:val="00A01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8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8D1"/>
    <w:rPr>
      <w:i/>
    </w:rPr>
  </w:style>
  <w:style w:type="paragraph" w:styleId="Caption">
    <w:name w:val="caption"/>
    <w:basedOn w:val="BodyText"/>
    <w:next w:val="Normal"/>
    <w:qFormat/>
    <w:rsid w:val="00A01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8D1"/>
  </w:style>
  <w:style w:type="paragraph" w:styleId="TableofFigures">
    <w:name w:val="table of figures"/>
    <w:basedOn w:val="Normal"/>
    <w:next w:val="Normal"/>
    <w:semiHidden/>
    <w:rsid w:val="00A01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8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8D1"/>
    <w:rPr>
      <w:rFonts w:ascii="Wingdings" w:hAnsi="Wingdings"/>
    </w:rPr>
  </w:style>
  <w:style w:type="paragraph" w:customStyle="1" w:styleId="TableHeading">
    <w:name w:val="Table Heading"/>
    <w:basedOn w:val="HeadingBase"/>
    <w:rsid w:val="00A01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8D1"/>
    <w:rPr>
      <w:color w:val="0033CC"/>
      <w:u w:val="none"/>
    </w:rPr>
  </w:style>
  <w:style w:type="paragraph" w:customStyle="1" w:styleId="BodyTextRight">
    <w:name w:val="Body Text Right"/>
    <w:basedOn w:val="BodyText"/>
    <w:rsid w:val="00A01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8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8D1"/>
    <w:rPr>
      <w:sz w:val="32"/>
    </w:rPr>
  </w:style>
  <w:style w:type="paragraph" w:customStyle="1" w:styleId="HeadingProcedure">
    <w:name w:val="Heading Procedure"/>
    <w:basedOn w:val="HeadingBase"/>
    <w:next w:val="Normal"/>
    <w:rsid w:val="00A01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8D1"/>
    <w:pPr>
      <w:spacing w:before="60" w:after="60"/>
    </w:pPr>
  </w:style>
  <w:style w:type="paragraph" w:styleId="ListContinue">
    <w:name w:val="List Continue"/>
    <w:basedOn w:val="List"/>
    <w:rsid w:val="00A018D1"/>
    <w:pPr>
      <w:ind w:firstLine="0"/>
    </w:pPr>
  </w:style>
  <w:style w:type="paragraph" w:customStyle="1" w:styleId="ListNote">
    <w:name w:val="List Note"/>
    <w:basedOn w:val="List"/>
    <w:rsid w:val="00A01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8D1"/>
    <w:rPr>
      <w:rFonts w:ascii="Courier New" w:hAnsi="Courier New"/>
    </w:rPr>
  </w:style>
  <w:style w:type="paragraph" w:customStyle="1" w:styleId="NoteBullet">
    <w:name w:val="Note Bullet"/>
    <w:basedOn w:val="Note"/>
    <w:rsid w:val="00A01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8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8D1"/>
    <w:rPr>
      <w:b/>
      <w:smallCaps/>
    </w:rPr>
  </w:style>
  <w:style w:type="paragraph" w:customStyle="1" w:styleId="TableListNumber">
    <w:name w:val="Table List Number"/>
    <w:basedOn w:val="ListNumber"/>
    <w:rsid w:val="00A01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8D1"/>
    <w:pPr>
      <w:numPr>
        <w:numId w:val="8"/>
      </w:numPr>
    </w:pPr>
  </w:style>
  <w:style w:type="paragraph" w:customStyle="1" w:styleId="ListAlpha2">
    <w:name w:val="List Alpha 2"/>
    <w:basedOn w:val="List2"/>
    <w:rsid w:val="00A018D1"/>
    <w:pPr>
      <w:numPr>
        <w:numId w:val="7"/>
      </w:numPr>
    </w:pPr>
  </w:style>
  <w:style w:type="paragraph" w:styleId="List2">
    <w:name w:val="List 2"/>
    <w:basedOn w:val="BodyText"/>
    <w:rsid w:val="00A01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8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8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8D1"/>
    <w:pPr>
      <w:numPr>
        <w:numId w:val="3"/>
      </w:numPr>
    </w:pPr>
  </w:style>
  <w:style w:type="paragraph" w:styleId="ListContinue2">
    <w:name w:val="List Continue 2"/>
    <w:basedOn w:val="List2"/>
    <w:rsid w:val="00A018D1"/>
    <w:pPr>
      <w:ind w:firstLine="0"/>
    </w:pPr>
  </w:style>
  <w:style w:type="paragraph" w:styleId="ListContinue3">
    <w:name w:val="List Continue 3"/>
    <w:basedOn w:val="List3"/>
    <w:rsid w:val="00A018D1"/>
    <w:pPr>
      <w:ind w:left="1021" w:firstLine="0"/>
    </w:pPr>
  </w:style>
  <w:style w:type="paragraph" w:styleId="ListContinue4">
    <w:name w:val="List Continue 4"/>
    <w:basedOn w:val="List4"/>
    <w:rsid w:val="00A018D1"/>
    <w:pPr>
      <w:ind w:firstLine="0"/>
    </w:pPr>
  </w:style>
  <w:style w:type="paragraph" w:styleId="ListContinue5">
    <w:name w:val="List Continue 5"/>
    <w:basedOn w:val="List5"/>
    <w:rsid w:val="00A018D1"/>
    <w:pPr>
      <w:ind w:firstLine="0"/>
    </w:pPr>
  </w:style>
  <w:style w:type="paragraph" w:styleId="ListNumber3">
    <w:name w:val="List Number 3"/>
    <w:basedOn w:val="List3"/>
    <w:rsid w:val="00A018D1"/>
    <w:pPr>
      <w:numPr>
        <w:numId w:val="4"/>
      </w:numPr>
    </w:pPr>
  </w:style>
  <w:style w:type="paragraph" w:styleId="ListNumber4">
    <w:name w:val="List Number 4"/>
    <w:basedOn w:val="List4"/>
    <w:rsid w:val="00A018D1"/>
    <w:pPr>
      <w:numPr>
        <w:numId w:val="5"/>
      </w:numPr>
    </w:pPr>
  </w:style>
  <w:style w:type="paragraph" w:styleId="ListNumber5">
    <w:name w:val="List Number 5"/>
    <w:basedOn w:val="List5"/>
    <w:rsid w:val="00A018D1"/>
    <w:pPr>
      <w:numPr>
        <w:numId w:val="6"/>
      </w:numPr>
    </w:pPr>
  </w:style>
  <w:style w:type="paragraph" w:styleId="BlockText">
    <w:name w:val="Block Text"/>
    <w:basedOn w:val="Normal"/>
    <w:rsid w:val="00A01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8D1"/>
    <w:rPr>
      <w:sz w:val="16"/>
      <w:vertAlign w:val="superscript"/>
    </w:rPr>
  </w:style>
  <w:style w:type="character" w:customStyle="1" w:styleId="Symbols">
    <w:name w:val="Symbols"/>
    <w:basedOn w:val="DefaultParagraphFont"/>
    <w:rsid w:val="00A018D1"/>
    <w:rPr>
      <w:rFonts w:ascii="Symbol" w:hAnsi="Symbol"/>
    </w:rPr>
  </w:style>
  <w:style w:type="character" w:customStyle="1" w:styleId="MenuOptions">
    <w:name w:val="Menu Options"/>
    <w:basedOn w:val="DefaultParagraphFont"/>
    <w:rsid w:val="00A01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8D1"/>
    <w:rPr>
      <w:b/>
    </w:rPr>
  </w:style>
  <w:style w:type="character" w:customStyle="1" w:styleId="Underlined">
    <w:name w:val="Underlined"/>
    <w:basedOn w:val="DefaultParagraphFont"/>
    <w:rsid w:val="00A018D1"/>
    <w:rPr>
      <w:u w:val="single"/>
    </w:rPr>
  </w:style>
  <w:style w:type="paragraph" w:customStyle="1" w:styleId="TableBodyTextRight">
    <w:name w:val="Table Body Text Right"/>
    <w:basedOn w:val="TableBodyText"/>
    <w:rsid w:val="00A01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8D1"/>
    <w:rPr>
      <w:sz w:val="18"/>
    </w:rPr>
  </w:style>
  <w:style w:type="paragraph" w:customStyle="1" w:styleId="BodySmallRight">
    <w:name w:val="Body Small Right"/>
    <w:basedOn w:val="BodyTextRight"/>
    <w:rsid w:val="00A018D1"/>
    <w:rPr>
      <w:sz w:val="18"/>
      <w:szCs w:val="18"/>
    </w:rPr>
  </w:style>
  <w:style w:type="paragraph" w:customStyle="1" w:styleId="MarginEdition">
    <w:name w:val="Margin Edition"/>
    <w:basedOn w:val="MarginNote"/>
    <w:rsid w:val="00A01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8D1"/>
    <w:rPr>
      <w:sz w:val="2"/>
      <w:szCs w:val="2"/>
    </w:rPr>
  </w:style>
  <w:style w:type="character" w:customStyle="1" w:styleId="Small">
    <w:name w:val="Small"/>
    <w:basedOn w:val="DefaultParagraphFont"/>
    <w:rsid w:val="00A018D1"/>
    <w:rPr>
      <w:sz w:val="16"/>
    </w:rPr>
  </w:style>
  <w:style w:type="paragraph" w:customStyle="1" w:styleId="WideTable">
    <w:name w:val="Wide Table"/>
    <w:basedOn w:val="Normal"/>
    <w:rsid w:val="00A01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8D1"/>
  </w:style>
  <w:style w:type="paragraph" w:styleId="Quote">
    <w:name w:val="Quote"/>
    <w:basedOn w:val="Heading1"/>
    <w:link w:val="QuoteChar"/>
    <w:qFormat/>
    <w:rsid w:val="00A01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8D1"/>
    <w:pPr>
      <w:pageBreakBefore/>
    </w:pPr>
  </w:style>
  <w:style w:type="paragraph" w:customStyle="1" w:styleId="Border">
    <w:name w:val="Border"/>
    <w:basedOn w:val="Normal"/>
    <w:qFormat/>
    <w:rsid w:val="00A01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8D1"/>
    <w:rPr>
      <w:u w:val="single"/>
    </w:rPr>
  </w:style>
  <w:style w:type="character" w:customStyle="1" w:styleId="BoldandItalics">
    <w:name w:val="Bold and Italics"/>
    <w:qFormat/>
    <w:rsid w:val="00A018D1"/>
    <w:rPr>
      <w:b/>
      <w:i/>
      <w:u w:val="none"/>
    </w:rPr>
  </w:style>
  <w:style w:type="paragraph" w:styleId="BalloonText">
    <w:name w:val="Balloon Text"/>
    <w:basedOn w:val="Normal"/>
    <w:link w:val="BalloonTextChar"/>
    <w:rsid w:val="00A01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8D1"/>
    <w:pPr>
      <w:spacing w:before="0" w:after="0"/>
    </w:pPr>
  </w:style>
  <w:style w:type="paragraph" w:customStyle="1" w:styleId="BodyTextBold">
    <w:name w:val="Body Text Bold"/>
    <w:basedOn w:val="BodyText"/>
    <w:qFormat/>
    <w:rsid w:val="00A018D1"/>
    <w:rPr>
      <w:b/>
    </w:rPr>
  </w:style>
  <w:style w:type="character" w:styleId="Hyperlink">
    <w:name w:val="Hyperlink"/>
    <w:basedOn w:val="DefaultParagraphFont"/>
    <w:uiPriority w:val="99"/>
    <w:unhideWhenUsed/>
    <w:rsid w:val="006B6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2804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MSFBA2014 Construct metal louvre and canopy-hooded 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