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1AF" w:rsidP="00B061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MSFBA2014 Construct metal louvre and canopy-hooded style awnings</w:t>
      </w:r>
      <w:r>
        <w:fldChar w:fldCharType="end"/>
      </w:r>
    </w:p>
    <w:p w:rsidR="00B061AF" w:rsidP="00B061AF">
      <w:pPr>
        <w:pStyle w:val="Version"/>
        <w:sectPr w:rsidSect="005462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2BD" w:rsidP="005462BD">
      <w:pPr>
        <w:pStyle w:val="SuperHeading"/>
      </w:pPr>
      <w:r w:rsidRPr="005462BD">
        <w:t>Assessment Requirements for MSFBA2014 Construct metal louvre and canopy-hooded style awnings</w:t>
      </w:r>
    </w:p>
    <w:p w:rsidR="00000000" w:rsidRPr="005462BD" w:rsidP="005462BD">
      <w:pPr>
        <w:pStyle w:val="Heading1"/>
      </w:pPr>
      <w:bookmarkStart w:id="1" w:name="O_1246660"/>
      <w:bookmarkEnd w:id="1"/>
      <w:r w:rsidRPr="005462BD">
        <w:t>Modification History</w:t>
      </w:r>
    </w:p>
    <w:p w:rsidR="00000000" w:rsidRPr="005462BD" w:rsidP="00B061AF">
      <w:pPr>
        <w:pStyle w:val="BodyText"/>
      </w:pPr>
      <w:r w:rsidRPr="005462BD">
        <w:t>Release 1. Changes to code, application, elements, performance criteria. Foundation skills added. Range of conditions removed. Assessment requirements changed.</w:t>
      </w:r>
    </w:p>
    <w:p w:rsidR="00000000" w:rsidRPr="005462BD" w:rsidP="005462BD">
      <w:pPr>
        <w:pStyle w:val="Heading1"/>
      </w:pPr>
      <w:bookmarkStart w:id="2" w:name="O_1246661"/>
      <w:bookmarkEnd w:id="2"/>
      <w:r w:rsidRPr="005462BD">
        <w:t>Performance Evidence</w:t>
      </w:r>
    </w:p>
    <w:p w:rsidR="00000000" w:rsidRPr="005462BD" w:rsidP="00B061AF">
      <w:pPr>
        <w:pStyle w:val="BodyText"/>
      </w:pPr>
      <w:r w:rsidRPr="005462BD">
        <w:t>There must be evidence the candidate has completed the t</w:t>
      </w:r>
      <w:r w:rsidRPr="005462BD">
        <w:t>asks outlined in the elements and performance criteria of this unit, and demonstrated the ability to:</w:t>
      </w:r>
    </w:p>
    <w:p w:rsidR="00000000" w:rsidRPr="005462BD" w:rsidP="005462BD">
      <w:pPr>
        <w:pStyle w:val="ListBullet"/>
      </w:pPr>
      <w:r w:rsidRPr="005462BD">
        <w:t>construct the following to workplace standards</w:t>
      </w:r>
    </w:p>
    <w:p w:rsidR="00000000" w:rsidRPr="005462BD" w:rsidP="005462BD">
      <w:pPr>
        <w:pStyle w:val="ListBullet2"/>
      </w:pPr>
      <w:r w:rsidRPr="005462BD">
        <w:t xml:space="preserve">1 metal louvred awning </w:t>
      </w:r>
    </w:p>
    <w:p w:rsidR="00000000" w:rsidRPr="005462BD" w:rsidP="005462BD">
      <w:pPr>
        <w:pStyle w:val="ListBullet2"/>
      </w:pPr>
      <w:r w:rsidRPr="005462BD">
        <w:t xml:space="preserve">1 metal canopy-hooded awning. </w:t>
      </w:r>
    </w:p>
    <w:p w:rsidR="00000000" w:rsidRPr="005462BD" w:rsidP="005462BD">
      <w:pPr>
        <w:pStyle w:val="AllowPageBreak"/>
      </w:pPr>
    </w:p>
    <w:p w:rsidR="00000000" w:rsidRPr="005462BD" w:rsidP="005462BD">
      <w:pPr>
        <w:pStyle w:val="Heading1"/>
      </w:pPr>
      <w:bookmarkStart w:id="3" w:name="O_1246662"/>
      <w:bookmarkEnd w:id="3"/>
      <w:r w:rsidRPr="005462BD">
        <w:t>Knowledge Evidence</w:t>
      </w:r>
    </w:p>
    <w:p w:rsidR="00000000" w:rsidRPr="005462BD" w:rsidP="00B061AF">
      <w:pPr>
        <w:pStyle w:val="BodyText"/>
      </w:pPr>
      <w:r w:rsidRPr="005462BD">
        <w:t>There must b</w:t>
      </w:r>
      <w:r w:rsidRPr="005462BD">
        <w:t>e evidence the candidate has knowledge of:</w:t>
      </w:r>
    </w:p>
    <w:p w:rsidR="00000000" w:rsidRPr="005462BD" w:rsidP="005462BD">
      <w:pPr>
        <w:pStyle w:val="ListBullet"/>
      </w:pPr>
      <w:r w:rsidRPr="005462BD">
        <w:t>metal louvre and canopy-hooded awnings construction:</w:t>
      </w:r>
    </w:p>
    <w:p w:rsidR="00000000" w:rsidRPr="005462BD" w:rsidP="005462BD">
      <w:pPr>
        <w:pStyle w:val="ListBullet2"/>
      </w:pPr>
      <w:r w:rsidRPr="005462BD">
        <w:t xml:space="preserve">terms used to describe components </w:t>
      </w:r>
    </w:p>
    <w:p w:rsidR="00000000" w:rsidRPr="005462BD" w:rsidP="005462BD">
      <w:pPr>
        <w:pStyle w:val="ListBullet2"/>
      </w:pPr>
      <w:r w:rsidRPr="005462BD">
        <w:t>metals commonly used</w:t>
      </w:r>
    </w:p>
    <w:p w:rsidR="00000000" w:rsidRPr="005462BD" w:rsidP="005462BD">
      <w:pPr>
        <w:pStyle w:val="ListBullet2"/>
      </w:pPr>
      <w:r w:rsidRPr="005462BD">
        <w:t>steps in the construction process</w:t>
      </w:r>
    </w:p>
    <w:p w:rsidR="00000000" w:rsidRPr="005462BD" w:rsidP="005462BD">
      <w:pPr>
        <w:pStyle w:val="ListBullet2"/>
      </w:pPr>
      <w:r w:rsidRPr="005462BD">
        <w:t>types of tools and static equipment used and procedures for their safe use and maintenance, including at least 4 of the following:</w:t>
      </w:r>
    </w:p>
    <w:p w:rsidR="00000000" w:rsidRPr="005462BD" w:rsidP="005462BD">
      <w:pPr>
        <w:pStyle w:val="ListBullet3"/>
      </w:pPr>
      <w:r w:rsidRPr="005462BD">
        <w:t>drills</w:t>
      </w:r>
    </w:p>
    <w:p w:rsidR="00000000" w:rsidRPr="005462BD" w:rsidP="005462BD">
      <w:pPr>
        <w:pStyle w:val="ListBullet3"/>
      </w:pPr>
      <w:r w:rsidRPr="005462BD">
        <w:t>pop rivet guns</w:t>
      </w:r>
    </w:p>
    <w:p w:rsidR="00000000" w:rsidRPr="005462BD" w:rsidP="005462BD">
      <w:pPr>
        <w:pStyle w:val="ListBullet3"/>
      </w:pPr>
      <w:r w:rsidRPr="005462BD">
        <w:t>screw guns</w:t>
      </w:r>
    </w:p>
    <w:p w:rsidR="00000000" w:rsidRPr="005462BD" w:rsidP="005462BD">
      <w:pPr>
        <w:pStyle w:val="ListBullet3"/>
      </w:pPr>
      <w:r w:rsidRPr="005462BD">
        <w:t>guillotine</w:t>
      </w:r>
    </w:p>
    <w:p w:rsidR="00000000" w:rsidRPr="005462BD" w:rsidP="005462BD">
      <w:pPr>
        <w:pStyle w:val="ListBullet3"/>
      </w:pPr>
      <w:r w:rsidRPr="005462BD">
        <w:t>panel saws</w:t>
      </w:r>
    </w:p>
    <w:p w:rsidR="00000000" w:rsidRPr="005462BD" w:rsidP="005462BD">
      <w:pPr>
        <w:pStyle w:val="ListBullet3"/>
      </w:pPr>
      <w:r w:rsidRPr="005462BD">
        <w:t>benders</w:t>
      </w:r>
    </w:p>
    <w:p w:rsidR="00000000" w:rsidRPr="005462BD" w:rsidP="005462BD">
      <w:pPr>
        <w:pStyle w:val="ListBullet3"/>
      </w:pPr>
      <w:r w:rsidRPr="005462BD">
        <w:t>shears</w:t>
      </w:r>
    </w:p>
    <w:p w:rsidR="00000000" w:rsidRPr="005462BD" w:rsidP="005462BD">
      <w:pPr>
        <w:pStyle w:val="ListBullet2"/>
      </w:pPr>
      <w:r w:rsidRPr="005462BD">
        <w:t>types of hardware components and how they are fitted</w:t>
      </w:r>
    </w:p>
    <w:p w:rsidR="00000000" w:rsidRPr="005462BD" w:rsidP="005462BD">
      <w:pPr>
        <w:pStyle w:val="ListBullet2"/>
      </w:pPr>
      <w:r w:rsidRPr="005462BD">
        <w:t>personal protective equipment requirements</w:t>
      </w:r>
    </w:p>
    <w:p w:rsidR="00000000" w:rsidRPr="005462BD" w:rsidP="005462BD">
      <w:pPr>
        <w:pStyle w:val="ListBullet"/>
      </w:pPr>
      <w:r w:rsidRPr="005462BD">
        <w:t>workplace practices and procedures for:</w:t>
      </w:r>
    </w:p>
    <w:p w:rsidR="00000000" w:rsidRPr="005462BD" w:rsidP="005462BD">
      <w:pPr>
        <w:pStyle w:val="ListBullet2"/>
      </w:pPr>
      <w:r w:rsidRPr="005462BD">
        <w:t>work health and safety</w:t>
      </w:r>
    </w:p>
    <w:p w:rsidR="00000000" w:rsidRPr="005462BD" w:rsidP="005462BD">
      <w:pPr>
        <w:pStyle w:val="ListBullet2"/>
      </w:pPr>
      <w:r w:rsidRPr="005462BD">
        <w:t xml:space="preserve">environmental protection requirements, including waste minimisation and disposal </w:t>
      </w:r>
    </w:p>
    <w:p w:rsidR="00000000" w:rsidRPr="005462BD" w:rsidP="005462BD">
      <w:pPr>
        <w:pStyle w:val="ListBullet2"/>
      </w:pPr>
      <w:r w:rsidRPr="005462BD">
        <w:t>labelling and storing work</w:t>
      </w:r>
    </w:p>
    <w:p w:rsidR="00000000" w:rsidRPr="005462BD" w:rsidP="005462BD">
      <w:pPr>
        <w:pStyle w:val="ListBullet2"/>
      </w:pPr>
      <w:r w:rsidRPr="005462BD">
        <w:t>records and information.</w:t>
      </w:r>
    </w:p>
    <w:p w:rsidR="00000000" w:rsidRPr="005462BD" w:rsidP="005462BD">
      <w:pPr>
        <w:pStyle w:val="AllowPageBreak"/>
      </w:pPr>
    </w:p>
    <w:p w:rsidR="00000000" w:rsidRPr="005462BD" w:rsidP="005462BD">
      <w:pPr>
        <w:pStyle w:val="Heading1"/>
      </w:pPr>
      <w:bookmarkStart w:id="4" w:name="O_1246663"/>
      <w:bookmarkEnd w:id="4"/>
      <w:r w:rsidRPr="005462BD">
        <w:t>Assessment Conditions</w:t>
      </w:r>
    </w:p>
    <w:p w:rsidR="00000000" w:rsidRPr="005462BD" w:rsidP="00B061AF">
      <w:pPr>
        <w:pStyle w:val="BodyText"/>
      </w:pPr>
      <w:r w:rsidRPr="005462BD">
        <w:t>Skills must have been demonstrated in the workplace or in a simulated environment that reflects workplace conditions and contingencies. The following conditions must be met for this unit:</w:t>
      </w:r>
    </w:p>
    <w:p w:rsidR="00000000" w:rsidRPr="005462BD" w:rsidP="005462BD">
      <w:pPr>
        <w:pStyle w:val="ListBullet"/>
      </w:pPr>
      <w:r w:rsidRPr="005462BD">
        <w:t>use of suitable facilities, equipmen</w:t>
      </w:r>
      <w:r w:rsidRPr="005462BD">
        <w:t>t and resources, including:</w:t>
      </w:r>
    </w:p>
    <w:p w:rsidR="00000000" w:rsidRPr="005462BD" w:rsidP="005462BD">
      <w:pPr>
        <w:pStyle w:val="ListBullet2"/>
      </w:pPr>
      <w:r w:rsidRPr="005462BD">
        <w:t>work orders</w:t>
      </w:r>
    </w:p>
    <w:p w:rsidR="00000000" w:rsidRPr="005462BD" w:rsidP="005462BD">
      <w:pPr>
        <w:pStyle w:val="ListBullet2"/>
      </w:pPr>
      <w:r w:rsidRPr="005462BD">
        <w:t xml:space="preserve">tools, equipment and materials required for performance evidence </w:t>
      </w:r>
    </w:p>
    <w:p w:rsidR="00000000" w:rsidRPr="005462BD" w:rsidP="005462BD">
      <w:pPr>
        <w:pStyle w:val="ListBullet2"/>
      </w:pPr>
      <w:r w:rsidRPr="005462BD">
        <w:t>personal protective equipment (PPE)</w:t>
      </w:r>
    </w:p>
    <w:p w:rsidR="00000000" w:rsidRPr="005462BD" w:rsidP="005462BD">
      <w:pPr>
        <w:pStyle w:val="ListBullet2"/>
      </w:pPr>
      <w:r w:rsidRPr="005462BD">
        <w:t>workplace procedures.</w:t>
      </w:r>
    </w:p>
    <w:p w:rsidR="00000000" w:rsidRPr="005462BD" w:rsidP="005462BD">
      <w:pPr>
        <w:pStyle w:val="BodyText"/>
      </w:pPr>
    </w:p>
    <w:p w:rsidR="00000000" w:rsidRPr="005462BD" w:rsidP="00B061AF">
      <w:pPr>
        <w:pStyle w:val="BodyText"/>
      </w:pPr>
      <w:r w:rsidRPr="005462BD">
        <w:t>Assessors must satisfy the NVR/AQTF mandatory competency requirements for assessors.</w:t>
      </w:r>
    </w:p>
    <w:p w:rsidR="00000000" w:rsidRPr="005462BD" w:rsidP="005462BD">
      <w:pPr>
        <w:pStyle w:val="Heading1"/>
      </w:pPr>
      <w:bookmarkStart w:id="5" w:name="O_1246666"/>
      <w:bookmarkEnd w:id="5"/>
      <w:r w:rsidRPr="005462BD">
        <w:t>Links</w:t>
      </w:r>
    </w:p>
    <w:p w:rsidR="00000000" w:rsidRPr="005462BD" w:rsidP="00B061AF">
      <w:pPr>
        <w:pStyle w:val="BodyText"/>
      </w:pPr>
      <w:r w:rsidRPr="005462B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C2D9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462BD" w:rsidP="005462BD"/>
    <w:sectPr w:rsidSect="005462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BD" w:rsidRPr="00B061AF" w:rsidP="00B061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AF" w:rsidP="005462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61AF" w:rsidP="005462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061AF" w:rsidP="005462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62BD" w:rsidRPr="00B061AF" w:rsidP="00B061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2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AF" w:rsidRPr="002D2AF8" w:rsidP="005462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MSFBA2014 Construct metal louvre and canopy-hooded style awnings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B061AF" w:rsidP="005462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4E6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C8C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3635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2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62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2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2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2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2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2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2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2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2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2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2BD"/>
  </w:style>
  <w:style w:type="character" w:customStyle="1" w:styleId="Heading1Char">
    <w:name w:val="Heading 1 Char"/>
    <w:basedOn w:val="DefaultParagraphFont"/>
    <w:link w:val="Heading1"/>
    <w:rsid w:val="005462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2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2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62B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62B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62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62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62B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62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2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2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2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62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62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62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2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2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2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2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62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2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62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2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2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2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62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62BD"/>
    <w:rPr>
      <w:b/>
      <w:spacing w:val="0"/>
    </w:rPr>
  </w:style>
  <w:style w:type="paragraph" w:customStyle="1" w:styleId="SuperTitle">
    <w:name w:val="SuperTitle"/>
    <w:basedOn w:val="Title"/>
    <w:rsid w:val="005462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2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2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62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2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62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2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62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2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2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2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2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2BD"/>
    <w:rPr>
      <w:i/>
    </w:rPr>
  </w:style>
  <w:style w:type="paragraph" w:styleId="Caption">
    <w:name w:val="caption"/>
    <w:basedOn w:val="BodyText"/>
    <w:next w:val="Normal"/>
    <w:qFormat/>
    <w:rsid w:val="005462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2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2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2BD"/>
  </w:style>
  <w:style w:type="paragraph" w:styleId="TableofFigures">
    <w:name w:val="table of figures"/>
    <w:basedOn w:val="Normal"/>
    <w:next w:val="Normal"/>
    <w:semiHidden/>
    <w:rsid w:val="005462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2B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62BD"/>
    <w:rPr>
      <w:rFonts w:ascii="Wingdings" w:hAnsi="Wingdings"/>
    </w:rPr>
  </w:style>
  <w:style w:type="paragraph" w:customStyle="1" w:styleId="TableHeading">
    <w:name w:val="Table Heading"/>
    <w:basedOn w:val="HeadingBase"/>
    <w:rsid w:val="005462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2BD"/>
    <w:rPr>
      <w:color w:val="0033CC"/>
      <w:u w:val="none"/>
    </w:rPr>
  </w:style>
  <w:style w:type="paragraph" w:customStyle="1" w:styleId="BodyTextRight">
    <w:name w:val="Body Text Right"/>
    <w:basedOn w:val="BodyText"/>
    <w:rsid w:val="005462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2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2B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2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2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2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62BD"/>
    <w:rPr>
      <w:sz w:val="32"/>
    </w:rPr>
  </w:style>
  <w:style w:type="paragraph" w:customStyle="1" w:styleId="HeadingProcedure">
    <w:name w:val="Heading Procedure"/>
    <w:basedOn w:val="HeadingBase"/>
    <w:next w:val="Normal"/>
    <w:rsid w:val="005462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2BD"/>
    <w:pPr>
      <w:spacing w:before="60" w:after="60"/>
    </w:pPr>
  </w:style>
  <w:style w:type="paragraph" w:styleId="ListContinue">
    <w:name w:val="List Continue"/>
    <w:basedOn w:val="List"/>
    <w:rsid w:val="005462BD"/>
    <w:pPr>
      <w:ind w:firstLine="0"/>
    </w:pPr>
  </w:style>
  <w:style w:type="paragraph" w:customStyle="1" w:styleId="ListNote">
    <w:name w:val="List Note"/>
    <w:basedOn w:val="List"/>
    <w:rsid w:val="005462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2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2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2BD"/>
    <w:rPr>
      <w:rFonts w:ascii="Courier New" w:hAnsi="Courier New"/>
    </w:rPr>
  </w:style>
  <w:style w:type="paragraph" w:customStyle="1" w:styleId="NoteBullet">
    <w:name w:val="Note Bullet"/>
    <w:basedOn w:val="Note"/>
    <w:rsid w:val="005462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2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2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2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2B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62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2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62BD"/>
    <w:rPr>
      <w:b/>
      <w:smallCaps/>
    </w:rPr>
  </w:style>
  <w:style w:type="paragraph" w:customStyle="1" w:styleId="TableListNumber">
    <w:name w:val="Table List Number"/>
    <w:basedOn w:val="ListNumber"/>
    <w:rsid w:val="005462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2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2BD"/>
    <w:pPr>
      <w:numPr>
        <w:numId w:val="10"/>
      </w:numPr>
    </w:pPr>
  </w:style>
  <w:style w:type="paragraph" w:customStyle="1" w:styleId="ListAlpha2">
    <w:name w:val="List Alpha 2"/>
    <w:basedOn w:val="List2"/>
    <w:rsid w:val="005462BD"/>
    <w:pPr>
      <w:numPr>
        <w:numId w:val="9"/>
      </w:numPr>
    </w:pPr>
  </w:style>
  <w:style w:type="paragraph" w:styleId="List2">
    <w:name w:val="List 2"/>
    <w:basedOn w:val="BodyText"/>
    <w:rsid w:val="005462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2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2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2B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62B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62BD"/>
    <w:pPr>
      <w:numPr>
        <w:numId w:val="5"/>
      </w:numPr>
    </w:pPr>
  </w:style>
  <w:style w:type="paragraph" w:styleId="ListContinue2">
    <w:name w:val="List Continue 2"/>
    <w:basedOn w:val="List2"/>
    <w:rsid w:val="005462BD"/>
    <w:pPr>
      <w:ind w:firstLine="0"/>
    </w:pPr>
  </w:style>
  <w:style w:type="paragraph" w:styleId="ListContinue3">
    <w:name w:val="List Continue 3"/>
    <w:basedOn w:val="List3"/>
    <w:rsid w:val="005462BD"/>
    <w:pPr>
      <w:ind w:left="1021" w:firstLine="0"/>
    </w:pPr>
  </w:style>
  <w:style w:type="paragraph" w:styleId="ListContinue4">
    <w:name w:val="List Continue 4"/>
    <w:basedOn w:val="List4"/>
    <w:rsid w:val="005462BD"/>
    <w:pPr>
      <w:ind w:firstLine="0"/>
    </w:pPr>
  </w:style>
  <w:style w:type="paragraph" w:styleId="ListContinue5">
    <w:name w:val="List Continue 5"/>
    <w:basedOn w:val="List5"/>
    <w:rsid w:val="005462BD"/>
    <w:pPr>
      <w:ind w:firstLine="0"/>
    </w:pPr>
  </w:style>
  <w:style w:type="paragraph" w:styleId="ListNumber3">
    <w:name w:val="List Number 3"/>
    <w:basedOn w:val="List3"/>
    <w:rsid w:val="005462BD"/>
    <w:pPr>
      <w:numPr>
        <w:numId w:val="6"/>
      </w:numPr>
    </w:pPr>
  </w:style>
  <w:style w:type="paragraph" w:styleId="ListNumber4">
    <w:name w:val="List Number 4"/>
    <w:basedOn w:val="List4"/>
    <w:rsid w:val="005462BD"/>
    <w:pPr>
      <w:numPr>
        <w:numId w:val="7"/>
      </w:numPr>
    </w:pPr>
  </w:style>
  <w:style w:type="paragraph" w:styleId="ListNumber5">
    <w:name w:val="List Number 5"/>
    <w:basedOn w:val="List5"/>
    <w:rsid w:val="005462BD"/>
    <w:pPr>
      <w:numPr>
        <w:numId w:val="8"/>
      </w:numPr>
    </w:pPr>
  </w:style>
  <w:style w:type="paragraph" w:styleId="BlockText">
    <w:name w:val="Block Text"/>
    <w:basedOn w:val="Normal"/>
    <w:rsid w:val="005462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2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2BD"/>
    <w:rPr>
      <w:sz w:val="16"/>
      <w:vertAlign w:val="superscript"/>
    </w:rPr>
  </w:style>
  <w:style w:type="character" w:customStyle="1" w:styleId="Symbols">
    <w:name w:val="Symbols"/>
    <w:basedOn w:val="DefaultParagraphFont"/>
    <w:rsid w:val="005462BD"/>
    <w:rPr>
      <w:rFonts w:ascii="Symbol" w:hAnsi="Symbol"/>
    </w:rPr>
  </w:style>
  <w:style w:type="character" w:customStyle="1" w:styleId="MenuOptions">
    <w:name w:val="Menu Options"/>
    <w:basedOn w:val="DefaultParagraphFont"/>
    <w:rsid w:val="005462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2BD"/>
    <w:rPr>
      <w:b/>
    </w:rPr>
  </w:style>
  <w:style w:type="character" w:customStyle="1" w:styleId="Underlined">
    <w:name w:val="Underlined"/>
    <w:basedOn w:val="DefaultParagraphFont"/>
    <w:rsid w:val="005462BD"/>
    <w:rPr>
      <w:u w:val="single"/>
    </w:rPr>
  </w:style>
  <w:style w:type="paragraph" w:customStyle="1" w:styleId="TableBodyTextRight">
    <w:name w:val="Table Body Text Right"/>
    <w:basedOn w:val="TableBodyText"/>
    <w:rsid w:val="005462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2BD"/>
    <w:rPr>
      <w:sz w:val="18"/>
    </w:rPr>
  </w:style>
  <w:style w:type="paragraph" w:customStyle="1" w:styleId="BodySmallRight">
    <w:name w:val="Body Small Right"/>
    <w:basedOn w:val="BodyTextRight"/>
    <w:rsid w:val="005462BD"/>
    <w:rPr>
      <w:sz w:val="18"/>
      <w:szCs w:val="18"/>
    </w:rPr>
  </w:style>
  <w:style w:type="paragraph" w:customStyle="1" w:styleId="MarginEdition">
    <w:name w:val="Margin Edition"/>
    <w:basedOn w:val="MarginNote"/>
    <w:rsid w:val="005462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2BD"/>
    <w:rPr>
      <w:sz w:val="2"/>
      <w:szCs w:val="2"/>
    </w:rPr>
  </w:style>
  <w:style w:type="character" w:customStyle="1" w:styleId="Small">
    <w:name w:val="Small"/>
    <w:basedOn w:val="DefaultParagraphFont"/>
    <w:rsid w:val="005462BD"/>
    <w:rPr>
      <w:sz w:val="16"/>
    </w:rPr>
  </w:style>
  <w:style w:type="paragraph" w:customStyle="1" w:styleId="WideTable">
    <w:name w:val="Wide Table"/>
    <w:basedOn w:val="Normal"/>
    <w:rsid w:val="005462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2BD"/>
  </w:style>
  <w:style w:type="paragraph" w:styleId="Quote">
    <w:name w:val="Quote"/>
    <w:basedOn w:val="Heading1"/>
    <w:link w:val="QuoteChar"/>
    <w:qFormat/>
    <w:rsid w:val="005462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2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2BD"/>
    <w:pPr>
      <w:pageBreakBefore/>
    </w:pPr>
  </w:style>
  <w:style w:type="paragraph" w:customStyle="1" w:styleId="Border">
    <w:name w:val="Border"/>
    <w:basedOn w:val="Normal"/>
    <w:qFormat/>
    <w:rsid w:val="005462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2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2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2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62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2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2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2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2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2BD"/>
    <w:rPr>
      <w:u w:val="single"/>
    </w:rPr>
  </w:style>
  <w:style w:type="character" w:customStyle="1" w:styleId="BoldandItalics">
    <w:name w:val="Bold and Italics"/>
    <w:qFormat/>
    <w:rsid w:val="005462BD"/>
    <w:rPr>
      <w:b/>
      <w:i/>
      <w:u w:val="none"/>
    </w:rPr>
  </w:style>
  <w:style w:type="paragraph" w:styleId="BalloonText">
    <w:name w:val="Balloon Text"/>
    <w:basedOn w:val="Normal"/>
    <w:link w:val="BalloonTextChar"/>
    <w:rsid w:val="005462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2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62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2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62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62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62BD"/>
    <w:pPr>
      <w:spacing w:before="0" w:after="0"/>
    </w:pPr>
  </w:style>
  <w:style w:type="paragraph" w:customStyle="1" w:styleId="BodyTextBold">
    <w:name w:val="Body Text Bold"/>
    <w:basedOn w:val="BodyText"/>
    <w:qFormat/>
    <w:rsid w:val="005462BD"/>
    <w:rPr>
      <w:b/>
    </w:rPr>
  </w:style>
  <w:style w:type="character" w:styleId="Hyperlink">
    <w:name w:val="Hyperlink"/>
    <w:basedOn w:val="DefaultParagraphFont"/>
    <w:uiPriority w:val="99"/>
    <w:unhideWhenUsed/>
    <w:rsid w:val="00B061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1912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MSFBA2014 Construct metal louvre and canopy-hooded style awnings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