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E4E" w:rsidP="00F42E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MSFBA2013 Set up, operate and maintain blinds and awnings static machines</w:t>
      </w:r>
      <w:r>
        <w:fldChar w:fldCharType="end"/>
      </w:r>
    </w:p>
    <w:p w:rsidR="00F42E4E" w:rsidP="00F42E4E">
      <w:pPr>
        <w:pStyle w:val="Version"/>
        <w:sectPr w:rsidSect="005C02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218" w:rsidP="005C0218">
      <w:pPr>
        <w:pStyle w:val="SuperHeading"/>
      </w:pPr>
      <w:r w:rsidRPr="005C0218">
        <w:t>MSFBA2013 Set up, operate and maintain blinds and awnings static machines</w:t>
      </w:r>
    </w:p>
    <w:p w:rsidR="00000000" w:rsidRPr="005C0218" w:rsidP="005C0218">
      <w:pPr>
        <w:pStyle w:val="Heading1"/>
      </w:pPr>
      <w:bookmarkStart w:id="1" w:name="O_1246616"/>
      <w:bookmarkEnd w:id="1"/>
      <w:r w:rsidRPr="005C0218">
        <w:t>Modification History</w:t>
      </w:r>
    </w:p>
    <w:p w:rsidR="00000000" w:rsidRPr="005C0218" w:rsidP="00F42E4E">
      <w:pPr>
        <w:pStyle w:val="BodyText"/>
      </w:pPr>
      <w:r w:rsidRPr="005C0218">
        <w:t>Release 1. Changes to code, application, elements, performance criteria. Foundation skills added. Range of conditions removed. Assessment requirements changed.</w:t>
      </w:r>
    </w:p>
    <w:p w:rsidR="00000000" w:rsidRPr="005C0218" w:rsidP="005C0218">
      <w:pPr>
        <w:pStyle w:val="Heading1"/>
      </w:pPr>
      <w:bookmarkStart w:id="2" w:name="O_1246624"/>
      <w:bookmarkEnd w:id="2"/>
      <w:r w:rsidRPr="005C0218">
        <w:t>Application</w:t>
      </w:r>
    </w:p>
    <w:p w:rsidR="00000000" w:rsidRPr="005C0218" w:rsidP="00F42E4E">
      <w:pPr>
        <w:pStyle w:val="BodyText"/>
      </w:pPr>
      <w:r w:rsidRPr="005C0218">
        <w:t>This unit describes the skills and knowledge required to safely u</w:t>
      </w:r>
      <w:r w:rsidRPr="005C0218">
        <w:t>se static machines, machines that are fixed to a set location for their operation, to produce blinds and awnings. The unit has a focus on the safe use and basic capabilities of a range of static machines commonly used. Workers with this competency follow s</w:t>
      </w:r>
      <w:r w:rsidRPr="005C0218">
        <w:t>tandard procedures to complete routine tasks.</w:t>
      </w:r>
    </w:p>
    <w:p w:rsidR="00F42E4E" w:rsidP="00F42E4E">
      <w:pPr>
        <w:pStyle w:val="BodyText"/>
      </w:pPr>
      <w:r w:rsidRPr="005C0218">
        <w:t>No licensing or certification requirements exist at the time of publication. Relevant legislation, industry standards and codes of practice within Australia must be applied.</w:t>
      </w:r>
    </w:p>
    <w:p w:rsidR="00000000" w:rsidRPr="005C0218" w:rsidP="005C0218">
      <w:pPr>
        <w:pStyle w:val="Heading1"/>
      </w:pPr>
      <w:bookmarkStart w:id="3" w:name="O_1246622"/>
      <w:bookmarkEnd w:id="3"/>
      <w:r w:rsidRPr="005C0218">
        <w:t>Competency Field</w:t>
      </w:r>
    </w:p>
    <w:p w:rsidR="00000000" w:rsidRPr="005C0218" w:rsidP="00F42E4E">
      <w:pPr>
        <w:pStyle w:val="BodyText"/>
      </w:pPr>
      <w:r w:rsidRPr="005C0218">
        <w:t>Blinds and awnings</w:t>
      </w:r>
    </w:p>
    <w:p w:rsidR="00000000" w:rsidRPr="005C0218" w:rsidP="005C0218">
      <w:pPr>
        <w:pStyle w:val="Heading1"/>
      </w:pPr>
      <w:bookmarkStart w:id="4" w:name="O_1246620"/>
      <w:bookmarkEnd w:id="4"/>
      <w:r w:rsidRPr="005C021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C02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18" w:rsidP="005C0218">
            <w:pPr>
              <w:pStyle w:val="BodyText"/>
            </w:pPr>
            <w:r w:rsidRPr="005C021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18">
            <w:pPr>
              <w:pStyle w:val="BodyText"/>
              <w:rPr>
                <w:lang w:val="en-NZ"/>
              </w:rPr>
            </w:pPr>
            <w:r w:rsidRPr="005C0218">
              <w:rPr>
                <w:rStyle w:val="SpecialBold"/>
              </w:rPr>
              <w:t>Performance Criteria</w:t>
            </w:r>
          </w:p>
        </w:tc>
      </w:tr>
      <w:tr w:rsidTr="005C02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18">
            <w:pPr>
              <w:pStyle w:val="BodyText"/>
              <w:rPr>
                <w:lang w:val="en-NZ"/>
              </w:rPr>
            </w:pPr>
            <w:r w:rsidRPr="005C021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18">
            <w:pPr>
              <w:pStyle w:val="BodyText"/>
              <w:rPr>
                <w:lang w:val="en-NZ"/>
              </w:rPr>
            </w:pPr>
            <w:r w:rsidRPr="005C0218">
              <w:t>Performance criteria describe the performance needed to demonstrate achievement of the element.</w:t>
            </w:r>
          </w:p>
        </w:tc>
      </w:tr>
      <w:tr w:rsidTr="005C02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18">
            <w:pPr>
              <w:pStyle w:val="BodyText"/>
              <w:rPr>
                <w:lang w:val="en-NZ"/>
              </w:rPr>
            </w:pPr>
            <w:r w:rsidRPr="005C0218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18" w:rsidP="005C0218">
            <w:pPr>
              <w:pStyle w:val="BodyText"/>
            </w:pPr>
            <w:r w:rsidRPr="005C0218">
              <w:t xml:space="preserve">1.1 Determine task requirements, including time frames, from work documentation and instructions from supervisory staff </w:t>
            </w:r>
          </w:p>
          <w:p w:rsidR="00000000" w:rsidRPr="005C0218" w:rsidP="005C0218">
            <w:pPr>
              <w:pStyle w:val="BodyText"/>
            </w:pPr>
            <w:r w:rsidRPr="005C0218">
              <w:t>1.2 Identify and follow work health and safety requirements, including use of personal protective equipment (PPE)</w:t>
            </w:r>
          </w:p>
          <w:p w:rsidR="00000000" w:rsidRPr="005C0218" w:rsidP="005C0218">
            <w:pPr>
              <w:pStyle w:val="BodyText"/>
            </w:pPr>
            <w:r w:rsidRPr="005C0218">
              <w:t>1</w:t>
            </w:r>
            <w:r w:rsidRPr="005C0218">
              <w:t xml:space="preserve">.3 Check that cutting tools, templates and other required tools and equipment are available, safe and functional </w:t>
            </w:r>
          </w:p>
          <w:p w:rsidR="00000000" w:rsidRPr="005C0218" w:rsidP="005C0218">
            <w:pPr>
              <w:pStyle w:val="BodyText"/>
            </w:pPr>
            <w:r w:rsidRPr="005C0218">
              <w:t>1.4 Select material for machining and check it meets task quality requirements</w:t>
            </w:r>
          </w:p>
          <w:p w:rsidR="00000000" w:rsidRPr="005C0218" w:rsidP="005C0218">
            <w:pPr>
              <w:pStyle w:val="BodyText"/>
            </w:pPr>
            <w:r w:rsidRPr="005C0218">
              <w:t>1.5 Identify procedures for waste minimisation and energy effic</w:t>
            </w:r>
            <w:r w:rsidRPr="005C0218">
              <w:t>iency while completing task</w:t>
            </w:r>
          </w:p>
          <w:p w:rsidR="00000000" w:rsidP="005C0218">
            <w:pPr>
              <w:pStyle w:val="BodyText"/>
              <w:rPr>
                <w:lang w:val="en-NZ"/>
              </w:rPr>
            </w:pPr>
            <w:r w:rsidRPr="005C0218">
              <w:t xml:space="preserve">1.6 Plan work process and work area and prepare and lay out equipment </w:t>
            </w:r>
            <w:r w:rsidRPr="005C0218">
              <w:t xml:space="preserve">and materials to ensure efficient processes and timely completion of work </w:t>
            </w:r>
          </w:p>
        </w:tc>
      </w:tr>
      <w:tr w:rsidTr="005C02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18">
            <w:pPr>
              <w:pStyle w:val="BodyText"/>
              <w:rPr>
                <w:lang w:val="en-NZ"/>
              </w:rPr>
            </w:pPr>
            <w:r w:rsidRPr="005C0218">
              <w:t>2. Set up machines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18" w:rsidP="005C0218">
            <w:pPr>
              <w:pStyle w:val="BodyText"/>
            </w:pPr>
            <w:r w:rsidRPr="005C0218">
              <w:t>2.1 Check that emergency stops, gauges, guards, controls and sa</w:t>
            </w:r>
            <w:r w:rsidRPr="005C0218">
              <w:t>fety equipment are functional prior to machine start-up</w:t>
            </w:r>
          </w:p>
          <w:p w:rsidR="00000000" w:rsidRPr="005C0218" w:rsidP="005C0218">
            <w:pPr>
              <w:pStyle w:val="BodyText"/>
            </w:pPr>
            <w:r w:rsidRPr="005C0218">
              <w:t>2.2 Complete machine settings and adjust to meet task requirements in compliance with manufacturer instructions</w:t>
            </w:r>
          </w:p>
          <w:p w:rsidR="00000000" w:rsidRPr="005C0218" w:rsidP="005C0218">
            <w:pPr>
              <w:pStyle w:val="BodyText"/>
            </w:pPr>
            <w:r w:rsidRPr="005C0218">
              <w:t>2.3 Complete trial runs to check that machine is fully functional and that finished work</w:t>
            </w:r>
            <w:r w:rsidRPr="005C0218">
              <w:t xml:space="preserve"> meets task accuracy and quality requirements</w:t>
            </w:r>
          </w:p>
          <w:p w:rsidR="00000000" w:rsidP="005C0218">
            <w:pPr>
              <w:pStyle w:val="BodyText"/>
              <w:rPr>
                <w:lang w:val="en-NZ"/>
              </w:rPr>
            </w:pPr>
            <w:r w:rsidRPr="005C0218">
              <w:t>2.4 Make adjustments to machine settings to meet task quality and efficiency requirements</w:t>
            </w:r>
          </w:p>
        </w:tc>
      </w:tr>
      <w:tr w:rsidTr="005C02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18">
            <w:pPr>
              <w:pStyle w:val="BodyText"/>
              <w:rPr>
                <w:lang w:val="en-NZ"/>
              </w:rPr>
            </w:pPr>
            <w:r w:rsidRPr="005C0218">
              <w:t>3. Operate machine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18" w:rsidP="005C0218">
            <w:pPr>
              <w:pStyle w:val="BodyText"/>
            </w:pPr>
            <w:r w:rsidRPr="005C0218">
              <w:t>3.1 Carry out pre-start checks on equipment in accordance with workplace practices</w:t>
            </w:r>
          </w:p>
          <w:p w:rsidR="00000000" w:rsidRPr="005C0218" w:rsidP="005C0218">
            <w:pPr>
              <w:pStyle w:val="BodyText"/>
            </w:pPr>
            <w:r w:rsidRPr="005C0218">
              <w:t>3.2 Feed material into machine in accordance with manufacturer instructions, safe handling procedures and workplace practices</w:t>
            </w:r>
          </w:p>
          <w:p w:rsidR="00000000" w:rsidRPr="005C0218" w:rsidP="005C0218">
            <w:pPr>
              <w:pStyle w:val="BodyText"/>
            </w:pPr>
            <w:r w:rsidRPr="005C0218">
              <w:t>3.3 Operate machine in accordance with its designed capacity and purpose and manufacturer specifications using required safety equ</w:t>
            </w:r>
            <w:r w:rsidRPr="005C0218">
              <w:t>ipment and PPE</w:t>
            </w:r>
          </w:p>
          <w:p w:rsidR="00000000" w:rsidRPr="005C0218" w:rsidP="005C0218">
            <w:pPr>
              <w:pStyle w:val="BodyText"/>
            </w:pPr>
            <w:r w:rsidRPr="005C0218">
              <w:t>3.4 Monitor machine operation to ensure product quality and efficient output</w:t>
            </w:r>
          </w:p>
          <w:p w:rsidR="00000000" w:rsidRPr="005C0218" w:rsidP="005C0218">
            <w:pPr>
              <w:pStyle w:val="BodyText"/>
            </w:pPr>
            <w:r w:rsidRPr="005C0218">
              <w:t>3.5 Check waste quantities and make adjustments to minimise waste</w:t>
            </w:r>
          </w:p>
          <w:p w:rsidR="00000000" w:rsidRPr="005C0218" w:rsidP="005C0218">
            <w:pPr>
              <w:pStyle w:val="BodyText"/>
            </w:pPr>
            <w:r w:rsidRPr="005C0218">
              <w:t>3.6 Identify items that do not meet quality requirements and recycle or discard in accordance with</w:t>
            </w:r>
            <w:r w:rsidRPr="005C0218">
              <w:t xml:space="preserve"> workplace procedure</w:t>
            </w:r>
          </w:p>
          <w:p w:rsidR="00000000" w:rsidP="005C0218">
            <w:pPr>
              <w:pStyle w:val="BodyText"/>
              <w:rPr>
                <w:lang w:val="en-NZ"/>
              </w:rPr>
            </w:pPr>
            <w:r w:rsidRPr="005C0218">
              <w:t>3.7 Record and report machining process and equipment faults to appropriate personnel</w:t>
            </w:r>
          </w:p>
        </w:tc>
      </w:tr>
      <w:tr w:rsidTr="005C02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18">
            <w:pPr>
              <w:pStyle w:val="BodyText"/>
              <w:rPr>
                <w:lang w:val="en-NZ"/>
              </w:rPr>
            </w:pPr>
            <w:r w:rsidRPr="005C0218">
              <w:t>4. Complete operator maintenance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18" w:rsidP="005C0218">
            <w:pPr>
              <w:pStyle w:val="BodyText"/>
            </w:pPr>
            <w:r w:rsidRPr="005C0218">
              <w:t>4.1 Follow equipment lock-out procedures in accordance with work health and safety legislation and workplace practi</w:t>
            </w:r>
            <w:r w:rsidRPr="005C0218">
              <w:t>ces</w:t>
            </w:r>
          </w:p>
          <w:p w:rsidR="00000000" w:rsidRPr="005C0218" w:rsidP="005C0218">
            <w:pPr>
              <w:pStyle w:val="BodyText"/>
            </w:pPr>
            <w:r w:rsidRPr="005C0218">
              <w:t>4.2 Check cutting tools and remove and replace if blunt or damaged following workplace practices and manufacturer specifications</w:t>
            </w:r>
          </w:p>
          <w:p w:rsidR="00000000" w:rsidP="005C0218">
            <w:pPr>
              <w:pStyle w:val="BodyText"/>
              <w:rPr>
                <w:lang w:val="en-NZ"/>
              </w:rPr>
            </w:pPr>
            <w:r w:rsidRPr="005C0218">
              <w:t>4.3 Keep machining area clear of dust, off-cuts and debris in accordance with work health and safety requirements</w:t>
            </w:r>
          </w:p>
        </w:tc>
      </w:tr>
      <w:tr w:rsidTr="005C02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18">
            <w:pPr>
              <w:pStyle w:val="BodyText"/>
              <w:rPr>
                <w:lang w:val="en-NZ"/>
              </w:rPr>
            </w:pPr>
            <w:r w:rsidRPr="005C0218">
              <w:t>5. Clean</w:t>
            </w:r>
            <w:r w:rsidRPr="005C0218">
              <w:t xml:space="preserve"> up work area and maintain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18" w:rsidP="005C0218">
            <w:pPr>
              <w:pStyle w:val="BodyText"/>
            </w:pPr>
            <w:r w:rsidRPr="005C0218">
              <w:t>5.1 Clean work area, safely dispose of rubbish and identify items for recycling in accordance with workplace procedures and environmental standards</w:t>
            </w:r>
          </w:p>
          <w:p w:rsidR="00000000" w:rsidRPr="005C0218" w:rsidP="005C0218">
            <w:pPr>
              <w:pStyle w:val="BodyText"/>
            </w:pPr>
            <w:r w:rsidRPr="005C0218">
              <w:t xml:space="preserve">5.2 Maintain and store equipment in accordance with manufacturer </w:t>
            </w:r>
            <w:r w:rsidRPr="005C0218">
              <w:t>specif</w:t>
            </w:r>
            <w:r w:rsidRPr="005C0218">
              <w:t>ications and workplace practices</w:t>
            </w:r>
          </w:p>
          <w:p w:rsidR="00000000" w:rsidRPr="005C0218" w:rsidP="005C0218">
            <w:pPr>
              <w:pStyle w:val="BodyText"/>
            </w:pPr>
            <w:r w:rsidRPr="005C0218">
              <w:t>5.3 Identify, tag and report faulty equipment in accordance with workplace procedures</w:t>
            </w:r>
          </w:p>
          <w:p w:rsidR="00000000" w:rsidRPr="005C0218" w:rsidP="005C0218">
            <w:pPr>
              <w:pStyle w:val="BodyText"/>
            </w:pPr>
            <w:r w:rsidRPr="005C0218">
              <w:t>5.4 Complete job documentation in accordance with workplace procedures</w:t>
            </w:r>
          </w:p>
        </w:tc>
      </w:tr>
    </w:tbl>
    <w:p w:rsidR="00F42E4E" w:rsidP="005C0218">
      <w:pPr>
        <w:pStyle w:val="BodyText"/>
      </w:pPr>
    </w:p>
    <w:p w:rsidR="00F42E4E" w:rsidP="005C0218">
      <w:pPr>
        <w:pStyle w:val="BodyText"/>
      </w:pPr>
    </w:p>
    <w:p w:rsidR="00000000" w:rsidRPr="005C0218" w:rsidP="005C0218">
      <w:pPr>
        <w:pStyle w:val="Heading1"/>
      </w:pPr>
      <w:bookmarkStart w:id="5" w:name="O_1246619"/>
      <w:bookmarkEnd w:id="5"/>
      <w:r w:rsidRPr="005C0218">
        <w:t>Foundation Skills</w:t>
      </w:r>
    </w:p>
    <w:p w:rsidR="00000000" w:rsidRPr="005C0218" w:rsidP="00F42E4E">
      <w:pPr>
        <w:pStyle w:val="BodyText"/>
      </w:pPr>
      <w:r w:rsidRPr="005C0218">
        <w:t>This section describes those language, literacy, numeracy and employment skills that are essential to performance but not explicit in the performance criteria.</w:t>
      </w:r>
    </w:p>
    <w:p w:rsidR="00000000" w:rsidRPr="005C0218" w:rsidP="005C0218">
      <w:pPr>
        <w:pStyle w:val="ListBullet"/>
      </w:pPr>
      <w:r w:rsidRPr="005C0218">
        <w:t>Reading skills to interpret familiar workplace procedures and work documentation involving draw</w:t>
      </w:r>
      <w:r w:rsidRPr="005C0218">
        <w:t>ings and product specifications</w:t>
      </w:r>
    </w:p>
    <w:p w:rsidR="00000000" w:rsidRPr="005C0218" w:rsidP="005C0218">
      <w:pPr>
        <w:pStyle w:val="ListBullet"/>
      </w:pPr>
      <w:r w:rsidRPr="005C0218">
        <w:t>Writing skills to communicate information in familiar workplace documents</w:t>
      </w:r>
    </w:p>
    <w:p w:rsidR="00000000" w:rsidRPr="005C0218" w:rsidP="005C0218">
      <w:pPr>
        <w:pStyle w:val="ListBullet"/>
      </w:pPr>
      <w:r w:rsidRPr="005C0218">
        <w:t xml:space="preserve">Numeracy skills to take accurate measurements, calculate area and estimate material requirements </w:t>
      </w:r>
    </w:p>
    <w:p w:rsidR="00000000" w:rsidRPr="005C0218" w:rsidP="00F42E4E">
      <w:pPr>
        <w:pStyle w:val="BodyText"/>
      </w:pPr>
      <w:r w:rsidRPr="005C0218">
        <w:t>Other foundation skills essential to performance are</w:t>
      </w:r>
      <w:r w:rsidRPr="005C0218">
        <w:t xml:space="preserve"> explicit in the performance criteria of this unit.</w:t>
      </w:r>
    </w:p>
    <w:p w:rsidR="00000000" w:rsidRPr="005C0218" w:rsidP="005C0218">
      <w:pPr>
        <w:pStyle w:val="Heading1"/>
      </w:pPr>
      <w:bookmarkStart w:id="6" w:name="O_1246617"/>
      <w:bookmarkEnd w:id="6"/>
      <w:r w:rsidRPr="005C0218">
        <w:t>Unit Mapping Information</w:t>
      </w:r>
    </w:p>
    <w:p w:rsidR="00000000" w:rsidRPr="005C0218" w:rsidP="00F42E4E">
      <w:pPr>
        <w:pStyle w:val="BodyText"/>
      </w:pPr>
      <w:r w:rsidRPr="005C0218">
        <w:t>Release 1. Supersedes and is equivalent to MSFBA2002 Set up, operate and maintain blinds and awnings sector static machines.</w:t>
      </w:r>
    </w:p>
    <w:p w:rsidR="00000000" w:rsidRPr="005C0218" w:rsidP="005C0218">
      <w:pPr>
        <w:pStyle w:val="Heading1"/>
      </w:pPr>
      <w:bookmarkStart w:id="7" w:name="O_1246610"/>
      <w:bookmarkEnd w:id="7"/>
      <w:r w:rsidRPr="005C0218">
        <w:t>Links</w:t>
      </w:r>
    </w:p>
    <w:p w:rsidR="00000000" w:rsidRPr="005C0218" w:rsidP="00F42E4E">
      <w:pPr>
        <w:pStyle w:val="BodyText"/>
      </w:pPr>
      <w:r w:rsidRPr="005C0218">
        <w:t xml:space="preserve">Companion </w:t>
      </w:r>
      <w:r w:rsidRPr="005C0218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E137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C0218" w:rsidP="00F42E4E">
      <w:pPr>
        <w:pStyle w:val="BodyText"/>
        <w:sectPr w:rsidSect="005C02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0218" w:rsidP="005C0218">
      <w:pPr>
        <w:pStyle w:val="SuperHeading"/>
      </w:pPr>
      <w:r w:rsidRPr="005C0218">
        <w:t>Assessment Requirements for MSFBA2013 Set up, operate and maintain blinds</w:t>
      </w:r>
      <w:r w:rsidRPr="005C0218">
        <w:t xml:space="preserve"> and awnings static machines</w:t>
      </w:r>
    </w:p>
    <w:p w:rsidR="00000000" w:rsidRPr="005C0218" w:rsidP="005C0218">
      <w:pPr>
        <w:pStyle w:val="Heading1"/>
      </w:pPr>
      <w:bookmarkStart w:id="8" w:name="O_1246612"/>
      <w:bookmarkEnd w:id="8"/>
      <w:r w:rsidRPr="005C0218">
        <w:t>Modification History</w:t>
      </w:r>
    </w:p>
    <w:p w:rsidR="00000000" w:rsidRPr="005C0218" w:rsidP="00F42E4E">
      <w:pPr>
        <w:pStyle w:val="BodyText"/>
      </w:pPr>
      <w:r w:rsidRPr="005C0218">
        <w:t>Release 1. Changes to code, application, elements, performance criteria. Foundation skills added. Range of conditions removed. Assessment requirements changed.</w:t>
      </w:r>
    </w:p>
    <w:p w:rsidR="00000000" w:rsidRPr="005C0218" w:rsidP="005C0218">
      <w:pPr>
        <w:pStyle w:val="Heading1"/>
      </w:pPr>
      <w:bookmarkStart w:id="9" w:name="O_1246615"/>
      <w:bookmarkEnd w:id="9"/>
      <w:r w:rsidRPr="005C0218">
        <w:t>Performan</w:t>
      </w:r>
      <w:r w:rsidRPr="005C0218">
        <w:t>ce Evidence</w:t>
      </w:r>
    </w:p>
    <w:p w:rsidR="00000000" w:rsidRPr="005C0218" w:rsidP="00F42E4E">
      <w:pPr>
        <w:pStyle w:val="BodyText"/>
      </w:pPr>
      <w:r w:rsidRPr="005C0218">
        <w:t>There must be evidence the candidate has completed all the tasks outlined in the elements and performance criteria of this unit, and demonstrated the ability to:</w:t>
      </w:r>
    </w:p>
    <w:p w:rsidR="00000000" w:rsidRPr="005C0218" w:rsidP="005C0218">
      <w:pPr>
        <w:pStyle w:val="ListBullet"/>
      </w:pPr>
      <w:r w:rsidRPr="005C0218">
        <w:t>safely set up, operate and complete operator maintenance on at least 3 of the following static machines:</w:t>
      </w:r>
    </w:p>
    <w:p w:rsidR="00000000" w:rsidRPr="005C0218" w:rsidP="005C0218">
      <w:pPr>
        <w:pStyle w:val="ListBullet2"/>
      </w:pPr>
      <w:r w:rsidRPr="005C0218">
        <w:t xml:space="preserve">computerised fabric cutters </w:t>
      </w:r>
    </w:p>
    <w:p w:rsidR="00000000" w:rsidRPr="005C0218" w:rsidP="005C0218">
      <w:pPr>
        <w:pStyle w:val="ListBullet2"/>
      </w:pPr>
      <w:r w:rsidRPr="005C0218">
        <w:t xml:space="preserve">computerised Venetian machines </w:t>
      </w:r>
    </w:p>
    <w:p w:rsidR="00000000" w:rsidRPr="005C0218" w:rsidP="005C0218">
      <w:pPr>
        <w:pStyle w:val="ListBullet2"/>
      </w:pPr>
      <w:r w:rsidRPr="005C0218">
        <w:t>docking saw</w:t>
      </w:r>
    </w:p>
    <w:p w:rsidR="00000000" w:rsidRPr="005C0218" w:rsidP="005C0218">
      <w:pPr>
        <w:pStyle w:val="ListBullet2"/>
      </w:pPr>
      <w:r w:rsidRPr="005C0218">
        <w:t>drill press</w:t>
      </w:r>
    </w:p>
    <w:p w:rsidR="00000000" w:rsidRPr="005C0218" w:rsidP="005C0218">
      <w:pPr>
        <w:pStyle w:val="ListBullet2"/>
      </w:pPr>
      <w:r w:rsidRPr="005C0218">
        <w:t>drop cutting machine</w:t>
      </w:r>
    </w:p>
    <w:p w:rsidR="00000000" w:rsidRPr="005C0218" w:rsidP="005C0218">
      <w:pPr>
        <w:pStyle w:val="ListBullet2"/>
      </w:pPr>
      <w:r w:rsidRPr="005C0218">
        <w:t xml:space="preserve">eyelet machine </w:t>
      </w:r>
    </w:p>
    <w:p w:rsidR="00000000" w:rsidRPr="005C0218" w:rsidP="005C0218">
      <w:pPr>
        <w:pStyle w:val="ListBullet2"/>
      </w:pPr>
      <w:r w:rsidRPr="005C0218">
        <w:t>fabric carousel</w:t>
      </w:r>
    </w:p>
    <w:p w:rsidR="00000000" w:rsidRPr="005C0218" w:rsidP="005C0218">
      <w:pPr>
        <w:pStyle w:val="ListBullet2"/>
      </w:pPr>
      <w:r w:rsidRPr="005C0218">
        <w:t>fabric slitt</w:t>
      </w:r>
      <w:r w:rsidRPr="005C0218">
        <w:t>ers</w:t>
      </w:r>
    </w:p>
    <w:p w:rsidR="00000000" w:rsidRPr="005C0218" w:rsidP="005C0218">
      <w:pPr>
        <w:pStyle w:val="ListBullet2"/>
      </w:pPr>
      <w:r w:rsidRPr="005C0218">
        <w:t>hoist</w:t>
      </w:r>
    </w:p>
    <w:p w:rsidR="00000000" w:rsidRPr="005C0218" w:rsidP="005C0218">
      <w:pPr>
        <w:pStyle w:val="ListBullet2"/>
      </w:pPr>
      <w:r w:rsidRPr="005C0218">
        <w:t>lathe cutter</w:t>
      </w:r>
    </w:p>
    <w:p w:rsidR="00000000" w:rsidRPr="005C0218" w:rsidP="005C0218">
      <w:pPr>
        <w:pStyle w:val="ListBullet2"/>
      </w:pPr>
      <w:r w:rsidRPr="005C0218">
        <w:t>pelmet blender</w:t>
      </w:r>
    </w:p>
    <w:p w:rsidR="00000000" w:rsidRPr="005C0218" w:rsidP="005C0218">
      <w:pPr>
        <w:pStyle w:val="ListBullet2"/>
      </w:pPr>
      <w:r w:rsidRPr="005C0218">
        <w:t>press stud machine</w:t>
      </w:r>
    </w:p>
    <w:p w:rsidR="00000000" w:rsidRPr="005C0218" w:rsidP="005C0218">
      <w:pPr>
        <w:pStyle w:val="ListBullet2"/>
      </w:pPr>
      <w:r w:rsidRPr="005C0218">
        <w:t>RF welder</w:t>
      </w:r>
    </w:p>
    <w:p w:rsidR="00000000" w:rsidRPr="005C0218" w:rsidP="005C0218">
      <w:pPr>
        <w:pStyle w:val="ListBullet2"/>
      </w:pPr>
      <w:r w:rsidRPr="005C0218">
        <w:t>roller guillotines</w:t>
      </w:r>
    </w:p>
    <w:p w:rsidR="00000000" w:rsidRPr="005C0218" w:rsidP="005C0218">
      <w:pPr>
        <w:pStyle w:val="ListBullet2"/>
      </w:pPr>
      <w:r w:rsidRPr="005C0218">
        <w:t>special crimping pliers</w:t>
      </w:r>
    </w:p>
    <w:p w:rsidR="00000000" w:rsidRPr="005C0218" w:rsidP="005C0218">
      <w:pPr>
        <w:pStyle w:val="ListBullet2"/>
      </w:pPr>
      <w:r w:rsidRPr="005C0218">
        <w:t>tube bender</w:t>
      </w:r>
    </w:p>
    <w:p w:rsidR="00000000" w:rsidRPr="005C0218" w:rsidP="005C0218">
      <w:pPr>
        <w:pStyle w:val="ListBullet2"/>
      </w:pPr>
      <w:r w:rsidRPr="005C0218">
        <w:t>venetian punches</w:t>
      </w:r>
    </w:p>
    <w:p w:rsidR="00000000" w:rsidRPr="005C0218" w:rsidP="005C0218">
      <w:pPr>
        <w:pStyle w:val="ListBullet2"/>
      </w:pPr>
      <w:r w:rsidRPr="005C0218">
        <w:t>vertical blind cutters.</w:t>
      </w:r>
    </w:p>
    <w:p w:rsidR="00000000" w:rsidRPr="005C0218" w:rsidP="005C0218">
      <w:pPr>
        <w:pStyle w:val="AllowPageBreak"/>
      </w:pPr>
    </w:p>
    <w:p w:rsidR="00000000" w:rsidRPr="005C0218" w:rsidP="005C0218">
      <w:pPr>
        <w:pStyle w:val="Heading1"/>
      </w:pPr>
      <w:bookmarkStart w:id="10" w:name="O_1246614"/>
      <w:bookmarkEnd w:id="10"/>
      <w:r w:rsidRPr="005C0218">
        <w:t>Knowledge Evidence</w:t>
      </w:r>
    </w:p>
    <w:p w:rsidR="00000000" w:rsidRPr="005C0218" w:rsidP="00F42E4E">
      <w:pPr>
        <w:pStyle w:val="BodyText"/>
      </w:pPr>
      <w:r w:rsidRPr="005C0218">
        <w:t>There must be evidence the candidate has knowledge of:</w:t>
      </w:r>
    </w:p>
    <w:p w:rsidR="00000000" w:rsidRPr="005C0218" w:rsidP="005C0218">
      <w:pPr>
        <w:pStyle w:val="ListBullet"/>
      </w:pPr>
      <w:r w:rsidRPr="005C0218">
        <w:t>workplace safety policies and procedures for the use of static machines, including:</w:t>
      </w:r>
    </w:p>
    <w:p w:rsidR="00000000" w:rsidRPr="005C0218" w:rsidP="005C0218">
      <w:pPr>
        <w:pStyle w:val="ListBullet2"/>
      </w:pPr>
      <w:r w:rsidRPr="005C0218">
        <w:t>risk control measures for hazards, including</w:t>
      </w:r>
    </w:p>
    <w:p w:rsidR="00000000" w:rsidRPr="005C0218" w:rsidP="005C0218">
      <w:pPr>
        <w:pStyle w:val="ListBullet3"/>
      </w:pPr>
      <w:r w:rsidRPr="005C0218">
        <w:t xml:space="preserve">cutting and crushing hazard </w:t>
      </w:r>
    </w:p>
    <w:p w:rsidR="00000000" w:rsidRPr="005C0218" w:rsidP="005C0218">
      <w:pPr>
        <w:pStyle w:val="ListBullet3"/>
      </w:pPr>
      <w:r w:rsidRPr="005C0218">
        <w:t xml:space="preserve">objects and particles thrown by machine </w:t>
      </w:r>
    </w:p>
    <w:p w:rsidR="00000000" w:rsidRPr="005C0218" w:rsidP="005C0218">
      <w:pPr>
        <w:pStyle w:val="ListBullet3"/>
      </w:pPr>
      <w:r w:rsidRPr="005C0218">
        <w:t xml:space="preserve">noise </w:t>
      </w:r>
    </w:p>
    <w:p w:rsidR="00000000" w:rsidRPr="005C0218" w:rsidP="005C0218">
      <w:pPr>
        <w:pStyle w:val="ListBullet3"/>
      </w:pPr>
      <w:r w:rsidRPr="005C0218">
        <w:t xml:space="preserve">airborne contaminants </w:t>
      </w:r>
    </w:p>
    <w:p w:rsidR="00000000" w:rsidRPr="005C0218" w:rsidP="005C0218">
      <w:pPr>
        <w:pStyle w:val="ListBullet3"/>
      </w:pPr>
      <w:r w:rsidRPr="005C0218">
        <w:t xml:space="preserve">slips, trips and falls </w:t>
      </w:r>
    </w:p>
    <w:p w:rsidR="00000000" w:rsidRPr="005C0218" w:rsidP="005C0218">
      <w:pPr>
        <w:pStyle w:val="ListBullet3"/>
      </w:pPr>
      <w:r w:rsidRPr="005C0218">
        <w:t>manual handling injuries, including lifting and carrying</w:t>
      </w:r>
    </w:p>
    <w:p w:rsidR="00000000" w:rsidRPr="005C0218" w:rsidP="005C0218">
      <w:pPr>
        <w:pStyle w:val="ListBullet2"/>
      </w:pPr>
      <w:r w:rsidRPr="005C0218">
        <w:t>the use of personal protective equipment (PPE):</w:t>
      </w:r>
    </w:p>
    <w:p w:rsidR="00000000" w:rsidRPr="005C0218" w:rsidP="005C0218">
      <w:pPr>
        <w:pStyle w:val="ListBullet3"/>
      </w:pPr>
      <w:r w:rsidRPr="005C0218">
        <w:t>safety glasses/goggles</w:t>
      </w:r>
    </w:p>
    <w:p w:rsidR="00000000" w:rsidRPr="005C0218" w:rsidP="005C0218">
      <w:pPr>
        <w:pStyle w:val="ListBullet3"/>
      </w:pPr>
      <w:r w:rsidRPr="005C0218">
        <w:t>hearing protection</w:t>
      </w:r>
    </w:p>
    <w:p w:rsidR="00000000" w:rsidRPr="005C0218" w:rsidP="005C0218">
      <w:pPr>
        <w:pStyle w:val="ListBullet3"/>
      </w:pPr>
      <w:r w:rsidRPr="005C0218">
        <w:t>safety footwear</w:t>
      </w:r>
    </w:p>
    <w:p w:rsidR="00000000" w:rsidRPr="005C0218" w:rsidP="005C0218">
      <w:pPr>
        <w:pStyle w:val="ListBullet3"/>
      </w:pPr>
      <w:r w:rsidRPr="005C0218">
        <w:t xml:space="preserve">protective clothing </w:t>
      </w:r>
    </w:p>
    <w:p w:rsidR="00000000" w:rsidRPr="005C0218" w:rsidP="005C0218">
      <w:pPr>
        <w:pStyle w:val="ListBullet3"/>
      </w:pPr>
      <w:r w:rsidRPr="005C0218">
        <w:t>respiratory protection</w:t>
      </w:r>
    </w:p>
    <w:p w:rsidR="00000000" w:rsidRPr="005C0218" w:rsidP="005C0218">
      <w:pPr>
        <w:pStyle w:val="ListBullet2"/>
      </w:pPr>
      <w:r w:rsidRPr="005C0218">
        <w:t>firefighting equipment</w:t>
      </w:r>
    </w:p>
    <w:p w:rsidR="00000000" w:rsidRPr="005C0218" w:rsidP="005C0218">
      <w:pPr>
        <w:pStyle w:val="ListBullet2"/>
      </w:pPr>
      <w:r w:rsidRPr="005C0218">
        <w:t>first aid equipment</w:t>
      </w:r>
    </w:p>
    <w:p w:rsidR="00000000" w:rsidRPr="005C0218" w:rsidP="005C0218">
      <w:pPr>
        <w:pStyle w:val="ListBullet"/>
      </w:pPr>
      <w:r w:rsidRPr="005C0218">
        <w:t>ho</w:t>
      </w:r>
      <w:r w:rsidRPr="005C0218">
        <w:t>w materials respond to machining, including:</w:t>
      </w:r>
    </w:p>
    <w:p w:rsidR="00000000" w:rsidRPr="005C0218" w:rsidP="005C0218">
      <w:pPr>
        <w:pStyle w:val="ListBullet2"/>
      </w:pPr>
      <w:r w:rsidRPr="005C0218">
        <w:t>textiles</w:t>
      </w:r>
    </w:p>
    <w:p w:rsidR="00000000" w:rsidRPr="005C0218" w:rsidP="005C0218">
      <w:pPr>
        <w:pStyle w:val="ListBullet2"/>
      </w:pPr>
      <w:r w:rsidRPr="005C0218">
        <w:t xml:space="preserve">metal </w:t>
      </w:r>
    </w:p>
    <w:p w:rsidR="00000000" w:rsidRPr="005C0218" w:rsidP="005C0218">
      <w:pPr>
        <w:pStyle w:val="ListBullet2"/>
      </w:pPr>
      <w:r w:rsidRPr="005C0218">
        <w:t>timber</w:t>
      </w:r>
    </w:p>
    <w:p w:rsidR="00000000" w:rsidRPr="005C0218" w:rsidP="005C0218">
      <w:pPr>
        <w:pStyle w:val="ListBullet"/>
      </w:pPr>
      <w:r w:rsidRPr="005C0218">
        <w:t>characteristics of at least 3 of the machine types listed in Performance Evidence, including industry expectations for quality and speed of output, methods for imp</w:t>
      </w:r>
      <w:r w:rsidRPr="005C0218">
        <w:t>roving energy efficiency, and machine-specific safety requirements</w:t>
      </w:r>
    </w:p>
    <w:p w:rsidR="00000000" w:rsidRPr="005C0218" w:rsidP="005C0218">
      <w:pPr>
        <w:pStyle w:val="ListBullet"/>
      </w:pPr>
      <w:r w:rsidRPr="005C0218">
        <w:t>workplace procedures for:</w:t>
      </w:r>
    </w:p>
    <w:p w:rsidR="00000000" w:rsidRPr="005C0218" w:rsidP="005C0218">
      <w:pPr>
        <w:pStyle w:val="ListBullet2"/>
      </w:pPr>
      <w:r w:rsidRPr="005C0218">
        <w:t>maintaining workplace records and information</w:t>
      </w:r>
    </w:p>
    <w:p w:rsidR="00000000" w:rsidRPr="005C0218" w:rsidP="005C0218">
      <w:pPr>
        <w:pStyle w:val="ListBullet2"/>
      </w:pPr>
      <w:r w:rsidRPr="005C0218">
        <w:t>reporting machinery faults and material defects</w:t>
      </w:r>
    </w:p>
    <w:p w:rsidR="00000000" w:rsidRPr="005C0218" w:rsidP="005C0218">
      <w:pPr>
        <w:pStyle w:val="ListBullet2"/>
      </w:pPr>
      <w:r w:rsidRPr="005C0218">
        <w:t xml:space="preserve">quality checking </w:t>
      </w:r>
    </w:p>
    <w:p w:rsidR="00000000" w:rsidRPr="005C0218" w:rsidP="005C0218">
      <w:pPr>
        <w:pStyle w:val="ListBullet2"/>
      </w:pPr>
      <w:r w:rsidRPr="005C0218">
        <w:t>acceptable tolerance levels.</w:t>
      </w:r>
    </w:p>
    <w:p w:rsidR="00000000" w:rsidRPr="005C0218" w:rsidP="005C0218">
      <w:pPr>
        <w:pStyle w:val="AllowPageBreak"/>
      </w:pPr>
    </w:p>
    <w:p w:rsidR="00000000" w:rsidRPr="005C0218" w:rsidP="005C0218">
      <w:pPr>
        <w:pStyle w:val="Heading1"/>
      </w:pPr>
      <w:bookmarkStart w:id="11" w:name="O_1246613"/>
      <w:bookmarkEnd w:id="11"/>
      <w:r w:rsidRPr="005C0218">
        <w:t>As</w:t>
      </w:r>
      <w:r w:rsidRPr="005C0218">
        <w:t>sessment Conditions</w:t>
      </w:r>
    </w:p>
    <w:p w:rsidR="00000000" w:rsidRPr="005C0218" w:rsidP="00F42E4E">
      <w:pPr>
        <w:pStyle w:val="BodyText"/>
      </w:pPr>
      <w:r w:rsidRPr="005C0218">
        <w:t>Skills must have been demonstrated in the workplace or in a simulated environment that reflects workplace conditions and contingencies. The following conditions must be met for this unit:</w:t>
      </w:r>
    </w:p>
    <w:p w:rsidR="00000000" w:rsidRPr="005C0218" w:rsidP="005C0218">
      <w:pPr>
        <w:pStyle w:val="ListBullet"/>
      </w:pPr>
      <w:r w:rsidRPr="005C0218">
        <w:t>use of suitable facilities, equipment and resources, including:</w:t>
      </w:r>
    </w:p>
    <w:p w:rsidR="00000000" w:rsidRPr="005C0218" w:rsidP="005C0218">
      <w:pPr>
        <w:pStyle w:val="ListBullet2"/>
      </w:pPr>
      <w:r w:rsidRPr="005C0218">
        <w:t>static machines required for performance evidence</w:t>
      </w:r>
    </w:p>
    <w:p w:rsidR="00000000" w:rsidRPr="005C0218" w:rsidP="005C0218">
      <w:pPr>
        <w:pStyle w:val="ListBullet2"/>
      </w:pPr>
      <w:r w:rsidRPr="005C0218">
        <w:t>PPE</w:t>
      </w:r>
    </w:p>
    <w:p w:rsidR="00000000" w:rsidRPr="005C0218" w:rsidP="005C0218">
      <w:pPr>
        <w:pStyle w:val="ListBullet2"/>
      </w:pPr>
      <w:r w:rsidRPr="005C0218">
        <w:t>unprocessed materials to be machined</w:t>
      </w:r>
    </w:p>
    <w:p w:rsidR="00000000" w:rsidRPr="005C0218" w:rsidP="005C0218">
      <w:pPr>
        <w:pStyle w:val="ListBullet2"/>
      </w:pPr>
      <w:r w:rsidRPr="005C0218">
        <w:t>workplace procedures, manufacturing specifications, codes, standards, manuals, and reference materia</w:t>
      </w:r>
      <w:r w:rsidRPr="005C0218">
        <w:t>ls.</w:t>
      </w:r>
    </w:p>
    <w:p w:rsidR="00000000" w:rsidRPr="005C0218" w:rsidP="005C0218">
      <w:pPr>
        <w:pStyle w:val="BodyText"/>
      </w:pPr>
    </w:p>
    <w:p w:rsidR="00000000" w:rsidRPr="005C0218" w:rsidP="00F42E4E">
      <w:pPr>
        <w:pStyle w:val="BodyText"/>
      </w:pPr>
      <w:r w:rsidRPr="005C0218">
        <w:t>Assessors must satisfy the NVR/AQTF mandatory competency requirements for assessors.</w:t>
      </w:r>
    </w:p>
    <w:p w:rsidR="00000000" w:rsidRPr="005C0218" w:rsidP="005C0218">
      <w:pPr>
        <w:pStyle w:val="Heading1"/>
      </w:pPr>
      <w:bookmarkStart w:id="12" w:name="O_1246611"/>
      <w:bookmarkEnd w:id="12"/>
      <w:r w:rsidRPr="005C0218">
        <w:t>Links</w:t>
      </w:r>
    </w:p>
    <w:p w:rsidR="00000000" w:rsidRPr="005C0218" w:rsidP="00F42E4E">
      <w:pPr>
        <w:pStyle w:val="BodyText"/>
      </w:pPr>
      <w:r w:rsidRPr="005C02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E137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C0218" w:rsidP="005C0218"/>
    <w:sectPr w:rsidSect="005C02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18" w:rsidRPr="00F42E4E" w:rsidP="00F42E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E4E" w:rsidP="005C02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2E4E" w:rsidP="005C02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2E4E" w:rsidP="005C02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18" w:rsidP="005C02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2E4E">
      <w:t>Approved</w:t>
    </w:r>
    <w:r w:rsidR="00F42E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2E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2E4E">
      <w:rPr>
        <w:noProof/>
      </w:rPr>
      <w:t>4</w:t>
    </w:r>
    <w:r>
      <w:rPr>
        <w:noProof/>
      </w:rPr>
      <w:fldChar w:fldCharType="end"/>
    </w:r>
  </w:p>
  <w:p w:rsidR="005C0218" w:rsidP="005C02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2E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2E4E">
      <w:t>Skills Insight</w:t>
    </w:r>
    <w:r w:rsidR="00F42E4E">
      <w:fldChar w:fldCharType="end"/>
    </w:r>
  </w:p>
  <w:p w:rsidR="005C0218" w:rsidP="005C02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E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218" w:rsidRPr="00F42E4E" w:rsidP="00F42E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E4E" w:rsidRPr="002D2AF8" w:rsidP="005C02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MSFBA2013 Set up, operate and maintain blinds and awnings static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2E4E" w:rsidP="005C02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18" w:rsidRPr="002D2AF8" w:rsidP="005C02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2E4E">
      <w:t>MSFBA2013 Set up, operate and maintain blinds and awnings static machines</w:t>
    </w:r>
    <w:r w:rsidR="00F42E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2E4E">
      <w:rPr>
        <w:noProof/>
      </w:rPr>
      <w:t>2 March 2025</w:t>
    </w:r>
    <w:r>
      <w:fldChar w:fldCharType="end"/>
    </w:r>
  </w:p>
  <w:p w:rsidR="005C0218" w:rsidP="005C02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6265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A6A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C6B7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2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2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2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2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2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2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2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2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2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2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2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218"/>
  </w:style>
  <w:style w:type="character" w:customStyle="1" w:styleId="Heading1Char">
    <w:name w:val="Heading 1 Char"/>
    <w:basedOn w:val="DefaultParagraphFont"/>
    <w:link w:val="Heading1"/>
    <w:rsid w:val="005C02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2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2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021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0218"/>
    <w:rPr>
      <w:b/>
      <w:spacing w:val="0"/>
    </w:rPr>
  </w:style>
  <w:style w:type="paragraph" w:styleId="ListBullet2">
    <w:name w:val="List Bullet 2"/>
    <w:basedOn w:val="List2"/>
    <w:rsid w:val="005C021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02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2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C021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C02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2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2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2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2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2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2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2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2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2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2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2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2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2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2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2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2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2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2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02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02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2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2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02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2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2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2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2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2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2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2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2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0218"/>
    <w:rPr>
      <w:i/>
    </w:rPr>
  </w:style>
  <w:style w:type="paragraph" w:styleId="Caption">
    <w:name w:val="caption"/>
    <w:basedOn w:val="BodyText"/>
    <w:next w:val="Normal"/>
    <w:qFormat/>
    <w:rsid w:val="005C02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2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2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218"/>
  </w:style>
  <w:style w:type="paragraph" w:styleId="TableofFigures">
    <w:name w:val="table of figures"/>
    <w:basedOn w:val="Normal"/>
    <w:next w:val="Normal"/>
    <w:semiHidden/>
    <w:rsid w:val="005C02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21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C0218"/>
    <w:rPr>
      <w:rFonts w:ascii="Wingdings" w:hAnsi="Wingdings"/>
    </w:rPr>
  </w:style>
  <w:style w:type="paragraph" w:customStyle="1" w:styleId="TableHeading">
    <w:name w:val="Table Heading"/>
    <w:basedOn w:val="HeadingBase"/>
    <w:rsid w:val="005C02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218"/>
    <w:rPr>
      <w:color w:val="0033CC"/>
      <w:u w:val="none"/>
    </w:rPr>
  </w:style>
  <w:style w:type="paragraph" w:customStyle="1" w:styleId="BodyTextRight">
    <w:name w:val="Body Text Right"/>
    <w:basedOn w:val="BodyText"/>
    <w:rsid w:val="005C02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2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21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2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2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2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218"/>
    <w:rPr>
      <w:sz w:val="32"/>
    </w:rPr>
  </w:style>
  <w:style w:type="paragraph" w:customStyle="1" w:styleId="HeadingProcedure">
    <w:name w:val="Heading Procedure"/>
    <w:basedOn w:val="HeadingBase"/>
    <w:next w:val="Normal"/>
    <w:rsid w:val="005C02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218"/>
    <w:pPr>
      <w:spacing w:before="60" w:after="60"/>
    </w:pPr>
  </w:style>
  <w:style w:type="paragraph" w:styleId="ListContinue">
    <w:name w:val="List Continue"/>
    <w:basedOn w:val="List"/>
    <w:rsid w:val="005C0218"/>
    <w:pPr>
      <w:ind w:firstLine="0"/>
    </w:pPr>
  </w:style>
  <w:style w:type="paragraph" w:customStyle="1" w:styleId="ListNote">
    <w:name w:val="List Note"/>
    <w:basedOn w:val="List"/>
    <w:rsid w:val="005C02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2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2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218"/>
    <w:rPr>
      <w:rFonts w:ascii="Courier New" w:hAnsi="Courier New"/>
    </w:rPr>
  </w:style>
  <w:style w:type="paragraph" w:customStyle="1" w:styleId="NoteBullet">
    <w:name w:val="Note Bullet"/>
    <w:basedOn w:val="Note"/>
    <w:rsid w:val="005C02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2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2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2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2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02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2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218"/>
    <w:rPr>
      <w:b/>
      <w:smallCaps/>
    </w:rPr>
  </w:style>
  <w:style w:type="paragraph" w:customStyle="1" w:styleId="TableListNumber">
    <w:name w:val="Table List Number"/>
    <w:basedOn w:val="ListNumber"/>
    <w:rsid w:val="005C02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2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218"/>
    <w:pPr>
      <w:numPr>
        <w:numId w:val="10"/>
      </w:numPr>
    </w:pPr>
  </w:style>
  <w:style w:type="paragraph" w:customStyle="1" w:styleId="ListAlpha2">
    <w:name w:val="List Alpha 2"/>
    <w:basedOn w:val="List2"/>
    <w:rsid w:val="005C0218"/>
    <w:pPr>
      <w:numPr>
        <w:numId w:val="9"/>
      </w:numPr>
    </w:pPr>
  </w:style>
  <w:style w:type="paragraph" w:styleId="List2">
    <w:name w:val="List 2"/>
    <w:basedOn w:val="BodyText"/>
    <w:rsid w:val="005C02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2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2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21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C021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C0218"/>
    <w:pPr>
      <w:numPr>
        <w:numId w:val="5"/>
      </w:numPr>
    </w:pPr>
  </w:style>
  <w:style w:type="paragraph" w:styleId="ListContinue2">
    <w:name w:val="List Continue 2"/>
    <w:basedOn w:val="List2"/>
    <w:rsid w:val="005C0218"/>
    <w:pPr>
      <w:ind w:firstLine="0"/>
    </w:pPr>
  </w:style>
  <w:style w:type="paragraph" w:styleId="ListContinue3">
    <w:name w:val="List Continue 3"/>
    <w:basedOn w:val="List3"/>
    <w:rsid w:val="005C0218"/>
    <w:pPr>
      <w:ind w:left="1021" w:firstLine="0"/>
    </w:pPr>
  </w:style>
  <w:style w:type="paragraph" w:styleId="ListContinue4">
    <w:name w:val="List Continue 4"/>
    <w:basedOn w:val="List4"/>
    <w:rsid w:val="005C0218"/>
    <w:pPr>
      <w:ind w:firstLine="0"/>
    </w:pPr>
  </w:style>
  <w:style w:type="paragraph" w:styleId="ListContinue5">
    <w:name w:val="List Continue 5"/>
    <w:basedOn w:val="List5"/>
    <w:rsid w:val="005C0218"/>
    <w:pPr>
      <w:ind w:firstLine="0"/>
    </w:pPr>
  </w:style>
  <w:style w:type="paragraph" w:styleId="ListNumber3">
    <w:name w:val="List Number 3"/>
    <w:basedOn w:val="List3"/>
    <w:rsid w:val="005C0218"/>
    <w:pPr>
      <w:numPr>
        <w:numId w:val="6"/>
      </w:numPr>
    </w:pPr>
  </w:style>
  <w:style w:type="paragraph" w:styleId="ListNumber4">
    <w:name w:val="List Number 4"/>
    <w:basedOn w:val="List4"/>
    <w:rsid w:val="005C0218"/>
    <w:pPr>
      <w:numPr>
        <w:numId w:val="7"/>
      </w:numPr>
    </w:pPr>
  </w:style>
  <w:style w:type="paragraph" w:styleId="ListNumber5">
    <w:name w:val="List Number 5"/>
    <w:basedOn w:val="List5"/>
    <w:rsid w:val="005C0218"/>
    <w:pPr>
      <w:numPr>
        <w:numId w:val="8"/>
      </w:numPr>
    </w:pPr>
  </w:style>
  <w:style w:type="paragraph" w:styleId="BlockText">
    <w:name w:val="Block Text"/>
    <w:basedOn w:val="Normal"/>
    <w:rsid w:val="005C02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2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218"/>
    <w:rPr>
      <w:sz w:val="16"/>
      <w:vertAlign w:val="superscript"/>
    </w:rPr>
  </w:style>
  <w:style w:type="character" w:customStyle="1" w:styleId="Symbols">
    <w:name w:val="Symbols"/>
    <w:basedOn w:val="DefaultParagraphFont"/>
    <w:rsid w:val="005C0218"/>
    <w:rPr>
      <w:rFonts w:ascii="Symbol" w:hAnsi="Symbol"/>
    </w:rPr>
  </w:style>
  <w:style w:type="character" w:customStyle="1" w:styleId="MenuOptions">
    <w:name w:val="Menu Options"/>
    <w:basedOn w:val="DefaultParagraphFont"/>
    <w:rsid w:val="005C02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218"/>
    <w:rPr>
      <w:b/>
    </w:rPr>
  </w:style>
  <w:style w:type="character" w:customStyle="1" w:styleId="Underlined">
    <w:name w:val="Underlined"/>
    <w:basedOn w:val="DefaultParagraphFont"/>
    <w:rsid w:val="005C0218"/>
    <w:rPr>
      <w:u w:val="single"/>
    </w:rPr>
  </w:style>
  <w:style w:type="paragraph" w:customStyle="1" w:styleId="TableBodyTextRight">
    <w:name w:val="Table Body Text Right"/>
    <w:basedOn w:val="TableBodyText"/>
    <w:rsid w:val="005C02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218"/>
    <w:rPr>
      <w:sz w:val="18"/>
    </w:rPr>
  </w:style>
  <w:style w:type="paragraph" w:customStyle="1" w:styleId="BodySmallRight">
    <w:name w:val="Body Small Right"/>
    <w:basedOn w:val="BodyTextRight"/>
    <w:rsid w:val="005C0218"/>
    <w:rPr>
      <w:sz w:val="18"/>
      <w:szCs w:val="18"/>
    </w:rPr>
  </w:style>
  <w:style w:type="paragraph" w:customStyle="1" w:styleId="MarginEdition">
    <w:name w:val="Margin Edition"/>
    <w:basedOn w:val="MarginNote"/>
    <w:rsid w:val="005C02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218"/>
    <w:rPr>
      <w:sz w:val="2"/>
      <w:szCs w:val="2"/>
    </w:rPr>
  </w:style>
  <w:style w:type="character" w:customStyle="1" w:styleId="Small">
    <w:name w:val="Small"/>
    <w:basedOn w:val="DefaultParagraphFont"/>
    <w:rsid w:val="005C0218"/>
    <w:rPr>
      <w:sz w:val="16"/>
    </w:rPr>
  </w:style>
  <w:style w:type="paragraph" w:customStyle="1" w:styleId="WideTable">
    <w:name w:val="Wide Table"/>
    <w:basedOn w:val="Normal"/>
    <w:rsid w:val="005C02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218"/>
  </w:style>
  <w:style w:type="paragraph" w:styleId="Quote">
    <w:name w:val="Quote"/>
    <w:basedOn w:val="Heading1"/>
    <w:link w:val="QuoteChar"/>
    <w:qFormat/>
    <w:rsid w:val="005C02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2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218"/>
    <w:pPr>
      <w:pageBreakBefore/>
    </w:pPr>
  </w:style>
  <w:style w:type="paragraph" w:customStyle="1" w:styleId="Border">
    <w:name w:val="Border"/>
    <w:basedOn w:val="Normal"/>
    <w:qFormat/>
    <w:rsid w:val="005C02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2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2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2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2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2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2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2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2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218"/>
    <w:rPr>
      <w:u w:val="single"/>
    </w:rPr>
  </w:style>
  <w:style w:type="character" w:customStyle="1" w:styleId="BoldandItalics">
    <w:name w:val="Bold and Italics"/>
    <w:qFormat/>
    <w:rsid w:val="005C0218"/>
    <w:rPr>
      <w:b/>
      <w:i/>
      <w:u w:val="none"/>
    </w:rPr>
  </w:style>
  <w:style w:type="paragraph" w:styleId="BalloonText">
    <w:name w:val="Balloon Text"/>
    <w:basedOn w:val="Normal"/>
    <w:link w:val="BalloonTextChar"/>
    <w:rsid w:val="005C02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2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2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2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2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2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218"/>
    <w:pPr>
      <w:spacing w:before="0" w:after="0"/>
    </w:pPr>
  </w:style>
  <w:style w:type="paragraph" w:customStyle="1" w:styleId="BodyTextBold">
    <w:name w:val="Body Text Bold"/>
    <w:basedOn w:val="BodyText"/>
    <w:qFormat/>
    <w:rsid w:val="005C0218"/>
    <w:rPr>
      <w:b/>
    </w:rPr>
  </w:style>
  <w:style w:type="character" w:styleId="Hyperlink">
    <w:name w:val="Hyperlink"/>
    <w:basedOn w:val="DefaultParagraphFont"/>
    <w:uiPriority w:val="99"/>
    <w:unhideWhenUsed/>
    <w:rsid w:val="00F42E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6634</Characters>
  <Application>Microsoft Office Word</Application>
  <DocSecurity>0</DocSecurity>
  <Lines>195</Lines>
  <Paragraphs>136</Paragraphs>
  <ScaleCrop>false</ScaleCrop>
  <Company>Author-it Software Corporation Ltd.</Company>
  <LinksUpToDate>false</LinksUpToDate>
  <CharactersWithSpaces>7526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MSFBA2013 Set up, operate and maintain blinds and awnings static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2025-03-01T22:13:00Z</dcterms:created>
  <dcterms:modified xsi:type="dcterms:W3CDTF">2025-03-01T22:13:00Z</dcterms:modified>
</cp:coreProperties>
</file>