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79B8" w:rsidP="00F979B8">
      <w:pPr>
        <w:pStyle w:val="Title"/>
      </w:pPr>
      <w:r>
        <w:fldChar w:fldCharType="begin"/>
      </w:r>
      <w:r>
        <w:instrText xml:space="preserve"> TITLE   \* MERGEFORMAT </w:instrText>
      </w:r>
      <w:r>
        <w:fldChar w:fldCharType="separate"/>
      </w:r>
      <w:r>
        <w:t>MSF40318 Certificate IV in Kitchen and Bathroom Design</w:t>
      </w:r>
      <w:r>
        <w:fldChar w:fldCharType="end"/>
      </w:r>
    </w:p>
    <w:p w:rsidR="00F979B8" w:rsidP="00F979B8">
      <w:pPr>
        <w:pStyle w:val="Version"/>
        <w:sectPr w:rsidSect="00EE3D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E3D95" w:rsidP="00EE3D95">
      <w:pPr>
        <w:pStyle w:val="SuperHeading"/>
      </w:pPr>
      <w:r w:rsidRPr="00EE3D95">
        <w:t>MSF40318 Certificate IV in Kitchen and Bathroom Design</w:t>
      </w:r>
    </w:p>
    <w:p w:rsidR="00000000" w:rsidRPr="00EE3D95" w:rsidP="00EE3D95">
      <w:pPr>
        <w:pStyle w:val="Heading1"/>
      </w:pPr>
      <w:bookmarkStart w:id="1" w:name="O_1276953"/>
      <w:bookmarkEnd w:id="1"/>
      <w:r w:rsidRPr="00EE3D95">
        <w:t>Modification History</w:t>
      </w:r>
    </w:p>
    <w:p w:rsidR="00000000" w:rsidRPr="00EE3D95" w:rsidP="00F979B8">
      <w:pPr>
        <w:pStyle w:val="BodyText"/>
      </w:pPr>
      <w:r w:rsidRPr="00EE3D95">
        <w:t xml:space="preserve">Release 3. One elective unit updated. One elective unit deleted. Supersedes and is equivalent to MSF40318 Certificate IV in Design of Kitchens, Bathrooms and Interior Spaces (Release 2). </w:t>
      </w:r>
    </w:p>
    <w:p w:rsidR="00000000" w:rsidRPr="00EE3D95" w:rsidP="00F979B8">
      <w:pPr>
        <w:pStyle w:val="BodyText"/>
      </w:pPr>
      <w:r w:rsidRPr="00EE3D95">
        <w:t>Release 2. Imported units upd</w:t>
      </w:r>
      <w:r w:rsidRPr="00EE3D95">
        <w:t>ated. Supersedes and is equivalent to MSF40313 Certificate IV in Design of Kitchens, Bathrooms and Interior Spaces (Release 1).</w:t>
      </w:r>
    </w:p>
    <w:p w:rsidR="00000000" w:rsidRPr="00EE3D95" w:rsidP="00F979B8">
      <w:pPr>
        <w:pStyle w:val="BodyText"/>
      </w:pPr>
      <w:r w:rsidRPr="00EE3D95">
        <w:t>Release 1. Supersedes and is equivalent to MSF40313 Certificate IV in Design of Kitchens, Bathrooms and Interior Spaces.</w:t>
      </w:r>
    </w:p>
    <w:p w:rsidR="00000000" w:rsidRPr="00EE3D95" w:rsidP="00EE3D95">
      <w:pPr>
        <w:pStyle w:val="Heading1"/>
      </w:pPr>
      <w:bookmarkStart w:id="2" w:name="O_1276952"/>
      <w:bookmarkEnd w:id="2"/>
      <w:r w:rsidRPr="00EE3D95">
        <w:t>Qualification Description</w:t>
      </w:r>
    </w:p>
    <w:p w:rsidR="00000000" w:rsidRPr="00EE3D95" w:rsidP="00F979B8">
      <w:pPr>
        <w:pStyle w:val="BodyText"/>
      </w:pPr>
      <w:r w:rsidRPr="00EE3D95">
        <w:t xml:space="preserve">This qualification reflects the role of individuals who design kitchens and bathrooms that typically feature built-in cabinetry and furniture. They may work in larger organisations or as independent designers. </w:t>
      </w:r>
    </w:p>
    <w:p w:rsidR="00000000" w:rsidRPr="00EE3D95" w:rsidP="00F979B8">
      <w:pPr>
        <w:pStyle w:val="BodyText"/>
      </w:pPr>
      <w:r w:rsidRPr="00EE3D95">
        <w:t>Designe</w:t>
      </w:r>
      <w:r w:rsidRPr="00EE3D95">
        <w:t>rs work directly with the client and/or with professionals, such as architects, builders, retailers, interior designers and suppliers. They possess a broad range of specialised and technical knowledge and skills, and they research and compare information f</w:t>
      </w:r>
      <w:r w:rsidRPr="00EE3D95">
        <w:t>rom diverse sources to develop design solutions. They also use well-developed communication skills and may provide some leadership and guidance to others.</w:t>
      </w:r>
    </w:p>
    <w:p w:rsidR="00F979B8" w:rsidP="00F979B8">
      <w:pPr>
        <w:pStyle w:val="BodyText"/>
      </w:pPr>
      <w:r w:rsidRPr="00EE3D95">
        <w:t>There are no specific licences that relate to this qualification. Work may require access to construc</w:t>
      </w:r>
      <w:r w:rsidRPr="00EE3D95">
        <w:t>tion sites and require White Card construction induction training and certification covered by the unit CPCWHS1001 Prepare to work safely in the construction industry. Local regulations should also be checked for requirements.</w:t>
      </w:r>
    </w:p>
    <w:p w:rsidR="00000000" w:rsidRPr="00EE3D95" w:rsidP="00EE3D95">
      <w:pPr>
        <w:pStyle w:val="Heading1"/>
      </w:pPr>
      <w:bookmarkStart w:id="3" w:name="O_1276951"/>
      <w:bookmarkEnd w:id="3"/>
      <w:r w:rsidRPr="00EE3D95">
        <w:t>Entry Req</w:t>
      </w:r>
      <w:r w:rsidRPr="00EE3D95">
        <w:t>uirements</w:t>
      </w:r>
    </w:p>
    <w:p w:rsidR="00000000" w:rsidRPr="00EE3D95" w:rsidP="00F979B8">
      <w:pPr>
        <w:pStyle w:val="BodyText"/>
      </w:pPr>
      <w:r w:rsidRPr="00EE3D95">
        <w:t>There are no entry requirements for this qualification.</w:t>
      </w:r>
    </w:p>
    <w:p w:rsidR="00000000" w:rsidRPr="00EE3D95" w:rsidP="00EE3D95">
      <w:pPr>
        <w:pStyle w:val="Heading1"/>
      </w:pPr>
      <w:bookmarkStart w:id="4" w:name="O_1276950"/>
      <w:bookmarkEnd w:id="4"/>
      <w:r w:rsidRPr="00EE3D95">
        <w:t>Packaging Rules</w:t>
      </w:r>
    </w:p>
    <w:p w:rsidR="00000000" w:rsidRPr="00EE3D95" w:rsidP="00F979B8">
      <w:pPr>
        <w:pStyle w:val="Heading3"/>
      </w:pPr>
      <w:r w:rsidRPr="00EE3D95">
        <w:t>Total number of units = 16</w:t>
      </w:r>
    </w:p>
    <w:p w:rsidR="00000000" w:rsidRPr="00EE3D95" w:rsidP="00EE3D95">
      <w:pPr>
        <w:pStyle w:val="ListBullet"/>
      </w:pPr>
      <w:r w:rsidRPr="00EE3D95">
        <w:rPr>
          <w:rStyle w:val="SpecialBold"/>
        </w:rPr>
        <w:t>11</w:t>
      </w:r>
      <w:r w:rsidRPr="00EE3D95">
        <w:t xml:space="preserve"> core units </w:t>
      </w:r>
    </w:p>
    <w:p w:rsidR="00000000" w:rsidRPr="00EE3D95" w:rsidP="00EE3D95">
      <w:pPr>
        <w:pStyle w:val="ListBullet"/>
      </w:pPr>
      <w:r w:rsidRPr="00EE3D95">
        <w:rPr>
          <w:rStyle w:val="SpecialBold"/>
        </w:rPr>
        <w:t>5</w:t>
      </w:r>
      <w:r w:rsidRPr="00EE3D95">
        <w:t xml:space="preserve"> elective units, consisting of:</w:t>
      </w:r>
    </w:p>
    <w:p w:rsidR="00000000" w:rsidRPr="00EE3D95" w:rsidP="00EE3D95">
      <w:pPr>
        <w:pStyle w:val="ListBullet2"/>
      </w:pPr>
      <w:r w:rsidRPr="00EE3D95">
        <w:rPr>
          <w:rStyle w:val="SpecialBold"/>
        </w:rPr>
        <w:t>at least 3</w:t>
      </w:r>
      <w:r w:rsidRPr="00EE3D95">
        <w:t xml:space="preserve"> units from the electives listed below</w:t>
      </w:r>
    </w:p>
    <w:p w:rsidR="00000000" w:rsidRPr="00EE3D95" w:rsidP="00EE3D95">
      <w:pPr>
        <w:pStyle w:val="ListBullet2"/>
      </w:pPr>
      <w:r w:rsidRPr="00EE3D95">
        <w:rPr>
          <w:rStyle w:val="SpecialBold"/>
        </w:rPr>
        <w:t>up to 2</w:t>
      </w:r>
      <w:r w:rsidRPr="00EE3D95">
        <w:t xml:space="preserve"> units from the list below, any endorsed Training Package or accredited course – these units must be relevant to the work outcome.</w:t>
      </w:r>
    </w:p>
    <w:p w:rsidR="00000000" w:rsidRPr="00EE3D95" w:rsidP="00EE3D95">
      <w:pPr>
        <w:pStyle w:val="BodyText"/>
      </w:pPr>
    </w:p>
    <w:p w:rsidR="00000000" w:rsidRPr="00EE3D95" w:rsidP="00F979B8">
      <w:pPr>
        <w:pStyle w:val="BodyText"/>
      </w:pPr>
      <w:r w:rsidRPr="00EE3D95">
        <w:t>Units selected from other Training Packages and accredited courses must not duplicate units available within this qualificat</w:t>
      </w:r>
      <w:r w:rsidRPr="00EE3D95">
        <w:t>ion.</w:t>
      </w:r>
    </w:p>
    <w:p w:rsidR="00000000" w:rsidRPr="00EE3D95" w:rsidP="00F979B8">
      <w:pPr>
        <w:pStyle w:val="Heading4"/>
      </w:pPr>
      <w:r w:rsidRPr="00EE3D95">
        <w:rPr>
          <w:rStyle w:val="SpecialBold"/>
        </w:rPr>
        <w:t xml:space="preserve">CORE UNITS </w:t>
      </w:r>
    </w:p>
    <w:tbl>
      <w:tblPr>
        <w:tblW w:w="0" w:type="auto"/>
        <w:tblLayout w:type="fixed"/>
        <w:tblCellMar>
          <w:left w:w="62" w:type="dxa"/>
          <w:right w:w="62" w:type="dxa"/>
        </w:tblCellMar>
        <w:tblLook w:val="0000"/>
      </w:tblPr>
      <w:tblGrid>
        <w:gridCol w:w="2203"/>
        <w:gridCol w:w="6977"/>
      </w:tblGrid>
      <w:tr w:rsidTr="00EE3D95">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EE3D95">
            <w:pPr>
              <w:pStyle w:val="BodyText"/>
              <w:rPr>
                <w:lang w:val="en-NZ"/>
              </w:rPr>
            </w:pPr>
            <w:r w:rsidRPr="00EE3D95">
              <w:t>MSFFM3011</w:t>
            </w:r>
          </w:p>
        </w:tc>
        <w:tc>
          <w:tcPr>
            <w:tcW w:w="6977" w:type="dxa"/>
            <w:tcBorders>
              <w:top w:val="nil"/>
              <w:left w:val="nil"/>
              <w:bottom w:val="nil"/>
              <w:right w:val="nil"/>
            </w:tcBorders>
            <w:tcMar>
              <w:top w:w="0" w:type="dxa"/>
              <w:left w:w="62" w:type="dxa"/>
              <w:bottom w:w="0" w:type="dxa"/>
              <w:right w:w="62" w:type="dxa"/>
            </w:tcMar>
          </w:tcPr>
          <w:p w:rsidR="00000000" w:rsidP="00EE3D95">
            <w:pPr>
              <w:pStyle w:val="BodyText"/>
              <w:rPr>
                <w:lang w:val="en-NZ"/>
              </w:rPr>
            </w:pPr>
            <w:r w:rsidRPr="00EE3D95">
              <w:t>Measure and draw site layout for manufactured furniture products</w:t>
            </w:r>
          </w:p>
        </w:tc>
      </w:tr>
      <w:tr w:rsidTr="00EE3D95">
        <w:tblPrEx>
          <w:tblW w:w="0" w:type="auto"/>
          <w:tblLayout w:type="fixed"/>
          <w:tblCellMar>
            <w:left w:w="62" w:type="dxa"/>
            <w:right w:w="62" w:type="dxa"/>
          </w:tblCellMar>
          <w:tblLook w:val="0000"/>
        </w:tblPrEx>
        <w:trPr>
          <w:trHeight w:val="433"/>
        </w:trPr>
        <w:tc>
          <w:tcPr>
            <w:tcW w:w="2203" w:type="dxa"/>
            <w:tcBorders>
              <w:top w:val="nil"/>
              <w:left w:val="nil"/>
              <w:bottom w:val="nil"/>
              <w:right w:val="nil"/>
            </w:tcBorders>
            <w:tcMar>
              <w:top w:w="0" w:type="dxa"/>
              <w:left w:w="62" w:type="dxa"/>
              <w:bottom w:w="0" w:type="dxa"/>
              <w:right w:w="62" w:type="dxa"/>
            </w:tcMar>
          </w:tcPr>
          <w:p w:rsidR="00000000" w:rsidP="00EE3D95">
            <w:pPr>
              <w:pStyle w:val="BodyText"/>
              <w:rPr>
                <w:lang w:val="en-NZ"/>
              </w:rPr>
            </w:pPr>
            <w:r w:rsidRPr="00EE3D95">
              <w:t>MSFID4014</w:t>
            </w:r>
          </w:p>
        </w:tc>
        <w:tc>
          <w:tcPr>
            <w:tcW w:w="6977" w:type="dxa"/>
            <w:tcBorders>
              <w:top w:val="nil"/>
              <w:left w:val="nil"/>
              <w:bottom w:val="nil"/>
              <w:right w:val="nil"/>
            </w:tcBorders>
            <w:tcMar>
              <w:top w:w="0" w:type="dxa"/>
              <w:left w:w="62" w:type="dxa"/>
              <w:bottom w:w="0" w:type="dxa"/>
              <w:right w:w="62" w:type="dxa"/>
            </w:tcMar>
          </w:tcPr>
          <w:p w:rsidR="00000000" w:rsidP="00EE3D95">
            <w:pPr>
              <w:pStyle w:val="BodyText"/>
              <w:rPr>
                <w:lang w:val="en-NZ"/>
              </w:rPr>
            </w:pPr>
            <w:r w:rsidRPr="00EE3D95">
              <w:t>Produce digital models and documentation for interior design projects</w:t>
            </w:r>
          </w:p>
        </w:tc>
      </w:tr>
      <w:tr w:rsidTr="00EE3D95">
        <w:tblPrEx>
          <w:tblW w:w="0" w:type="auto"/>
          <w:tblLayout w:type="fixed"/>
          <w:tblCellMar>
            <w:left w:w="62" w:type="dxa"/>
            <w:right w:w="62" w:type="dxa"/>
          </w:tblCellMar>
          <w:tblLook w:val="0000"/>
        </w:tblPrEx>
        <w:trPr>
          <w:trHeight w:val="433"/>
        </w:trPr>
        <w:tc>
          <w:tcPr>
            <w:tcW w:w="2203" w:type="dxa"/>
            <w:tcBorders>
              <w:top w:val="nil"/>
              <w:left w:val="nil"/>
              <w:bottom w:val="nil"/>
              <w:right w:val="nil"/>
            </w:tcBorders>
            <w:tcMar>
              <w:top w:w="0" w:type="dxa"/>
              <w:left w:w="62" w:type="dxa"/>
              <w:bottom w:w="0" w:type="dxa"/>
              <w:right w:w="62" w:type="dxa"/>
            </w:tcMar>
          </w:tcPr>
          <w:p w:rsidR="00000000" w:rsidP="00EE3D95">
            <w:pPr>
              <w:pStyle w:val="BodyText"/>
              <w:rPr>
                <w:lang w:val="en-NZ"/>
              </w:rPr>
            </w:pPr>
            <w:r w:rsidRPr="00EE3D95">
              <w:t>MSFID4022</w:t>
            </w:r>
          </w:p>
        </w:tc>
        <w:tc>
          <w:tcPr>
            <w:tcW w:w="6977" w:type="dxa"/>
            <w:tcBorders>
              <w:top w:val="nil"/>
              <w:left w:val="nil"/>
              <w:bottom w:val="nil"/>
              <w:right w:val="nil"/>
            </w:tcBorders>
            <w:tcMar>
              <w:top w:w="0" w:type="dxa"/>
              <w:left w:w="62" w:type="dxa"/>
              <w:bottom w:w="0" w:type="dxa"/>
              <w:right w:w="62" w:type="dxa"/>
            </w:tcMar>
          </w:tcPr>
          <w:p w:rsidR="00000000" w:rsidP="00EE3D95">
            <w:pPr>
              <w:pStyle w:val="BodyText"/>
              <w:rPr>
                <w:lang w:val="en-NZ"/>
              </w:rPr>
            </w:pPr>
            <w:r w:rsidRPr="00EE3D95">
              <w:t>Prepare quotation and contract documentation for design projects</w:t>
            </w:r>
          </w:p>
        </w:tc>
      </w:tr>
      <w:tr w:rsidTr="00EE3D95">
        <w:tblPrEx>
          <w:tblW w:w="0" w:type="auto"/>
          <w:tblLayout w:type="fixed"/>
          <w:tblCellMar>
            <w:left w:w="62" w:type="dxa"/>
            <w:right w:w="62" w:type="dxa"/>
          </w:tblCellMar>
          <w:tblLook w:val="0000"/>
        </w:tblPrEx>
        <w:trPr>
          <w:trHeight w:val="433"/>
        </w:trPr>
        <w:tc>
          <w:tcPr>
            <w:tcW w:w="2203" w:type="dxa"/>
            <w:tcBorders>
              <w:top w:val="nil"/>
              <w:left w:val="nil"/>
              <w:bottom w:val="nil"/>
              <w:right w:val="nil"/>
            </w:tcBorders>
            <w:tcMar>
              <w:top w:w="0" w:type="dxa"/>
              <w:left w:w="62" w:type="dxa"/>
              <w:bottom w:w="0" w:type="dxa"/>
              <w:right w:w="62" w:type="dxa"/>
            </w:tcMar>
          </w:tcPr>
          <w:p w:rsidR="00000000" w:rsidP="00EE3D95">
            <w:pPr>
              <w:pStyle w:val="BodyText"/>
              <w:rPr>
                <w:lang w:val="en-NZ"/>
              </w:rPr>
            </w:pPr>
            <w:r w:rsidRPr="00EE3D95">
              <w:t>MSFKB3010</w:t>
            </w:r>
          </w:p>
        </w:tc>
        <w:tc>
          <w:tcPr>
            <w:tcW w:w="6977" w:type="dxa"/>
            <w:tcBorders>
              <w:top w:val="nil"/>
              <w:left w:val="nil"/>
              <w:bottom w:val="nil"/>
              <w:right w:val="nil"/>
            </w:tcBorders>
            <w:tcMar>
              <w:top w:w="0" w:type="dxa"/>
              <w:left w:w="62" w:type="dxa"/>
              <w:bottom w:w="0" w:type="dxa"/>
              <w:right w:w="62" w:type="dxa"/>
            </w:tcMar>
          </w:tcPr>
          <w:p w:rsidR="00000000" w:rsidP="00EE3D95">
            <w:pPr>
              <w:pStyle w:val="BodyText"/>
              <w:rPr>
                <w:lang w:val="en-NZ"/>
              </w:rPr>
            </w:pPr>
            <w:r w:rsidRPr="00EE3D95">
              <w:t>Detail cabinet construction requirements</w:t>
            </w:r>
          </w:p>
        </w:tc>
      </w:tr>
      <w:tr w:rsidTr="00EE3D95">
        <w:tblPrEx>
          <w:tblW w:w="0" w:type="auto"/>
          <w:tblLayout w:type="fixed"/>
          <w:tblCellMar>
            <w:left w:w="62" w:type="dxa"/>
            <w:right w:w="62" w:type="dxa"/>
          </w:tblCellMar>
          <w:tblLook w:val="0000"/>
        </w:tblPrEx>
        <w:trPr>
          <w:trHeight w:val="433"/>
        </w:trPr>
        <w:tc>
          <w:tcPr>
            <w:tcW w:w="2203" w:type="dxa"/>
            <w:tcBorders>
              <w:top w:val="nil"/>
              <w:left w:val="nil"/>
              <w:bottom w:val="nil"/>
              <w:right w:val="nil"/>
            </w:tcBorders>
            <w:tcMar>
              <w:top w:w="0" w:type="dxa"/>
              <w:left w:w="62" w:type="dxa"/>
              <w:bottom w:w="0" w:type="dxa"/>
              <w:right w:w="62" w:type="dxa"/>
            </w:tcMar>
          </w:tcPr>
          <w:p w:rsidR="00000000" w:rsidP="00EE3D95">
            <w:pPr>
              <w:pStyle w:val="BodyText"/>
              <w:rPr>
                <w:lang w:val="en-NZ"/>
              </w:rPr>
            </w:pPr>
            <w:r w:rsidRPr="00EE3D95">
              <w:t>MSFKB3011</w:t>
            </w:r>
          </w:p>
        </w:tc>
        <w:tc>
          <w:tcPr>
            <w:tcW w:w="6977" w:type="dxa"/>
            <w:tcBorders>
              <w:top w:val="nil"/>
              <w:left w:val="nil"/>
              <w:bottom w:val="nil"/>
              <w:right w:val="nil"/>
            </w:tcBorders>
            <w:tcMar>
              <w:top w:w="0" w:type="dxa"/>
              <w:left w:w="62" w:type="dxa"/>
              <w:bottom w:w="0" w:type="dxa"/>
              <w:right w:w="62" w:type="dxa"/>
            </w:tcMar>
          </w:tcPr>
          <w:p w:rsidR="00000000" w:rsidP="00EE3D95">
            <w:pPr>
              <w:pStyle w:val="BodyText"/>
              <w:rPr>
                <w:lang w:val="en-NZ"/>
              </w:rPr>
            </w:pPr>
            <w:r w:rsidRPr="00EE3D95">
              <w:t xml:space="preserve">Plan kitchen and bathroom projects </w:t>
            </w:r>
          </w:p>
        </w:tc>
      </w:tr>
      <w:tr w:rsidTr="00EE3D95">
        <w:tblPrEx>
          <w:tblW w:w="0" w:type="auto"/>
          <w:tblLayout w:type="fixed"/>
          <w:tblCellMar>
            <w:left w:w="62" w:type="dxa"/>
            <w:right w:w="62" w:type="dxa"/>
          </w:tblCellMar>
          <w:tblLook w:val="0000"/>
        </w:tblPrEx>
        <w:trPr>
          <w:trHeight w:val="433"/>
        </w:trPr>
        <w:tc>
          <w:tcPr>
            <w:tcW w:w="2203" w:type="dxa"/>
            <w:tcBorders>
              <w:top w:val="nil"/>
              <w:left w:val="nil"/>
              <w:bottom w:val="nil"/>
              <w:right w:val="nil"/>
            </w:tcBorders>
            <w:tcMar>
              <w:top w:w="0" w:type="dxa"/>
              <w:left w:w="62" w:type="dxa"/>
              <w:bottom w:w="0" w:type="dxa"/>
              <w:right w:w="62" w:type="dxa"/>
            </w:tcMar>
          </w:tcPr>
          <w:p w:rsidR="00000000" w:rsidP="00EE3D95">
            <w:pPr>
              <w:pStyle w:val="BodyText"/>
              <w:rPr>
                <w:lang w:val="en-NZ"/>
              </w:rPr>
            </w:pPr>
            <w:r w:rsidRPr="00EE3D95">
              <w:t>MSFKB4009</w:t>
            </w:r>
          </w:p>
        </w:tc>
        <w:tc>
          <w:tcPr>
            <w:tcW w:w="6977" w:type="dxa"/>
            <w:tcBorders>
              <w:top w:val="nil"/>
              <w:left w:val="nil"/>
              <w:bottom w:val="nil"/>
              <w:right w:val="nil"/>
            </w:tcBorders>
            <w:tcMar>
              <w:top w:w="0" w:type="dxa"/>
              <w:left w:w="62" w:type="dxa"/>
              <w:bottom w:w="0" w:type="dxa"/>
              <w:right w:w="62" w:type="dxa"/>
            </w:tcMar>
          </w:tcPr>
          <w:p w:rsidR="00000000" w:rsidP="00EE3D95">
            <w:pPr>
              <w:pStyle w:val="BodyText"/>
              <w:rPr>
                <w:lang w:val="en-NZ"/>
              </w:rPr>
            </w:pPr>
            <w:r w:rsidRPr="00EE3D95">
              <w:t>Determine spatial planning considerations for kitchen designs</w:t>
            </w:r>
          </w:p>
        </w:tc>
      </w:tr>
      <w:tr w:rsidTr="00EE3D95">
        <w:tblPrEx>
          <w:tblW w:w="0" w:type="auto"/>
          <w:tblLayout w:type="fixed"/>
          <w:tblCellMar>
            <w:left w:w="62" w:type="dxa"/>
            <w:right w:w="62" w:type="dxa"/>
          </w:tblCellMar>
          <w:tblLook w:val="0000"/>
        </w:tblPrEx>
        <w:trPr>
          <w:trHeight w:val="433"/>
        </w:trPr>
        <w:tc>
          <w:tcPr>
            <w:tcW w:w="2203" w:type="dxa"/>
            <w:tcBorders>
              <w:top w:val="nil"/>
              <w:left w:val="nil"/>
              <w:bottom w:val="nil"/>
              <w:right w:val="nil"/>
            </w:tcBorders>
            <w:tcMar>
              <w:top w:w="0" w:type="dxa"/>
              <w:left w:w="62" w:type="dxa"/>
              <w:bottom w:w="0" w:type="dxa"/>
              <w:right w:w="62" w:type="dxa"/>
            </w:tcMar>
          </w:tcPr>
          <w:p w:rsidR="00000000" w:rsidP="00EE3D95">
            <w:pPr>
              <w:pStyle w:val="BodyText"/>
              <w:rPr>
                <w:lang w:val="en-NZ"/>
              </w:rPr>
            </w:pPr>
            <w:r w:rsidRPr="00EE3D95">
              <w:t>MSFKB4010</w:t>
            </w:r>
          </w:p>
        </w:tc>
        <w:tc>
          <w:tcPr>
            <w:tcW w:w="6977" w:type="dxa"/>
            <w:tcBorders>
              <w:top w:val="nil"/>
              <w:left w:val="nil"/>
              <w:bottom w:val="nil"/>
              <w:right w:val="nil"/>
            </w:tcBorders>
            <w:tcMar>
              <w:top w:w="0" w:type="dxa"/>
              <w:left w:w="62" w:type="dxa"/>
              <w:bottom w:w="0" w:type="dxa"/>
              <w:right w:w="62" w:type="dxa"/>
            </w:tcMar>
          </w:tcPr>
          <w:p w:rsidR="00000000" w:rsidP="00EE3D95">
            <w:pPr>
              <w:pStyle w:val="BodyText"/>
              <w:rPr>
                <w:lang w:val="en-NZ"/>
              </w:rPr>
            </w:pPr>
            <w:r w:rsidRPr="00EE3D95">
              <w:t>Determine spatial planning considerations for bathroom design</w:t>
            </w:r>
          </w:p>
        </w:tc>
      </w:tr>
      <w:tr w:rsidTr="00EE3D95">
        <w:tblPrEx>
          <w:tblW w:w="0" w:type="auto"/>
          <w:tblLayout w:type="fixed"/>
          <w:tblCellMar>
            <w:left w:w="62" w:type="dxa"/>
            <w:right w:w="62" w:type="dxa"/>
          </w:tblCellMar>
          <w:tblLook w:val="0000"/>
        </w:tblPrEx>
        <w:trPr>
          <w:trHeight w:val="433"/>
        </w:trPr>
        <w:tc>
          <w:tcPr>
            <w:tcW w:w="2203" w:type="dxa"/>
            <w:tcBorders>
              <w:top w:val="nil"/>
              <w:left w:val="nil"/>
              <w:bottom w:val="nil"/>
              <w:right w:val="nil"/>
            </w:tcBorders>
            <w:tcMar>
              <w:top w:w="0" w:type="dxa"/>
              <w:left w:w="62" w:type="dxa"/>
              <w:bottom w:w="0" w:type="dxa"/>
              <w:right w:w="62" w:type="dxa"/>
            </w:tcMar>
          </w:tcPr>
          <w:p w:rsidR="00000000" w:rsidP="00EE3D95">
            <w:pPr>
              <w:pStyle w:val="BodyText"/>
              <w:rPr>
                <w:lang w:val="en-NZ"/>
              </w:rPr>
            </w:pPr>
            <w:r w:rsidRPr="00EE3D95">
              <w:t>MSFKB4011</w:t>
            </w:r>
          </w:p>
        </w:tc>
        <w:tc>
          <w:tcPr>
            <w:tcW w:w="6977" w:type="dxa"/>
            <w:tcBorders>
              <w:top w:val="nil"/>
              <w:left w:val="nil"/>
              <w:bottom w:val="nil"/>
              <w:right w:val="nil"/>
            </w:tcBorders>
            <w:tcMar>
              <w:top w:w="0" w:type="dxa"/>
              <w:left w:w="62" w:type="dxa"/>
              <w:bottom w:w="0" w:type="dxa"/>
              <w:right w:w="62" w:type="dxa"/>
            </w:tcMar>
          </w:tcPr>
          <w:p w:rsidR="00000000" w:rsidP="00EE3D95">
            <w:pPr>
              <w:pStyle w:val="BodyText"/>
              <w:rPr>
                <w:lang w:val="en-NZ"/>
              </w:rPr>
            </w:pPr>
            <w:r w:rsidRPr="00EE3D95">
              <w:t>D</w:t>
            </w:r>
            <w:r w:rsidRPr="00EE3D95">
              <w:t>esign ancillary residential cabinetry</w:t>
            </w:r>
          </w:p>
        </w:tc>
      </w:tr>
      <w:tr w:rsidTr="00EE3D95">
        <w:tblPrEx>
          <w:tblW w:w="0" w:type="auto"/>
          <w:tblLayout w:type="fixed"/>
          <w:tblCellMar>
            <w:left w:w="62" w:type="dxa"/>
            <w:right w:w="62" w:type="dxa"/>
          </w:tblCellMar>
          <w:tblLook w:val="0000"/>
        </w:tblPrEx>
        <w:trPr>
          <w:trHeight w:val="433"/>
        </w:trPr>
        <w:tc>
          <w:tcPr>
            <w:tcW w:w="2203" w:type="dxa"/>
            <w:tcBorders>
              <w:top w:val="nil"/>
              <w:left w:val="nil"/>
              <w:bottom w:val="nil"/>
              <w:right w:val="nil"/>
            </w:tcBorders>
            <w:tcMar>
              <w:top w:w="0" w:type="dxa"/>
              <w:left w:w="62" w:type="dxa"/>
              <w:bottom w:w="0" w:type="dxa"/>
              <w:right w:w="62" w:type="dxa"/>
            </w:tcMar>
          </w:tcPr>
          <w:p w:rsidR="00000000" w:rsidP="00EE3D95">
            <w:pPr>
              <w:pStyle w:val="BodyText"/>
              <w:rPr>
                <w:lang w:val="en-NZ"/>
              </w:rPr>
            </w:pPr>
            <w:r w:rsidRPr="00EE3D95">
              <w:t>MSFKB4013</w:t>
            </w:r>
          </w:p>
        </w:tc>
        <w:tc>
          <w:tcPr>
            <w:tcW w:w="6977" w:type="dxa"/>
            <w:tcBorders>
              <w:top w:val="nil"/>
              <w:left w:val="nil"/>
              <w:bottom w:val="nil"/>
              <w:right w:val="nil"/>
            </w:tcBorders>
            <w:tcMar>
              <w:top w:w="0" w:type="dxa"/>
              <w:left w:w="62" w:type="dxa"/>
              <w:bottom w:w="0" w:type="dxa"/>
              <w:right w:w="62" w:type="dxa"/>
            </w:tcMar>
          </w:tcPr>
          <w:p w:rsidR="00000000" w:rsidP="00EE3D95">
            <w:pPr>
              <w:pStyle w:val="BodyText"/>
              <w:rPr>
                <w:lang w:val="en-NZ"/>
              </w:rPr>
            </w:pPr>
            <w:r w:rsidRPr="00EE3D95">
              <w:t>Document residential building services</w:t>
            </w:r>
          </w:p>
        </w:tc>
      </w:tr>
      <w:tr w:rsidTr="00EE3D95">
        <w:tblPrEx>
          <w:tblW w:w="0" w:type="auto"/>
          <w:tblLayout w:type="fixed"/>
          <w:tblCellMar>
            <w:left w:w="62" w:type="dxa"/>
            <w:right w:w="62" w:type="dxa"/>
          </w:tblCellMar>
          <w:tblLook w:val="0000"/>
        </w:tblPrEx>
        <w:trPr>
          <w:trHeight w:val="433"/>
        </w:trPr>
        <w:tc>
          <w:tcPr>
            <w:tcW w:w="2203" w:type="dxa"/>
            <w:tcBorders>
              <w:top w:val="nil"/>
              <w:left w:val="nil"/>
              <w:bottom w:val="nil"/>
              <w:right w:val="nil"/>
            </w:tcBorders>
            <w:tcMar>
              <w:top w:w="0" w:type="dxa"/>
              <w:left w:w="62" w:type="dxa"/>
              <w:bottom w:w="0" w:type="dxa"/>
              <w:right w:w="62" w:type="dxa"/>
            </w:tcMar>
          </w:tcPr>
          <w:p w:rsidR="00000000" w:rsidP="00EE3D95">
            <w:pPr>
              <w:pStyle w:val="BodyText"/>
              <w:rPr>
                <w:lang w:val="en-NZ"/>
              </w:rPr>
            </w:pPr>
            <w:r w:rsidRPr="00EE3D95">
              <w:t>MSFKB4015</w:t>
            </w:r>
          </w:p>
        </w:tc>
        <w:tc>
          <w:tcPr>
            <w:tcW w:w="6977" w:type="dxa"/>
            <w:tcBorders>
              <w:top w:val="nil"/>
              <w:left w:val="nil"/>
              <w:bottom w:val="nil"/>
              <w:right w:val="nil"/>
            </w:tcBorders>
            <w:tcMar>
              <w:top w:w="0" w:type="dxa"/>
              <w:left w:w="62" w:type="dxa"/>
              <w:bottom w:w="0" w:type="dxa"/>
              <w:right w:w="62" w:type="dxa"/>
            </w:tcMar>
          </w:tcPr>
          <w:p w:rsidR="00000000" w:rsidP="00EE3D95">
            <w:pPr>
              <w:pStyle w:val="BodyText"/>
              <w:rPr>
                <w:lang w:val="en-NZ"/>
              </w:rPr>
            </w:pPr>
            <w:r w:rsidRPr="00EE3D95">
              <w:t>Research and recommend materials, components and finishes for kitchen designs</w:t>
            </w:r>
          </w:p>
        </w:tc>
      </w:tr>
      <w:tr w:rsidTr="00EE3D95">
        <w:tblPrEx>
          <w:tblW w:w="0" w:type="auto"/>
          <w:tblLayout w:type="fixed"/>
          <w:tblCellMar>
            <w:left w:w="62" w:type="dxa"/>
            <w:right w:w="62" w:type="dxa"/>
          </w:tblCellMar>
          <w:tblLook w:val="0000"/>
        </w:tblPrEx>
        <w:trPr>
          <w:trHeight w:val="433"/>
        </w:trPr>
        <w:tc>
          <w:tcPr>
            <w:tcW w:w="2203" w:type="dxa"/>
            <w:tcBorders>
              <w:top w:val="nil"/>
              <w:left w:val="nil"/>
              <w:bottom w:val="nil"/>
              <w:right w:val="nil"/>
            </w:tcBorders>
            <w:tcMar>
              <w:top w:w="0" w:type="dxa"/>
              <w:left w:w="62" w:type="dxa"/>
              <w:bottom w:w="0" w:type="dxa"/>
              <w:right w:w="62" w:type="dxa"/>
            </w:tcMar>
          </w:tcPr>
          <w:p w:rsidR="00000000" w:rsidP="00EE3D95">
            <w:pPr>
              <w:pStyle w:val="BodyText"/>
              <w:rPr>
                <w:lang w:val="en-NZ"/>
              </w:rPr>
            </w:pPr>
            <w:r w:rsidRPr="00EE3D95">
              <w:t>MSFKB4016</w:t>
            </w:r>
          </w:p>
        </w:tc>
        <w:tc>
          <w:tcPr>
            <w:tcW w:w="6977" w:type="dxa"/>
            <w:tcBorders>
              <w:top w:val="nil"/>
              <w:left w:val="nil"/>
              <w:bottom w:val="nil"/>
              <w:right w:val="nil"/>
            </w:tcBorders>
            <w:tcMar>
              <w:top w:w="0" w:type="dxa"/>
              <w:left w:w="62" w:type="dxa"/>
              <w:bottom w:w="0" w:type="dxa"/>
              <w:right w:w="62" w:type="dxa"/>
            </w:tcMar>
          </w:tcPr>
          <w:p w:rsidR="00000000" w:rsidRPr="00EE3D95" w:rsidP="00EE3D95">
            <w:pPr>
              <w:pStyle w:val="BodyText"/>
            </w:pPr>
            <w:r w:rsidRPr="00EE3D95">
              <w:t>Research and recommend materials, components and finishes</w:t>
            </w:r>
            <w:r w:rsidRPr="00EE3D95">
              <w:t xml:space="preserve"> for bathroom designs</w:t>
            </w:r>
          </w:p>
        </w:tc>
      </w:tr>
    </w:tbl>
    <w:p w:rsidR="00000000" w:rsidRPr="00EE3D95" w:rsidP="00EE3D95">
      <w:pPr>
        <w:pStyle w:val="BodyText"/>
      </w:pPr>
    </w:p>
    <w:p w:rsidR="00000000" w:rsidRPr="00EE3D95" w:rsidP="00F979B8">
      <w:pPr>
        <w:pStyle w:val="Heading4"/>
      </w:pPr>
      <w:r w:rsidRPr="00EE3D95">
        <w:rPr>
          <w:rStyle w:val="SpecialBold"/>
        </w:rPr>
        <w:t>ELECTIVE UNITS</w:t>
      </w:r>
    </w:p>
    <w:tbl>
      <w:tblPr>
        <w:tblW w:w="9270" w:type="dxa"/>
        <w:tblLayout w:type="fixed"/>
        <w:tblCellMar>
          <w:left w:w="62" w:type="dxa"/>
          <w:right w:w="62" w:type="dxa"/>
        </w:tblCellMar>
        <w:tblLook w:val="0000"/>
      </w:tblPr>
      <w:tblGrid>
        <w:gridCol w:w="2203"/>
        <w:gridCol w:w="7067"/>
      </w:tblGrid>
      <w:tr w:rsidTr="00F979B8">
        <w:tblPrEx>
          <w:tblW w:w="9270" w:type="dxa"/>
          <w:tblLayout w:type="fixed"/>
          <w:tblCellMar>
            <w:left w:w="62" w:type="dxa"/>
            <w:right w:w="62" w:type="dxa"/>
          </w:tblCellMar>
          <w:tblLook w:val="0000"/>
        </w:tblPrEx>
        <w:trPr>
          <w:trHeight w:val="433"/>
        </w:trPr>
        <w:tc>
          <w:tcPr>
            <w:tcW w:w="2203" w:type="dxa"/>
            <w:tcBorders>
              <w:top w:val="nil"/>
              <w:left w:val="nil"/>
              <w:bottom w:val="nil"/>
              <w:right w:val="nil"/>
            </w:tcBorders>
            <w:tcMar>
              <w:top w:w="0" w:type="dxa"/>
              <w:left w:w="62" w:type="dxa"/>
              <w:bottom w:w="0" w:type="dxa"/>
              <w:right w:w="62" w:type="dxa"/>
            </w:tcMar>
            <w:vAlign w:val="center"/>
          </w:tcPr>
          <w:p w:rsidR="00000000" w:rsidP="00EE3D95">
            <w:pPr>
              <w:pStyle w:val="BodyText"/>
              <w:rPr>
                <w:lang w:val="en-NZ"/>
              </w:rPr>
            </w:pPr>
            <w:r w:rsidRPr="00EE3D95">
              <w:t>BSBCRT412</w:t>
            </w:r>
          </w:p>
        </w:tc>
        <w:tc>
          <w:tcPr>
            <w:tcW w:w="7067" w:type="dxa"/>
            <w:tcBorders>
              <w:top w:val="nil"/>
              <w:left w:val="nil"/>
              <w:bottom w:val="nil"/>
              <w:right w:val="nil"/>
            </w:tcBorders>
            <w:tcMar>
              <w:top w:w="0" w:type="dxa"/>
              <w:left w:w="62" w:type="dxa"/>
              <w:bottom w:w="0" w:type="dxa"/>
              <w:right w:w="62" w:type="dxa"/>
            </w:tcMar>
            <w:vAlign w:val="center"/>
          </w:tcPr>
          <w:p w:rsidR="00000000" w:rsidP="00EE3D95">
            <w:pPr>
              <w:pStyle w:val="BodyText"/>
              <w:rPr>
                <w:lang w:val="en-NZ"/>
              </w:rPr>
            </w:pPr>
            <w:r w:rsidRPr="00EE3D95">
              <w:t>Articulate, present and debate ideas</w:t>
            </w:r>
          </w:p>
        </w:tc>
      </w:tr>
      <w:tr w:rsidTr="00F979B8">
        <w:tblPrEx>
          <w:tblW w:w="9270" w:type="dxa"/>
          <w:tblLayout w:type="fixed"/>
          <w:tblCellMar>
            <w:left w:w="62" w:type="dxa"/>
            <w:right w:w="62" w:type="dxa"/>
          </w:tblCellMar>
          <w:tblLook w:val="0000"/>
        </w:tblPrEx>
        <w:trPr>
          <w:trHeight w:val="433"/>
        </w:trPr>
        <w:tc>
          <w:tcPr>
            <w:tcW w:w="2203" w:type="dxa"/>
            <w:tcBorders>
              <w:top w:val="nil"/>
              <w:left w:val="nil"/>
              <w:bottom w:val="nil"/>
              <w:right w:val="nil"/>
            </w:tcBorders>
            <w:tcMar>
              <w:top w:w="0" w:type="dxa"/>
              <w:left w:w="62" w:type="dxa"/>
              <w:bottom w:w="0" w:type="dxa"/>
              <w:right w:w="62" w:type="dxa"/>
            </w:tcMar>
            <w:vAlign w:val="center"/>
          </w:tcPr>
          <w:p w:rsidR="00000000" w:rsidP="00EE3D95">
            <w:pPr>
              <w:pStyle w:val="BodyText"/>
              <w:rPr>
                <w:lang w:val="en-NZ"/>
              </w:rPr>
            </w:pPr>
            <w:r w:rsidRPr="00EE3D95">
              <w:t>BSBOPS404</w:t>
            </w:r>
          </w:p>
        </w:tc>
        <w:tc>
          <w:tcPr>
            <w:tcW w:w="7067" w:type="dxa"/>
            <w:tcBorders>
              <w:top w:val="nil"/>
              <w:left w:val="nil"/>
              <w:bottom w:val="nil"/>
              <w:right w:val="nil"/>
            </w:tcBorders>
            <w:tcMar>
              <w:top w:w="0" w:type="dxa"/>
              <w:left w:w="62" w:type="dxa"/>
              <w:bottom w:w="0" w:type="dxa"/>
              <w:right w:w="62" w:type="dxa"/>
            </w:tcMar>
            <w:vAlign w:val="center"/>
          </w:tcPr>
          <w:p w:rsidR="00000000" w:rsidP="00EE3D95">
            <w:pPr>
              <w:pStyle w:val="BodyText"/>
              <w:rPr>
                <w:lang w:val="en-NZ"/>
              </w:rPr>
            </w:pPr>
            <w:r w:rsidRPr="00EE3D95">
              <w:t>Implement customer service strategies</w:t>
            </w:r>
          </w:p>
        </w:tc>
      </w:tr>
      <w:tr w:rsidTr="00F979B8">
        <w:tblPrEx>
          <w:tblW w:w="9270" w:type="dxa"/>
          <w:tblLayout w:type="fixed"/>
          <w:tblCellMar>
            <w:left w:w="62" w:type="dxa"/>
            <w:right w:w="62" w:type="dxa"/>
          </w:tblCellMar>
          <w:tblLook w:val="0000"/>
        </w:tblPrEx>
        <w:trPr>
          <w:trHeight w:val="433"/>
        </w:trPr>
        <w:tc>
          <w:tcPr>
            <w:tcW w:w="2203" w:type="dxa"/>
            <w:tcBorders>
              <w:top w:val="nil"/>
              <w:left w:val="nil"/>
              <w:bottom w:val="nil"/>
              <w:right w:val="nil"/>
            </w:tcBorders>
            <w:tcMar>
              <w:top w:w="0" w:type="dxa"/>
              <w:left w:w="62" w:type="dxa"/>
              <w:bottom w:w="0" w:type="dxa"/>
              <w:right w:w="62" w:type="dxa"/>
            </w:tcMar>
            <w:vAlign w:val="center"/>
          </w:tcPr>
          <w:p w:rsidR="00000000" w:rsidP="00EE3D95">
            <w:pPr>
              <w:pStyle w:val="BodyText"/>
              <w:rPr>
                <w:lang w:val="en-NZ"/>
              </w:rPr>
            </w:pPr>
            <w:r w:rsidRPr="00EE3D95">
              <w:t>CPCCBC4002</w:t>
            </w:r>
          </w:p>
        </w:tc>
        <w:tc>
          <w:tcPr>
            <w:tcW w:w="7067" w:type="dxa"/>
            <w:tcBorders>
              <w:top w:val="nil"/>
              <w:left w:val="nil"/>
              <w:bottom w:val="nil"/>
              <w:right w:val="nil"/>
            </w:tcBorders>
            <w:tcMar>
              <w:top w:w="0" w:type="dxa"/>
              <w:left w:w="62" w:type="dxa"/>
              <w:bottom w:w="0" w:type="dxa"/>
              <w:right w:w="62" w:type="dxa"/>
            </w:tcMar>
            <w:vAlign w:val="center"/>
          </w:tcPr>
          <w:p w:rsidR="00000000" w:rsidP="00EE3D95">
            <w:pPr>
              <w:pStyle w:val="BodyText"/>
              <w:rPr>
                <w:lang w:val="en-NZ"/>
              </w:rPr>
            </w:pPr>
            <w:r w:rsidRPr="00EE3D95">
              <w:t>Manage work health and safety in the building and construction workplace</w:t>
            </w:r>
          </w:p>
        </w:tc>
      </w:tr>
      <w:tr w:rsidTr="00F979B8">
        <w:tblPrEx>
          <w:tblW w:w="9270" w:type="dxa"/>
          <w:tblLayout w:type="fixed"/>
          <w:tblCellMar>
            <w:left w:w="62" w:type="dxa"/>
            <w:right w:w="62" w:type="dxa"/>
          </w:tblCellMar>
          <w:tblLook w:val="0000"/>
        </w:tblPrEx>
        <w:trPr>
          <w:trHeight w:val="433"/>
        </w:trPr>
        <w:tc>
          <w:tcPr>
            <w:tcW w:w="2203" w:type="dxa"/>
            <w:tcBorders>
              <w:top w:val="nil"/>
              <w:left w:val="nil"/>
              <w:bottom w:val="nil"/>
              <w:right w:val="nil"/>
            </w:tcBorders>
            <w:tcMar>
              <w:top w:w="0" w:type="dxa"/>
              <w:left w:w="62" w:type="dxa"/>
              <w:bottom w:w="0" w:type="dxa"/>
              <w:right w:w="62" w:type="dxa"/>
            </w:tcMar>
            <w:vAlign w:val="center"/>
          </w:tcPr>
          <w:p w:rsidR="00000000" w:rsidP="00EE3D95">
            <w:pPr>
              <w:pStyle w:val="BodyText"/>
              <w:rPr>
                <w:lang w:val="en-NZ"/>
              </w:rPr>
            </w:pPr>
            <w:r w:rsidRPr="00EE3D95">
              <w:t>CPCCBC4003</w:t>
            </w:r>
          </w:p>
        </w:tc>
        <w:tc>
          <w:tcPr>
            <w:tcW w:w="7067" w:type="dxa"/>
            <w:tcBorders>
              <w:top w:val="nil"/>
              <w:left w:val="nil"/>
              <w:bottom w:val="nil"/>
              <w:right w:val="nil"/>
            </w:tcBorders>
            <w:tcMar>
              <w:top w:w="0" w:type="dxa"/>
              <w:left w:w="62" w:type="dxa"/>
              <w:bottom w:w="0" w:type="dxa"/>
              <w:right w:w="62" w:type="dxa"/>
            </w:tcMar>
            <w:vAlign w:val="center"/>
          </w:tcPr>
          <w:p w:rsidR="00000000" w:rsidP="00EE3D95">
            <w:pPr>
              <w:pStyle w:val="BodyText"/>
              <w:rPr>
                <w:lang w:val="en-NZ"/>
              </w:rPr>
            </w:pPr>
            <w:r w:rsidRPr="00EE3D95">
              <w:t>Select, prepare and administer a construction contract</w:t>
            </w:r>
          </w:p>
        </w:tc>
      </w:tr>
      <w:tr w:rsidTr="00F979B8">
        <w:tblPrEx>
          <w:tblW w:w="9270" w:type="dxa"/>
          <w:tblLayout w:type="fixed"/>
          <w:tblCellMar>
            <w:left w:w="62" w:type="dxa"/>
            <w:right w:w="62" w:type="dxa"/>
          </w:tblCellMar>
          <w:tblLook w:val="0000"/>
        </w:tblPrEx>
        <w:trPr>
          <w:trHeight w:val="433"/>
        </w:trPr>
        <w:tc>
          <w:tcPr>
            <w:tcW w:w="2203" w:type="dxa"/>
            <w:tcBorders>
              <w:top w:val="nil"/>
              <w:left w:val="nil"/>
              <w:bottom w:val="nil"/>
              <w:right w:val="nil"/>
            </w:tcBorders>
            <w:tcMar>
              <w:top w:w="0" w:type="dxa"/>
              <w:left w:w="62" w:type="dxa"/>
              <w:bottom w:w="0" w:type="dxa"/>
              <w:right w:w="62" w:type="dxa"/>
            </w:tcMar>
            <w:vAlign w:val="center"/>
          </w:tcPr>
          <w:p w:rsidR="00000000" w:rsidP="00EE3D95">
            <w:pPr>
              <w:pStyle w:val="BodyText"/>
              <w:rPr>
                <w:lang w:val="en-NZ"/>
              </w:rPr>
            </w:pPr>
            <w:r w:rsidRPr="00EE3D95">
              <w:t>CPCCBC4004</w:t>
            </w:r>
          </w:p>
        </w:tc>
        <w:tc>
          <w:tcPr>
            <w:tcW w:w="7067" w:type="dxa"/>
            <w:tcBorders>
              <w:top w:val="nil"/>
              <w:left w:val="nil"/>
              <w:bottom w:val="nil"/>
              <w:right w:val="nil"/>
            </w:tcBorders>
            <w:tcMar>
              <w:top w:w="0" w:type="dxa"/>
              <w:left w:w="62" w:type="dxa"/>
              <w:bottom w:w="0" w:type="dxa"/>
              <w:right w:w="62" w:type="dxa"/>
            </w:tcMar>
            <w:vAlign w:val="center"/>
          </w:tcPr>
          <w:p w:rsidR="00000000" w:rsidP="00EE3D95">
            <w:pPr>
              <w:pStyle w:val="BodyText"/>
              <w:rPr>
                <w:lang w:val="en-NZ"/>
              </w:rPr>
            </w:pPr>
            <w:r w:rsidRPr="00EE3D95">
              <w:t>Identify and produce estimated costs for building and construction projects</w:t>
            </w:r>
          </w:p>
        </w:tc>
      </w:tr>
      <w:tr w:rsidTr="00F979B8">
        <w:tblPrEx>
          <w:tblW w:w="9270" w:type="dxa"/>
          <w:tblLayout w:type="fixed"/>
          <w:tblCellMar>
            <w:left w:w="62" w:type="dxa"/>
            <w:right w:w="62" w:type="dxa"/>
          </w:tblCellMar>
          <w:tblLook w:val="0000"/>
        </w:tblPrEx>
        <w:trPr>
          <w:trHeight w:val="433"/>
        </w:trPr>
        <w:tc>
          <w:tcPr>
            <w:tcW w:w="2203" w:type="dxa"/>
            <w:tcBorders>
              <w:top w:val="nil"/>
              <w:left w:val="nil"/>
              <w:bottom w:val="nil"/>
              <w:right w:val="nil"/>
            </w:tcBorders>
            <w:tcMar>
              <w:top w:w="0" w:type="dxa"/>
              <w:left w:w="62" w:type="dxa"/>
              <w:bottom w:w="0" w:type="dxa"/>
              <w:right w:w="62" w:type="dxa"/>
            </w:tcMar>
            <w:vAlign w:val="center"/>
          </w:tcPr>
          <w:p w:rsidR="00000000" w:rsidP="00EE3D95">
            <w:pPr>
              <w:pStyle w:val="BodyText"/>
              <w:rPr>
                <w:lang w:val="en-NZ"/>
              </w:rPr>
            </w:pPr>
            <w:r w:rsidRPr="00EE3D95">
              <w:t>CPCCBC4008</w:t>
            </w:r>
          </w:p>
        </w:tc>
        <w:tc>
          <w:tcPr>
            <w:tcW w:w="7067" w:type="dxa"/>
            <w:tcBorders>
              <w:top w:val="nil"/>
              <w:left w:val="nil"/>
              <w:bottom w:val="nil"/>
              <w:right w:val="nil"/>
            </w:tcBorders>
            <w:tcMar>
              <w:top w:w="0" w:type="dxa"/>
              <w:left w:w="62" w:type="dxa"/>
              <w:bottom w:w="0" w:type="dxa"/>
              <w:right w:w="62" w:type="dxa"/>
            </w:tcMar>
            <w:vAlign w:val="center"/>
          </w:tcPr>
          <w:p w:rsidR="00000000" w:rsidP="00EE3D95">
            <w:pPr>
              <w:pStyle w:val="BodyText"/>
              <w:rPr>
                <w:lang w:val="en-NZ"/>
              </w:rPr>
            </w:pPr>
            <w:r w:rsidRPr="00EE3D95">
              <w:t>Supervise site communication and administration processes for building and construction projects</w:t>
            </w:r>
          </w:p>
        </w:tc>
      </w:tr>
      <w:tr w:rsidTr="00F979B8">
        <w:tblPrEx>
          <w:tblW w:w="9270" w:type="dxa"/>
          <w:tblLayout w:type="fixed"/>
          <w:tblCellMar>
            <w:left w:w="62" w:type="dxa"/>
            <w:right w:w="62" w:type="dxa"/>
          </w:tblCellMar>
          <w:tblLook w:val="0000"/>
        </w:tblPrEx>
        <w:trPr>
          <w:trHeight w:val="433"/>
        </w:trPr>
        <w:tc>
          <w:tcPr>
            <w:tcW w:w="2203" w:type="dxa"/>
            <w:tcBorders>
              <w:top w:val="nil"/>
              <w:left w:val="nil"/>
              <w:bottom w:val="nil"/>
              <w:right w:val="nil"/>
            </w:tcBorders>
            <w:tcMar>
              <w:top w:w="0" w:type="dxa"/>
              <w:left w:w="62" w:type="dxa"/>
              <w:bottom w:w="0" w:type="dxa"/>
              <w:right w:w="62" w:type="dxa"/>
            </w:tcMar>
            <w:vAlign w:val="center"/>
          </w:tcPr>
          <w:p w:rsidR="00000000" w:rsidP="00EE3D95">
            <w:pPr>
              <w:pStyle w:val="BodyText"/>
              <w:rPr>
                <w:lang w:val="en-NZ"/>
              </w:rPr>
            </w:pPr>
            <w:r w:rsidRPr="00EE3D95">
              <w:t>CPC</w:t>
            </w:r>
            <w:r w:rsidRPr="00EE3D95">
              <w:t>CBC4009</w:t>
            </w:r>
          </w:p>
        </w:tc>
        <w:tc>
          <w:tcPr>
            <w:tcW w:w="7067" w:type="dxa"/>
            <w:tcBorders>
              <w:top w:val="nil"/>
              <w:left w:val="nil"/>
              <w:bottom w:val="nil"/>
              <w:right w:val="nil"/>
            </w:tcBorders>
            <w:tcMar>
              <w:top w:w="0" w:type="dxa"/>
              <w:left w:w="62" w:type="dxa"/>
              <w:bottom w:w="0" w:type="dxa"/>
              <w:right w:w="62" w:type="dxa"/>
            </w:tcMar>
            <w:vAlign w:val="center"/>
          </w:tcPr>
          <w:p w:rsidR="00000000" w:rsidP="00EE3D95">
            <w:pPr>
              <w:pStyle w:val="BodyText"/>
              <w:rPr>
                <w:lang w:val="en-NZ"/>
              </w:rPr>
            </w:pPr>
            <w:r w:rsidRPr="00EE3D95">
              <w:t>Apply legal requirements to building and construction projects</w:t>
            </w:r>
          </w:p>
        </w:tc>
      </w:tr>
      <w:tr w:rsidTr="00F979B8">
        <w:tblPrEx>
          <w:tblW w:w="9270" w:type="dxa"/>
          <w:tblLayout w:type="fixed"/>
          <w:tblCellMar>
            <w:left w:w="62" w:type="dxa"/>
            <w:right w:w="62" w:type="dxa"/>
          </w:tblCellMar>
          <w:tblLook w:val="0000"/>
        </w:tblPrEx>
        <w:trPr>
          <w:trHeight w:val="433"/>
        </w:trPr>
        <w:tc>
          <w:tcPr>
            <w:tcW w:w="2203" w:type="dxa"/>
            <w:tcBorders>
              <w:top w:val="nil"/>
              <w:left w:val="nil"/>
              <w:bottom w:val="nil"/>
              <w:right w:val="nil"/>
            </w:tcBorders>
            <w:tcMar>
              <w:top w:w="0" w:type="dxa"/>
              <w:left w:w="62" w:type="dxa"/>
              <w:bottom w:w="0" w:type="dxa"/>
              <w:right w:w="62" w:type="dxa"/>
            </w:tcMar>
            <w:vAlign w:val="center"/>
          </w:tcPr>
          <w:p w:rsidR="00000000" w:rsidP="00EE3D95">
            <w:pPr>
              <w:pStyle w:val="BodyText"/>
              <w:rPr>
                <w:lang w:val="en-NZ"/>
              </w:rPr>
            </w:pPr>
            <w:r w:rsidRPr="00EE3D95">
              <w:t>CPCWHS1001</w:t>
            </w:r>
          </w:p>
        </w:tc>
        <w:tc>
          <w:tcPr>
            <w:tcW w:w="7067" w:type="dxa"/>
            <w:tcBorders>
              <w:top w:val="nil"/>
              <w:left w:val="nil"/>
              <w:bottom w:val="nil"/>
              <w:right w:val="nil"/>
            </w:tcBorders>
            <w:tcMar>
              <w:top w:w="0" w:type="dxa"/>
              <w:left w:w="62" w:type="dxa"/>
              <w:bottom w:w="0" w:type="dxa"/>
              <w:right w:w="62" w:type="dxa"/>
            </w:tcMar>
            <w:vAlign w:val="center"/>
          </w:tcPr>
          <w:p w:rsidR="00000000" w:rsidP="00EE3D95">
            <w:pPr>
              <w:pStyle w:val="BodyText"/>
              <w:rPr>
                <w:lang w:val="en-NZ"/>
              </w:rPr>
            </w:pPr>
            <w:r w:rsidRPr="00EE3D95">
              <w:t>Prepare to work safely in the construction industry</w:t>
            </w:r>
          </w:p>
        </w:tc>
      </w:tr>
      <w:tr w:rsidTr="00F979B8">
        <w:tblPrEx>
          <w:tblW w:w="9270" w:type="dxa"/>
          <w:tblLayout w:type="fixed"/>
          <w:tblCellMar>
            <w:left w:w="62" w:type="dxa"/>
            <w:right w:w="62" w:type="dxa"/>
          </w:tblCellMar>
          <w:tblLook w:val="0000"/>
        </w:tblPrEx>
        <w:trPr>
          <w:trHeight w:val="433"/>
        </w:trPr>
        <w:tc>
          <w:tcPr>
            <w:tcW w:w="2203" w:type="dxa"/>
            <w:tcBorders>
              <w:top w:val="nil"/>
              <w:left w:val="nil"/>
              <w:bottom w:val="nil"/>
              <w:right w:val="nil"/>
            </w:tcBorders>
            <w:tcMar>
              <w:top w:w="0" w:type="dxa"/>
              <w:left w:w="62" w:type="dxa"/>
              <w:bottom w:w="0" w:type="dxa"/>
              <w:right w:w="62" w:type="dxa"/>
            </w:tcMar>
            <w:vAlign w:val="center"/>
          </w:tcPr>
          <w:p w:rsidR="00000000" w:rsidP="00EE3D95">
            <w:pPr>
              <w:pStyle w:val="BodyText"/>
              <w:rPr>
                <w:lang w:val="en-NZ"/>
              </w:rPr>
            </w:pPr>
            <w:r w:rsidRPr="00EE3D95">
              <w:t>CUADES302</w:t>
            </w:r>
          </w:p>
        </w:tc>
        <w:tc>
          <w:tcPr>
            <w:tcW w:w="7067" w:type="dxa"/>
            <w:tcBorders>
              <w:top w:val="nil"/>
              <w:left w:val="nil"/>
              <w:bottom w:val="nil"/>
              <w:right w:val="nil"/>
            </w:tcBorders>
            <w:tcMar>
              <w:top w:w="0" w:type="dxa"/>
              <w:left w:w="62" w:type="dxa"/>
              <w:bottom w:w="0" w:type="dxa"/>
              <w:right w:w="62" w:type="dxa"/>
            </w:tcMar>
            <w:vAlign w:val="center"/>
          </w:tcPr>
          <w:p w:rsidR="00000000" w:rsidP="00EE3D95">
            <w:pPr>
              <w:pStyle w:val="BodyText"/>
              <w:rPr>
                <w:lang w:val="en-NZ"/>
              </w:rPr>
            </w:pPr>
            <w:r w:rsidRPr="00EE3D95">
              <w:t>Explore and apply the creative design process to 2D forms</w:t>
            </w:r>
          </w:p>
        </w:tc>
      </w:tr>
      <w:tr w:rsidTr="00F979B8">
        <w:tblPrEx>
          <w:tblW w:w="9270" w:type="dxa"/>
          <w:tblLayout w:type="fixed"/>
          <w:tblCellMar>
            <w:left w:w="62" w:type="dxa"/>
            <w:right w:w="62" w:type="dxa"/>
          </w:tblCellMar>
          <w:tblLook w:val="0000"/>
        </w:tblPrEx>
        <w:trPr>
          <w:trHeight w:val="433"/>
        </w:trPr>
        <w:tc>
          <w:tcPr>
            <w:tcW w:w="2203" w:type="dxa"/>
            <w:tcBorders>
              <w:top w:val="nil"/>
              <w:left w:val="nil"/>
              <w:bottom w:val="nil"/>
              <w:right w:val="nil"/>
            </w:tcBorders>
            <w:tcMar>
              <w:top w:w="0" w:type="dxa"/>
              <w:left w:w="62" w:type="dxa"/>
              <w:bottom w:w="0" w:type="dxa"/>
              <w:right w:w="62" w:type="dxa"/>
            </w:tcMar>
            <w:vAlign w:val="center"/>
          </w:tcPr>
          <w:p w:rsidR="00000000" w:rsidP="00EE3D95">
            <w:pPr>
              <w:pStyle w:val="BodyText"/>
              <w:rPr>
                <w:lang w:val="en-NZ"/>
              </w:rPr>
            </w:pPr>
            <w:r w:rsidRPr="00EE3D95">
              <w:t>CUADES303</w:t>
            </w:r>
          </w:p>
        </w:tc>
        <w:tc>
          <w:tcPr>
            <w:tcW w:w="7067" w:type="dxa"/>
            <w:tcBorders>
              <w:top w:val="nil"/>
              <w:left w:val="nil"/>
              <w:bottom w:val="nil"/>
              <w:right w:val="nil"/>
            </w:tcBorders>
            <w:tcMar>
              <w:top w:w="0" w:type="dxa"/>
              <w:left w:w="62" w:type="dxa"/>
              <w:bottom w:w="0" w:type="dxa"/>
              <w:right w:w="62" w:type="dxa"/>
            </w:tcMar>
            <w:vAlign w:val="center"/>
          </w:tcPr>
          <w:p w:rsidR="00000000" w:rsidP="00EE3D95">
            <w:pPr>
              <w:pStyle w:val="BodyText"/>
              <w:rPr>
                <w:lang w:val="en-NZ"/>
              </w:rPr>
            </w:pPr>
            <w:r w:rsidRPr="00EE3D95">
              <w:t>Explore and apply the creative design process to 3D forms</w:t>
            </w:r>
          </w:p>
        </w:tc>
      </w:tr>
      <w:tr w:rsidTr="00F979B8">
        <w:tblPrEx>
          <w:tblW w:w="9270" w:type="dxa"/>
          <w:tblLayout w:type="fixed"/>
          <w:tblCellMar>
            <w:left w:w="62" w:type="dxa"/>
            <w:right w:w="62" w:type="dxa"/>
          </w:tblCellMar>
          <w:tblLook w:val="0000"/>
        </w:tblPrEx>
        <w:trPr>
          <w:trHeight w:val="433"/>
        </w:trPr>
        <w:tc>
          <w:tcPr>
            <w:tcW w:w="2203" w:type="dxa"/>
            <w:tcBorders>
              <w:top w:val="nil"/>
              <w:left w:val="nil"/>
              <w:bottom w:val="nil"/>
              <w:right w:val="nil"/>
            </w:tcBorders>
            <w:tcMar>
              <w:top w:w="0" w:type="dxa"/>
              <w:left w:w="62" w:type="dxa"/>
              <w:bottom w:w="0" w:type="dxa"/>
              <w:right w:w="62" w:type="dxa"/>
            </w:tcMar>
            <w:vAlign w:val="center"/>
          </w:tcPr>
          <w:p w:rsidR="00000000" w:rsidP="00EE3D95">
            <w:pPr>
              <w:pStyle w:val="BodyText"/>
              <w:rPr>
                <w:lang w:val="en-NZ"/>
              </w:rPr>
            </w:pPr>
            <w:r w:rsidRPr="00EE3D95">
              <w:t>CUADES305</w:t>
            </w:r>
          </w:p>
        </w:tc>
        <w:tc>
          <w:tcPr>
            <w:tcW w:w="7067" w:type="dxa"/>
            <w:tcBorders>
              <w:top w:val="nil"/>
              <w:left w:val="nil"/>
              <w:bottom w:val="nil"/>
              <w:right w:val="nil"/>
            </w:tcBorders>
            <w:tcMar>
              <w:top w:w="0" w:type="dxa"/>
              <w:left w:w="62" w:type="dxa"/>
              <w:bottom w:w="0" w:type="dxa"/>
              <w:right w:w="62" w:type="dxa"/>
            </w:tcMar>
            <w:vAlign w:val="center"/>
          </w:tcPr>
          <w:p w:rsidR="00000000" w:rsidP="00EE3D95">
            <w:pPr>
              <w:pStyle w:val="BodyText"/>
              <w:rPr>
                <w:lang w:val="en-NZ"/>
              </w:rPr>
            </w:pPr>
            <w:r w:rsidRPr="00EE3D95">
              <w:t>Source and apply information on the history and theory of design</w:t>
            </w:r>
          </w:p>
        </w:tc>
      </w:tr>
      <w:tr w:rsidTr="00F979B8">
        <w:tblPrEx>
          <w:tblW w:w="9270" w:type="dxa"/>
          <w:tblLayout w:type="fixed"/>
          <w:tblCellMar>
            <w:left w:w="62" w:type="dxa"/>
            <w:right w:w="62" w:type="dxa"/>
          </w:tblCellMar>
          <w:tblLook w:val="0000"/>
        </w:tblPrEx>
        <w:trPr>
          <w:trHeight w:val="433"/>
        </w:trPr>
        <w:tc>
          <w:tcPr>
            <w:tcW w:w="2203" w:type="dxa"/>
            <w:tcBorders>
              <w:top w:val="nil"/>
              <w:left w:val="nil"/>
              <w:bottom w:val="nil"/>
              <w:right w:val="nil"/>
            </w:tcBorders>
            <w:tcMar>
              <w:top w:w="0" w:type="dxa"/>
              <w:left w:w="62" w:type="dxa"/>
              <w:bottom w:w="0" w:type="dxa"/>
              <w:right w:w="62" w:type="dxa"/>
            </w:tcMar>
            <w:vAlign w:val="center"/>
          </w:tcPr>
          <w:p w:rsidR="00000000" w:rsidP="00EE3D95">
            <w:pPr>
              <w:pStyle w:val="BodyText"/>
              <w:rPr>
                <w:lang w:val="en-NZ"/>
              </w:rPr>
            </w:pPr>
            <w:r w:rsidRPr="00EE3D95">
              <w:t>CUADES411</w:t>
            </w:r>
          </w:p>
        </w:tc>
        <w:tc>
          <w:tcPr>
            <w:tcW w:w="7067" w:type="dxa"/>
            <w:tcBorders>
              <w:top w:val="nil"/>
              <w:left w:val="nil"/>
              <w:bottom w:val="nil"/>
              <w:right w:val="nil"/>
            </w:tcBorders>
            <w:tcMar>
              <w:top w:w="0" w:type="dxa"/>
              <w:left w:w="62" w:type="dxa"/>
              <w:bottom w:w="0" w:type="dxa"/>
              <w:right w:w="62" w:type="dxa"/>
            </w:tcMar>
            <w:vAlign w:val="center"/>
          </w:tcPr>
          <w:p w:rsidR="00000000" w:rsidP="00EE3D95">
            <w:pPr>
              <w:pStyle w:val="BodyText"/>
              <w:rPr>
                <w:lang w:val="en-NZ"/>
              </w:rPr>
            </w:pPr>
            <w:r w:rsidRPr="00EE3D95">
              <w:t>Generate design solutions</w:t>
            </w:r>
          </w:p>
        </w:tc>
      </w:tr>
      <w:tr w:rsidTr="00F979B8">
        <w:tblPrEx>
          <w:tblW w:w="9270" w:type="dxa"/>
          <w:tblLayout w:type="fixed"/>
          <w:tblCellMar>
            <w:left w:w="62" w:type="dxa"/>
            <w:right w:w="62" w:type="dxa"/>
          </w:tblCellMar>
          <w:tblLook w:val="0000"/>
        </w:tblPrEx>
        <w:trPr>
          <w:trHeight w:val="433"/>
        </w:trPr>
        <w:tc>
          <w:tcPr>
            <w:tcW w:w="2203" w:type="dxa"/>
            <w:tcBorders>
              <w:top w:val="nil"/>
              <w:left w:val="nil"/>
              <w:bottom w:val="nil"/>
              <w:right w:val="nil"/>
            </w:tcBorders>
            <w:tcMar>
              <w:top w:w="0" w:type="dxa"/>
              <w:left w:w="62" w:type="dxa"/>
              <w:bottom w:w="0" w:type="dxa"/>
              <w:right w:w="62" w:type="dxa"/>
            </w:tcMar>
            <w:vAlign w:val="center"/>
          </w:tcPr>
          <w:p w:rsidR="00000000" w:rsidP="00EE3D95">
            <w:pPr>
              <w:pStyle w:val="BodyText"/>
              <w:rPr>
                <w:lang w:val="en-NZ"/>
              </w:rPr>
            </w:pPr>
            <w:r w:rsidRPr="00EE3D95">
              <w:t>CUADES413</w:t>
            </w:r>
          </w:p>
        </w:tc>
        <w:tc>
          <w:tcPr>
            <w:tcW w:w="7067" w:type="dxa"/>
            <w:tcBorders>
              <w:top w:val="nil"/>
              <w:left w:val="nil"/>
              <w:bottom w:val="nil"/>
              <w:right w:val="nil"/>
            </w:tcBorders>
            <w:tcMar>
              <w:top w:w="0" w:type="dxa"/>
              <w:left w:w="62" w:type="dxa"/>
              <w:bottom w:w="0" w:type="dxa"/>
              <w:right w:w="62" w:type="dxa"/>
            </w:tcMar>
            <w:vAlign w:val="center"/>
          </w:tcPr>
          <w:p w:rsidR="00000000" w:rsidP="00EE3D95">
            <w:pPr>
              <w:pStyle w:val="BodyText"/>
              <w:rPr>
                <w:lang w:val="en-NZ"/>
              </w:rPr>
            </w:pPr>
            <w:r w:rsidRPr="00EE3D95">
              <w:t>Develop and extend design skills and practice</w:t>
            </w:r>
          </w:p>
        </w:tc>
      </w:tr>
      <w:tr w:rsidTr="00F979B8">
        <w:tblPrEx>
          <w:tblW w:w="9270" w:type="dxa"/>
          <w:tblLayout w:type="fixed"/>
          <w:tblCellMar>
            <w:left w:w="62" w:type="dxa"/>
            <w:right w:w="62" w:type="dxa"/>
          </w:tblCellMar>
          <w:tblLook w:val="0000"/>
        </w:tblPrEx>
        <w:trPr>
          <w:trHeight w:val="433"/>
        </w:trPr>
        <w:tc>
          <w:tcPr>
            <w:tcW w:w="2203" w:type="dxa"/>
            <w:tcBorders>
              <w:top w:val="nil"/>
              <w:left w:val="nil"/>
              <w:bottom w:val="nil"/>
              <w:right w:val="nil"/>
            </w:tcBorders>
            <w:tcMar>
              <w:top w:w="0" w:type="dxa"/>
              <w:left w:w="62" w:type="dxa"/>
              <w:bottom w:w="0" w:type="dxa"/>
              <w:right w:w="62" w:type="dxa"/>
            </w:tcMar>
            <w:vAlign w:val="center"/>
          </w:tcPr>
          <w:p w:rsidR="00000000" w:rsidP="00EE3D95">
            <w:pPr>
              <w:pStyle w:val="BodyText"/>
              <w:rPr>
                <w:lang w:val="en-NZ"/>
              </w:rPr>
            </w:pPr>
            <w:r w:rsidRPr="00EE3D95">
              <w:t>CUADES423</w:t>
            </w:r>
          </w:p>
        </w:tc>
        <w:tc>
          <w:tcPr>
            <w:tcW w:w="7067" w:type="dxa"/>
            <w:tcBorders>
              <w:top w:val="nil"/>
              <w:left w:val="nil"/>
              <w:bottom w:val="nil"/>
              <w:right w:val="nil"/>
            </w:tcBorders>
            <w:tcMar>
              <w:top w:w="0" w:type="dxa"/>
              <w:left w:w="62" w:type="dxa"/>
              <w:bottom w:w="0" w:type="dxa"/>
              <w:right w:w="62" w:type="dxa"/>
            </w:tcMar>
            <w:vAlign w:val="center"/>
          </w:tcPr>
          <w:p w:rsidR="00000000" w:rsidP="00EE3D95">
            <w:pPr>
              <w:pStyle w:val="BodyText"/>
              <w:rPr>
                <w:lang w:val="en-NZ"/>
              </w:rPr>
            </w:pPr>
            <w:r w:rsidRPr="00EE3D95">
              <w:t>Research and appl</w:t>
            </w:r>
            <w:r w:rsidRPr="00EE3D95">
              <w:t>y techniques in spatial design</w:t>
            </w:r>
          </w:p>
        </w:tc>
      </w:tr>
      <w:tr w:rsidTr="00F979B8">
        <w:tblPrEx>
          <w:tblW w:w="9270" w:type="dxa"/>
          <w:tblLayout w:type="fixed"/>
          <w:tblCellMar>
            <w:left w:w="62" w:type="dxa"/>
            <w:right w:w="62" w:type="dxa"/>
          </w:tblCellMar>
          <w:tblLook w:val="0000"/>
        </w:tblPrEx>
        <w:trPr>
          <w:trHeight w:val="433"/>
        </w:trPr>
        <w:tc>
          <w:tcPr>
            <w:tcW w:w="2203" w:type="dxa"/>
            <w:tcBorders>
              <w:top w:val="nil"/>
              <w:left w:val="nil"/>
              <w:bottom w:val="nil"/>
              <w:right w:val="nil"/>
            </w:tcBorders>
            <w:tcMar>
              <w:top w:w="0" w:type="dxa"/>
              <w:left w:w="62" w:type="dxa"/>
              <w:bottom w:w="0" w:type="dxa"/>
              <w:right w:w="62" w:type="dxa"/>
            </w:tcMar>
            <w:vAlign w:val="center"/>
          </w:tcPr>
          <w:p w:rsidR="00000000" w:rsidP="00EE3D95">
            <w:pPr>
              <w:pStyle w:val="BodyText"/>
              <w:rPr>
                <w:lang w:val="en-NZ"/>
              </w:rPr>
            </w:pPr>
            <w:r w:rsidRPr="00EE3D95">
              <w:t>MSFFT4013</w:t>
            </w:r>
          </w:p>
        </w:tc>
        <w:tc>
          <w:tcPr>
            <w:tcW w:w="7067" w:type="dxa"/>
            <w:tcBorders>
              <w:top w:val="nil"/>
              <w:left w:val="nil"/>
              <w:bottom w:val="nil"/>
              <w:right w:val="nil"/>
            </w:tcBorders>
            <w:tcMar>
              <w:top w:w="0" w:type="dxa"/>
              <w:left w:w="62" w:type="dxa"/>
              <w:bottom w:w="0" w:type="dxa"/>
              <w:right w:w="62" w:type="dxa"/>
            </w:tcMar>
            <w:vAlign w:val="center"/>
          </w:tcPr>
          <w:p w:rsidR="00000000" w:rsidP="00EE3D95">
            <w:pPr>
              <w:pStyle w:val="BodyText"/>
              <w:rPr>
                <w:lang w:val="en-NZ"/>
              </w:rPr>
            </w:pPr>
            <w:r w:rsidRPr="00EE3D95">
              <w:t>Coordinate on-site installation of furnishing products</w:t>
            </w:r>
          </w:p>
        </w:tc>
      </w:tr>
      <w:tr w:rsidTr="00F979B8">
        <w:tblPrEx>
          <w:tblW w:w="9270" w:type="dxa"/>
          <w:tblLayout w:type="fixed"/>
          <w:tblCellMar>
            <w:left w:w="62" w:type="dxa"/>
            <w:right w:w="62" w:type="dxa"/>
          </w:tblCellMar>
          <w:tblLook w:val="0000"/>
        </w:tblPrEx>
        <w:trPr>
          <w:trHeight w:val="433"/>
        </w:trPr>
        <w:tc>
          <w:tcPr>
            <w:tcW w:w="2203" w:type="dxa"/>
            <w:tcBorders>
              <w:top w:val="nil"/>
              <w:left w:val="nil"/>
              <w:bottom w:val="nil"/>
              <w:right w:val="nil"/>
            </w:tcBorders>
            <w:tcMar>
              <w:top w:w="0" w:type="dxa"/>
              <w:left w:w="62" w:type="dxa"/>
              <w:bottom w:w="0" w:type="dxa"/>
              <w:right w:w="62" w:type="dxa"/>
            </w:tcMar>
            <w:vAlign w:val="center"/>
          </w:tcPr>
          <w:p w:rsidR="00000000" w:rsidP="00EE3D95">
            <w:pPr>
              <w:pStyle w:val="BodyText"/>
              <w:rPr>
                <w:lang w:val="en-NZ"/>
              </w:rPr>
            </w:pPr>
            <w:r w:rsidRPr="00EE3D95">
              <w:t>MSFFDM4009</w:t>
            </w:r>
          </w:p>
        </w:tc>
        <w:tc>
          <w:tcPr>
            <w:tcW w:w="7067" w:type="dxa"/>
            <w:tcBorders>
              <w:top w:val="nil"/>
              <w:left w:val="nil"/>
              <w:bottom w:val="nil"/>
              <w:right w:val="nil"/>
            </w:tcBorders>
            <w:tcMar>
              <w:top w:w="0" w:type="dxa"/>
              <w:left w:w="62" w:type="dxa"/>
              <w:bottom w:w="0" w:type="dxa"/>
              <w:right w:w="62" w:type="dxa"/>
            </w:tcMar>
            <w:vAlign w:val="center"/>
          </w:tcPr>
          <w:p w:rsidR="00000000" w:rsidP="00EE3D95">
            <w:pPr>
              <w:pStyle w:val="BodyText"/>
              <w:rPr>
                <w:lang w:val="en-NZ"/>
              </w:rPr>
            </w:pPr>
            <w:r w:rsidRPr="00EE3D95">
              <w:t>Match furnishing style and materials to customer requirements</w:t>
            </w:r>
          </w:p>
        </w:tc>
      </w:tr>
      <w:tr w:rsidTr="00F979B8">
        <w:tblPrEx>
          <w:tblW w:w="9270" w:type="dxa"/>
          <w:tblLayout w:type="fixed"/>
          <w:tblCellMar>
            <w:left w:w="62" w:type="dxa"/>
            <w:right w:w="62" w:type="dxa"/>
          </w:tblCellMar>
          <w:tblLook w:val="0000"/>
        </w:tblPrEx>
        <w:trPr>
          <w:trHeight w:val="433"/>
        </w:trPr>
        <w:tc>
          <w:tcPr>
            <w:tcW w:w="2203" w:type="dxa"/>
            <w:tcBorders>
              <w:top w:val="nil"/>
              <w:left w:val="nil"/>
              <w:bottom w:val="nil"/>
              <w:right w:val="nil"/>
            </w:tcBorders>
            <w:tcMar>
              <w:top w:w="0" w:type="dxa"/>
              <w:left w:w="62" w:type="dxa"/>
              <w:bottom w:w="0" w:type="dxa"/>
              <w:right w:w="62" w:type="dxa"/>
            </w:tcMar>
            <w:vAlign w:val="center"/>
          </w:tcPr>
          <w:p w:rsidR="00000000" w:rsidP="00EE3D95">
            <w:pPr>
              <w:pStyle w:val="BodyText"/>
              <w:rPr>
                <w:lang w:val="en-NZ"/>
              </w:rPr>
            </w:pPr>
            <w:r w:rsidRPr="00EE3D95">
              <w:t>MSFGN4001</w:t>
            </w:r>
          </w:p>
        </w:tc>
        <w:tc>
          <w:tcPr>
            <w:tcW w:w="7067" w:type="dxa"/>
            <w:tcBorders>
              <w:top w:val="nil"/>
              <w:left w:val="nil"/>
              <w:bottom w:val="nil"/>
              <w:right w:val="nil"/>
            </w:tcBorders>
            <w:tcMar>
              <w:top w:w="0" w:type="dxa"/>
              <w:left w:w="62" w:type="dxa"/>
              <w:bottom w:w="0" w:type="dxa"/>
              <w:right w:w="62" w:type="dxa"/>
            </w:tcMar>
            <w:vAlign w:val="center"/>
          </w:tcPr>
          <w:p w:rsidR="00000000" w:rsidP="00EE3D95">
            <w:pPr>
              <w:pStyle w:val="BodyText"/>
              <w:rPr>
                <w:lang w:val="en-NZ"/>
              </w:rPr>
            </w:pPr>
            <w:r w:rsidRPr="00EE3D95">
              <w:t>Research and meet ethical and compliance requirements</w:t>
            </w:r>
          </w:p>
        </w:tc>
      </w:tr>
      <w:tr w:rsidTr="00F979B8">
        <w:tblPrEx>
          <w:tblW w:w="9270" w:type="dxa"/>
          <w:tblLayout w:type="fixed"/>
          <w:tblCellMar>
            <w:left w:w="62" w:type="dxa"/>
            <w:right w:w="62" w:type="dxa"/>
          </w:tblCellMar>
          <w:tblLook w:val="0000"/>
        </w:tblPrEx>
        <w:trPr>
          <w:trHeight w:val="433"/>
        </w:trPr>
        <w:tc>
          <w:tcPr>
            <w:tcW w:w="2203" w:type="dxa"/>
            <w:tcBorders>
              <w:top w:val="nil"/>
              <w:left w:val="nil"/>
              <w:bottom w:val="nil"/>
              <w:right w:val="nil"/>
            </w:tcBorders>
            <w:tcMar>
              <w:top w:w="0" w:type="dxa"/>
              <w:left w:w="62" w:type="dxa"/>
              <w:bottom w:w="0" w:type="dxa"/>
              <w:right w:w="62" w:type="dxa"/>
            </w:tcMar>
            <w:vAlign w:val="center"/>
          </w:tcPr>
          <w:p w:rsidR="00000000" w:rsidP="00EE3D95">
            <w:pPr>
              <w:pStyle w:val="BodyText"/>
              <w:rPr>
                <w:lang w:val="en-NZ"/>
              </w:rPr>
            </w:pPr>
            <w:r w:rsidRPr="00EE3D95">
              <w:t>MSFID4012</w:t>
            </w:r>
          </w:p>
        </w:tc>
        <w:tc>
          <w:tcPr>
            <w:tcW w:w="7067" w:type="dxa"/>
            <w:tcBorders>
              <w:top w:val="nil"/>
              <w:left w:val="nil"/>
              <w:bottom w:val="nil"/>
              <w:right w:val="nil"/>
            </w:tcBorders>
            <w:tcMar>
              <w:top w:w="0" w:type="dxa"/>
              <w:left w:w="62" w:type="dxa"/>
              <w:bottom w:w="0" w:type="dxa"/>
              <w:right w:w="62" w:type="dxa"/>
            </w:tcMar>
            <w:vAlign w:val="center"/>
          </w:tcPr>
          <w:p w:rsidR="00000000" w:rsidP="00EE3D95">
            <w:pPr>
              <w:pStyle w:val="BodyText"/>
              <w:rPr>
                <w:lang w:val="en-NZ"/>
              </w:rPr>
            </w:pPr>
            <w:r w:rsidRPr="00EE3D95">
              <w:t>Decorate residential interiors</w:t>
            </w:r>
          </w:p>
        </w:tc>
      </w:tr>
      <w:tr w:rsidTr="00F979B8">
        <w:tblPrEx>
          <w:tblW w:w="9270" w:type="dxa"/>
          <w:tblLayout w:type="fixed"/>
          <w:tblCellMar>
            <w:left w:w="62" w:type="dxa"/>
            <w:right w:w="62" w:type="dxa"/>
          </w:tblCellMar>
          <w:tblLook w:val="0000"/>
        </w:tblPrEx>
        <w:trPr>
          <w:trHeight w:val="433"/>
        </w:trPr>
        <w:tc>
          <w:tcPr>
            <w:tcW w:w="2203" w:type="dxa"/>
            <w:tcBorders>
              <w:top w:val="nil"/>
              <w:left w:val="nil"/>
              <w:bottom w:val="nil"/>
              <w:right w:val="nil"/>
            </w:tcBorders>
            <w:tcMar>
              <w:top w:w="0" w:type="dxa"/>
              <w:left w:w="62" w:type="dxa"/>
              <w:bottom w:w="0" w:type="dxa"/>
              <w:right w:w="62" w:type="dxa"/>
            </w:tcMar>
            <w:vAlign w:val="center"/>
          </w:tcPr>
          <w:p w:rsidR="00000000" w:rsidP="00EE3D95">
            <w:pPr>
              <w:pStyle w:val="BodyText"/>
              <w:rPr>
                <w:lang w:val="en-NZ"/>
              </w:rPr>
            </w:pPr>
            <w:r w:rsidRPr="00EE3D95">
              <w:t>MSFID4013</w:t>
            </w:r>
          </w:p>
        </w:tc>
        <w:tc>
          <w:tcPr>
            <w:tcW w:w="7067" w:type="dxa"/>
            <w:tcBorders>
              <w:top w:val="nil"/>
              <w:left w:val="nil"/>
              <w:bottom w:val="nil"/>
              <w:right w:val="nil"/>
            </w:tcBorders>
            <w:tcMar>
              <w:top w:w="0" w:type="dxa"/>
              <w:left w:w="62" w:type="dxa"/>
              <w:bottom w:w="0" w:type="dxa"/>
              <w:right w:w="62" w:type="dxa"/>
            </w:tcMar>
            <w:vAlign w:val="center"/>
          </w:tcPr>
          <w:p w:rsidR="00000000" w:rsidP="00EE3D95">
            <w:pPr>
              <w:pStyle w:val="BodyText"/>
              <w:rPr>
                <w:lang w:val="en-NZ"/>
              </w:rPr>
            </w:pPr>
            <w:r w:rsidRPr="00EE3D95">
              <w:t xml:space="preserve">Design residential interior lighting </w:t>
            </w:r>
          </w:p>
        </w:tc>
      </w:tr>
      <w:tr w:rsidTr="00F979B8">
        <w:tblPrEx>
          <w:tblW w:w="9270" w:type="dxa"/>
          <w:tblLayout w:type="fixed"/>
          <w:tblCellMar>
            <w:left w:w="62" w:type="dxa"/>
            <w:right w:w="62" w:type="dxa"/>
          </w:tblCellMar>
          <w:tblLook w:val="0000"/>
        </w:tblPrEx>
        <w:trPr>
          <w:trHeight w:val="433"/>
        </w:trPr>
        <w:tc>
          <w:tcPr>
            <w:tcW w:w="2203" w:type="dxa"/>
            <w:tcBorders>
              <w:top w:val="nil"/>
              <w:left w:val="nil"/>
              <w:bottom w:val="nil"/>
              <w:right w:val="nil"/>
            </w:tcBorders>
            <w:tcMar>
              <w:top w:w="0" w:type="dxa"/>
              <w:left w:w="62" w:type="dxa"/>
              <w:bottom w:w="0" w:type="dxa"/>
              <w:right w:w="62" w:type="dxa"/>
            </w:tcMar>
            <w:vAlign w:val="center"/>
          </w:tcPr>
          <w:p w:rsidR="00000000" w:rsidP="00EE3D95">
            <w:pPr>
              <w:pStyle w:val="BodyText"/>
              <w:rPr>
                <w:lang w:val="en-NZ"/>
              </w:rPr>
            </w:pPr>
            <w:r w:rsidRPr="00EE3D95">
              <w:t>MSFID4015</w:t>
            </w:r>
          </w:p>
        </w:tc>
        <w:tc>
          <w:tcPr>
            <w:tcW w:w="7067" w:type="dxa"/>
            <w:tcBorders>
              <w:top w:val="nil"/>
              <w:left w:val="nil"/>
              <w:bottom w:val="nil"/>
              <w:right w:val="nil"/>
            </w:tcBorders>
            <w:tcMar>
              <w:top w:w="0" w:type="dxa"/>
              <w:left w:w="62" w:type="dxa"/>
              <w:bottom w:w="0" w:type="dxa"/>
              <w:right w:w="62" w:type="dxa"/>
            </w:tcMar>
            <w:vAlign w:val="center"/>
          </w:tcPr>
          <w:p w:rsidR="00000000" w:rsidP="00EE3D95">
            <w:pPr>
              <w:pStyle w:val="BodyText"/>
              <w:rPr>
                <w:lang w:val="en-NZ"/>
              </w:rPr>
            </w:pPr>
            <w:r w:rsidRPr="00EE3D95">
              <w:t>Prepare materials and finishes boards for client presentation</w:t>
            </w:r>
          </w:p>
        </w:tc>
      </w:tr>
      <w:tr w:rsidTr="00F979B8">
        <w:tblPrEx>
          <w:tblW w:w="9270" w:type="dxa"/>
          <w:tblLayout w:type="fixed"/>
          <w:tblCellMar>
            <w:left w:w="62" w:type="dxa"/>
            <w:right w:w="62" w:type="dxa"/>
          </w:tblCellMar>
          <w:tblLook w:val="0000"/>
        </w:tblPrEx>
        <w:trPr>
          <w:trHeight w:val="433"/>
        </w:trPr>
        <w:tc>
          <w:tcPr>
            <w:tcW w:w="2203" w:type="dxa"/>
            <w:tcBorders>
              <w:top w:val="nil"/>
              <w:left w:val="nil"/>
              <w:bottom w:val="nil"/>
              <w:right w:val="nil"/>
            </w:tcBorders>
            <w:tcMar>
              <w:top w:w="0" w:type="dxa"/>
              <w:left w:w="62" w:type="dxa"/>
              <w:bottom w:w="0" w:type="dxa"/>
              <w:right w:w="62" w:type="dxa"/>
            </w:tcMar>
            <w:vAlign w:val="center"/>
          </w:tcPr>
          <w:p w:rsidR="00000000" w:rsidP="00EE3D95">
            <w:pPr>
              <w:pStyle w:val="BodyText"/>
              <w:rPr>
                <w:lang w:val="en-NZ"/>
              </w:rPr>
            </w:pPr>
            <w:r w:rsidRPr="00EE3D95">
              <w:t>MSFID4016</w:t>
            </w:r>
          </w:p>
        </w:tc>
        <w:tc>
          <w:tcPr>
            <w:tcW w:w="7067" w:type="dxa"/>
            <w:tcBorders>
              <w:top w:val="nil"/>
              <w:left w:val="nil"/>
              <w:bottom w:val="nil"/>
              <w:right w:val="nil"/>
            </w:tcBorders>
            <w:tcMar>
              <w:top w:w="0" w:type="dxa"/>
              <w:left w:w="62" w:type="dxa"/>
              <w:bottom w:w="0" w:type="dxa"/>
              <w:right w:w="62" w:type="dxa"/>
            </w:tcMar>
            <w:vAlign w:val="center"/>
          </w:tcPr>
          <w:p w:rsidR="00000000" w:rsidP="00EE3D95">
            <w:pPr>
              <w:pStyle w:val="BodyText"/>
              <w:rPr>
                <w:lang w:val="en-NZ"/>
              </w:rPr>
            </w:pPr>
            <w:r w:rsidRPr="00EE3D95">
              <w:t>Design colour schemes for interior and exterior spaces</w:t>
            </w:r>
          </w:p>
        </w:tc>
      </w:tr>
      <w:tr w:rsidTr="00F979B8">
        <w:tblPrEx>
          <w:tblW w:w="9270" w:type="dxa"/>
          <w:tblLayout w:type="fixed"/>
          <w:tblCellMar>
            <w:left w:w="62" w:type="dxa"/>
            <w:right w:w="62" w:type="dxa"/>
          </w:tblCellMar>
          <w:tblLook w:val="0000"/>
        </w:tblPrEx>
        <w:trPr>
          <w:trHeight w:val="433"/>
        </w:trPr>
        <w:tc>
          <w:tcPr>
            <w:tcW w:w="2203" w:type="dxa"/>
            <w:tcBorders>
              <w:top w:val="nil"/>
              <w:left w:val="nil"/>
              <w:bottom w:val="nil"/>
              <w:right w:val="nil"/>
            </w:tcBorders>
            <w:tcMar>
              <w:top w:w="0" w:type="dxa"/>
              <w:left w:w="62" w:type="dxa"/>
              <w:bottom w:w="0" w:type="dxa"/>
              <w:right w:w="62" w:type="dxa"/>
            </w:tcMar>
            <w:vAlign w:val="center"/>
          </w:tcPr>
          <w:p w:rsidR="00000000" w:rsidP="00EE3D95">
            <w:pPr>
              <w:pStyle w:val="BodyText"/>
              <w:rPr>
                <w:lang w:val="en-NZ"/>
              </w:rPr>
            </w:pPr>
            <w:r w:rsidRPr="00EE3D95">
              <w:t>MSFID4019</w:t>
            </w:r>
          </w:p>
        </w:tc>
        <w:tc>
          <w:tcPr>
            <w:tcW w:w="7067" w:type="dxa"/>
            <w:tcBorders>
              <w:top w:val="nil"/>
              <w:left w:val="nil"/>
              <w:bottom w:val="nil"/>
              <w:right w:val="nil"/>
            </w:tcBorders>
            <w:tcMar>
              <w:top w:w="0" w:type="dxa"/>
              <w:left w:w="62" w:type="dxa"/>
              <w:bottom w:w="0" w:type="dxa"/>
              <w:right w:w="62" w:type="dxa"/>
            </w:tcMar>
            <w:vAlign w:val="center"/>
          </w:tcPr>
          <w:p w:rsidR="00000000" w:rsidP="00EE3D95">
            <w:pPr>
              <w:pStyle w:val="BodyText"/>
              <w:rPr>
                <w:lang w:val="en-NZ"/>
              </w:rPr>
            </w:pPr>
            <w:r w:rsidRPr="00EE3D95">
              <w:t>Research interior decorati</w:t>
            </w:r>
            <w:r w:rsidRPr="00EE3D95">
              <w:t>on and design influences</w:t>
            </w:r>
          </w:p>
        </w:tc>
      </w:tr>
      <w:tr w:rsidTr="00F979B8">
        <w:tblPrEx>
          <w:tblW w:w="9270" w:type="dxa"/>
          <w:tblLayout w:type="fixed"/>
          <w:tblCellMar>
            <w:left w:w="62" w:type="dxa"/>
            <w:right w:w="62" w:type="dxa"/>
          </w:tblCellMar>
          <w:tblLook w:val="0000"/>
        </w:tblPrEx>
        <w:trPr>
          <w:trHeight w:val="433"/>
        </w:trPr>
        <w:tc>
          <w:tcPr>
            <w:tcW w:w="2203" w:type="dxa"/>
            <w:tcBorders>
              <w:top w:val="nil"/>
              <w:left w:val="nil"/>
              <w:bottom w:val="nil"/>
              <w:right w:val="nil"/>
            </w:tcBorders>
            <w:tcMar>
              <w:top w:w="0" w:type="dxa"/>
              <w:left w:w="62" w:type="dxa"/>
              <w:bottom w:w="0" w:type="dxa"/>
              <w:right w:w="62" w:type="dxa"/>
            </w:tcMar>
            <w:vAlign w:val="center"/>
          </w:tcPr>
          <w:p w:rsidR="00000000" w:rsidP="00EE3D95">
            <w:pPr>
              <w:pStyle w:val="BodyText"/>
              <w:rPr>
                <w:lang w:val="en-NZ"/>
              </w:rPr>
            </w:pPr>
            <w:r w:rsidRPr="00EE3D95">
              <w:t>MSFID4020</w:t>
            </w:r>
          </w:p>
        </w:tc>
        <w:tc>
          <w:tcPr>
            <w:tcW w:w="7067" w:type="dxa"/>
            <w:tcBorders>
              <w:top w:val="nil"/>
              <w:left w:val="nil"/>
              <w:bottom w:val="nil"/>
              <w:right w:val="nil"/>
            </w:tcBorders>
            <w:tcMar>
              <w:top w:w="0" w:type="dxa"/>
              <w:left w:w="62" w:type="dxa"/>
              <w:bottom w:w="0" w:type="dxa"/>
              <w:right w:w="62" w:type="dxa"/>
            </w:tcMar>
            <w:vAlign w:val="center"/>
          </w:tcPr>
          <w:p w:rsidR="00000000" w:rsidP="00EE3D95">
            <w:pPr>
              <w:pStyle w:val="BodyText"/>
              <w:rPr>
                <w:lang w:val="en-NZ"/>
              </w:rPr>
            </w:pPr>
            <w:r w:rsidRPr="00EE3D95">
              <w:t xml:space="preserve">Research and integrate embedded technologies in interior designs </w:t>
            </w:r>
          </w:p>
        </w:tc>
      </w:tr>
      <w:tr w:rsidTr="00F979B8">
        <w:tblPrEx>
          <w:tblW w:w="9270" w:type="dxa"/>
          <w:tblLayout w:type="fixed"/>
          <w:tblCellMar>
            <w:left w:w="62" w:type="dxa"/>
            <w:right w:w="62" w:type="dxa"/>
          </w:tblCellMar>
          <w:tblLook w:val="0000"/>
        </w:tblPrEx>
        <w:trPr>
          <w:trHeight w:val="433"/>
        </w:trPr>
        <w:tc>
          <w:tcPr>
            <w:tcW w:w="2203" w:type="dxa"/>
            <w:tcBorders>
              <w:top w:val="nil"/>
              <w:left w:val="nil"/>
              <w:bottom w:val="nil"/>
              <w:right w:val="nil"/>
            </w:tcBorders>
            <w:tcMar>
              <w:top w:w="0" w:type="dxa"/>
              <w:left w:w="62" w:type="dxa"/>
              <w:bottom w:w="0" w:type="dxa"/>
              <w:right w:w="62" w:type="dxa"/>
            </w:tcMar>
            <w:vAlign w:val="center"/>
          </w:tcPr>
          <w:p w:rsidR="00000000" w:rsidP="00EE3D95">
            <w:pPr>
              <w:pStyle w:val="BodyText"/>
              <w:rPr>
                <w:lang w:val="en-NZ"/>
              </w:rPr>
            </w:pPr>
            <w:r w:rsidRPr="00EE3D95">
              <w:t>MSFID5020</w:t>
            </w:r>
          </w:p>
        </w:tc>
        <w:tc>
          <w:tcPr>
            <w:tcW w:w="7067" w:type="dxa"/>
            <w:tcBorders>
              <w:top w:val="nil"/>
              <w:left w:val="nil"/>
              <w:bottom w:val="nil"/>
              <w:right w:val="nil"/>
            </w:tcBorders>
            <w:tcMar>
              <w:top w:w="0" w:type="dxa"/>
              <w:left w:w="62" w:type="dxa"/>
              <w:bottom w:w="0" w:type="dxa"/>
              <w:right w:w="62" w:type="dxa"/>
            </w:tcMar>
            <w:vAlign w:val="center"/>
          </w:tcPr>
          <w:p w:rsidR="00000000" w:rsidP="00EE3D95">
            <w:pPr>
              <w:pStyle w:val="BodyText"/>
              <w:rPr>
                <w:lang w:val="en-NZ"/>
              </w:rPr>
            </w:pPr>
            <w:r w:rsidRPr="00EE3D95">
              <w:t>Design residential interiors</w:t>
            </w:r>
          </w:p>
        </w:tc>
      </w:tr>
      <w:tr w:rsidTr="00F979B8">
        <w:tblPrEx>
          <w:tblW w:w="9270" w:type="dxa"/>
          <w:tblLayout w:type="fixed"/>
          <w:tblCellMar>
            <w:left w:w="62" w:type="dxa"/>
            <w:right w:w="62" w:type="dxa"/>
          </w:tblCellMar>
          <w:tblLook w:val="0000"/>
        </w:tblPrEx>
        <w:trPr>
          <w:trHeight w:val="433"/>
        </w:trPr>
        <w:tc>
          <w:tcPr>
            <w:tcW w:w="2203" w:type="dxa"/>
            <w:tcBorders>
              <w:top w:val="nil"/>
              <w:left w:val="nil"/>
              <w:bottom w:val="nil"/>
              <w:right w:val="nil"/>
            </w:tcBorders>
            <w:tcMar>
              <w:top w:w="0" w:type="dxa"/>
              <w:left w:w="62" w:type="dxa"/>
              <w:bottom w:w="0" w:type="dxa"/>
              <w:right w:w="62" w:type="dxa"/>
            </w:tcMar>
            <w:vAlign w:val="center"/>
          </w:tcPr>
          <w:p w:rsidR="00000000" w:rsidP="00EE3D95">
            <w:pPr>
              <w:pStyle w:val="BodyText"/>
              <w:rPr>
                <w:lang w:val="en-NZ"/>
              </w:rPr>
            </w:pPr>
            <w:r w:rsidRPr="00EE3D95">
              <w:t>MSFID5023</w:t>
            </w:r>
          </w:p>
        </w:tc>
        <w:tc>
          <w:tcPr>
            <w:tcW w:w="7067" w:type="dxa"/>
            <w:tcBorders>
              <w:top w:val="nil"/>
              <w:left w:val="nil"/>
              <w:bottom w:val="nil"/>
              <w:right w:val="nil"/>
            </w:tcBorders>
            <w:tcMar>
              <w:top w:w="0" w:type="dxa"/>
              <w:left w:w="62" w:type="dxa"/>
              <w:bottom w:w="0" w:type="dxa"/>
              <w:right w:w="62" w:type="dxa"/>
            </w:tcMar>
            <w:vAlign w:val="center"/>
          </w:tcPr>
          <w:p w:rsidR="00000000" w:rsidP="00EE3D95">
            <w:pPr>
              <w:pStyle w:val="BodyText"/>
              <w:rPr>
                <w:lang w:val="en-NZ"/>
              </w:rPr>
            </w:pPr>
            <w:r w:rsidRPr="00EE3D95">
              <w:t>Design for all ages and abilities</w:t>
            </w:r>
          </w:p>
        </w:tc>
      </w:tr>
      <w:tr w:rsidTr="00F979B8">
        <w:tblPrEx>
          <w:tblW w:w="9270" w:type="dxa"/>
          <w:tblLayout w:type="fixed"/>
          <w:tblCellMar>
            <w:left w:w="62" w:type="dxa"/>
            <w:right w:w="62" w:type="dxa"/>
          </w:tblCellMar>
          <w:tblLook w:val="0000"/>
        </w:tblPrEx>
        <w:trPr>
          <w:trHeight w:val="433"/>
        </w:trPr>
        <w:tc>
          <w:tcPr>
            <w:tcW w:w="2203" w:type="dxa"/>
            <w:tcBorders>
              <w:top w:val="nil"/>
              <w:left w:val="nil"/>
              <w:bottom w:val="nil"/>
              <w:right w:val="nil"/>
            </w:tcBorders>
            <w:tcMar>
              <w:top w:w="0" w:type="dxa"/>
              <w:left w:w="62" w:type="dxa"/>
              <w:bottom w:w="0" w:type="dxa"/>
              <w:right w:w="62" w:type="dxa"/>
            </w:tcMar>
            <w:vAlign w:val="center"/>
          </w:tcPr>
          <w:p w:rsidR="00000000" w:rsidP="00EE3D95">
            <w:pPr>
              <w:pStyle w:val="BodyText"/>
              <w:rPr>
                <w:lang w:val="en-NZ"/>
              </w:rPr>
            </w:pPr>
            <w:r w:rsidRPr="00EE3D95">
              <w:t>MSFKB3009</w:t>
            </w:r>
          </w:p>
        </w:tc>
        <w:tc>
          <w:tcPr>
            <w:tcW w:w="7067" w:type="dxa"/>
            <w:tcBorders>
              <w:top w:val="nil"/>
              <w:left w:val="nil"/>
              <w:bottom w:val="nil"/>
              <w:right w:val="nil"/>
            </w:tcBorders>
            <w:tcMar>
              <w:top w:w="0" w:type="dxa"/>
              <w:left w:w="62" w:type="dxa"/>
              <w:bottom w:w="0" w:type="dxa"/>
              <w:right w:w="62" w:type="dxa"/>
            </w:tcMar>
            <w:vAlign w:val="center"/>
          </w:tcPr>
          <w:p w:rsidR="00000000" w:rsidP="00EE3D95">
            <w:pPr>
              <w:pStyle w:val="BodyText"/>
              <w:rPr>
                <w:lang w:val="en-NZ"/>
              </w:rPr>
            </w:pPr>
            <w:r w:rsidRPr="00EE3D95">
              <w:t>Provide advice on modular kitchens</w:t>
            </w:r>
          </w:p>
        </w:tc>
      </w:tr>
      <w:tr w:rsidTr="00F979B8">
        <w:tblPrEx>
          <w:tblW w:w="9270" w:type="dxa"/>
          <w:tblLayout w:type="fixed"/>
          <w:tblCellMar>
            <w:left w:w="62" w:type="dxa"/>
            <w:right w:w="62" w:type="dxa"/>
          </w:tblCellMar>
          <w:tblLook w:val="0000"/>
        </w:tblPrEx>
        <w:trPr>
          <w:trHeight w:val="433"/>
        </w:trPr>
        <w:tc>
          <w:tcPr>
            <w:tcW w:w="2203" w:type="dxa"/>
            <w:tcBorders>
              <w:top w:val="nil"/>
              <w:left w:val="nil"/>
              <w:bottom w:val="nil"/>
              <w:right w:val="nil"/>
            </w:tcBorders>
            <w:tcMar>
              <w:top w:w="0" w:type="dxa"/>
              <w:left w:w="62" w:type="dxa"/>
              <w:bottom w:w="0" w:type="dxa"/>
              <w:right w:w="62" w:type="dxa"/>
            </w:tcMar>
            <w:vAlign w:val="center"/>
          </w:tcPr>
          <w:p w:rsidR="00000000" w:rsidP="00EE3D95">
            <w:pPr>
              <w:pStyle w:val="BodyText"/>
              <w:rPr>
                <w:lang w:val="en-NZ"/>
              </w:rPr>
            </w:pPr>
            <w:r w:rsidRPr="00EE3D95">
              <w:t>MSFKB4012</w:t>
            </w:r>
          </w:p>
        </w:tc>
        <w:tc>
          <w:tcPr>
            <w:tcW w:w="7067" w:type="dxa"/>
            <w:tcBorders>
              <w:top w:val="nil"/>
              <w:left w:val="nil"/>
              <w:bottom w:val="nil"/>
              <w:right w:val="nil"/>
            </w:tcBorders>
            <w:tcMar>
              <w:top w:w="0" w:type="dxa"/>
              <w:left w:w="62" w:type="dxa"/>
              <w:bottom w:w="0" w:type="dxa"/>
              <w:right w:w="62" w:type="dxa"/>
            </w:tcMar>
            <w:vAlign w:val="center"/>
          </w:tcPr>
          <w:p w:rsidR="00000000" w:rsidP="00EE3D95">
            <w:pPr>
              <w:pStyle w:val="BodyText"/>
              <w:rPr>
                <w:lang w:val="en-NZ"/>
              </w:rPr>
            </w:pPr>
            <w:r w:rsidRPr="00EE3D95">
              <w:t>Determine layout for laundry components</w:t>
            </w:r>
          </w:p>
        </w:tc>
      </w:tr>
      <w:tr w:rsidTr="00F979B8">
        <w:tblPrEx>
          <w:tblW w:w="9270" w:type="dxa"/>
          <w:tblLayout w:type="fixed"/>
          <w:tblCellMar>
            <w:left w:w="62" w:type="dxa"/>
            <w:right w:w="62" w:type="dxa"/>
          </w:tblCellMar>
          <w:tblLook w:val="0000"/>
        </w:tblPrEx>
        <w:trPr>
          <w:trHeight w:val="433"/>
        </w:trPr>
        <w:tc>
          <w:tcPr>
            <w:tcW w:w="2203" w:type="dxa"/>
            <w:tcBorders>
              <w:top w:val="nil"/>
              <w:left w:val="nil"/>
              <w:bottom w:val="nil"/>
              <w:right w:val="nil"/>
            </w:tcBorders>
            <w:tcMar>
              <w:top w:w="0" w:type="dxa"/>
              <w:left w:w="62" w:type="dxa"/>
              <w:bottom w:w="0" w:type="dxa"/>
              <w:right w:w="62" w:type="dxa"/>
            </w:tcMar>
            <w:vAlign w:val="center"/>
          </w:tcPr>
          <w:p w:rsidR="00000000" w:rsidP="00EE3D95">
            <w:pPr>
              <w:pStyle w:val="BodyText"/>
              <w:rPr>
                <w:lang w:val="en-NZ"/>
              </w:rPr>
            </w:pPr>
            <w:r w:rsidRPr="00EE3D95">
              <w:t>MSMENV472</w:t>
            </w:r>
          </w:p>
        </w:tc>
        <w:tc>
          <w:tcPr>
            <w:tcW w:w="7067" w:type="dxa"/>
            <w:tcBorders>
              <w:top w:val="nil"/>
              <w:left w:val="nil"/>
              <w:bottom w:val="nil"/>
              <w:right w:val="nil"/>
            </w:tcBorders>
            <w:tcMar>
              <w:top w:w="0" w:type="dxa"/>
              <w:left w:w="62" w:type="dxa"/>
              <w:bottom w:w="0" w:type="dxa"/>
              <w:right w:w="62" w:type="dxa"/>
            </w:tcMar>
            <w:vAlign w:val="center"/>
          </w:tcPr>
          <w:p w:rsidR="00000000" w:rsidP="00EE3D95">
            <w:pPr>
              <w:pStyle w:val="BodyText"/>
              <w:rPr>
                <w:lang w:val="en-NZ"/>
              </w:rPr>
            </w:pPr>
            <w:r w:rsidRPr="00EE3D95">
              <w:t>Implement and monitor environmentally sustainable work practices</w:t>
            </w:r>
          </w:p>
        </w:tc>
      </w:tr>
      <w:tr w:rsidTr="00F979B8">
        <w:tblPrEx>
          <w:tblW w:w="9270" w:type="dxa"/>
          <w:tblLayout w:type="fixed"/>
          <w:tblCellMar>
            <w:left w:w="62" w:type="dxa"/>
            <w:right w:w="62" w:type="dxa"/>
          </w:tblCellMar>
          <w:tblLook w:val="0000"/>
        </w:tblPrEx>
        <w:trPr>
          <w:trHeight w:val="433"/>
        </w:trPr>
        <w:tc>
          <w:tcPr>
            <w:tcW w:w="2203" w:type="dxa"/>
            <w:tcBorders>
              <w:top w:val="nil"/>
              <w:left w:val="nil"/>
              <w:bottom w:val="nil"/>
              <w:right w:val="nil"/>
            </w:tcBorders>
            <w:tcMar>
              <w:top w:w="0" w:type="dxa"/>
              <w:left w:w="62" w:type="dxa"/>
              <w:bottom w:w="0" w:type="dxa"/>
              <w:right w:w="62" w:type="dxa"/>
            </w:tcMar>
            <w:vAlign w:val="center"/>
          </w:tcPr>
          <w:p w:rsidR="00000000" w:rsidP="00EE3D95">
            <w:pPr>
              <w:pStyle w:val="BodyText"/>
              <w:rPr>
                <w:lang w:val="en-NZ"/>
              </w:rPr>
            </w:pPr>
            <w:r w:rsidRPr="00EE3D95">
              <w:t>MSMSUP390</w:t>
            </w:r>
          </w:p>
        </w:tc>
        <w:tc>
          <w:tcPr>
            <w:tcW w:w="7067" w:type="dxa"/>
            <w:tcBorders>
              <w:top w:val="nil"/>
              <w:left w:val="nil"/>
              <w:bottom w:val="nil"/>
              <w:right w:val="nil"/>
            </w:tcBorders>
            <w:tcMar>
              <w:top w:w="0" w:type="dxa"/>
              <w:left w:w="62" w:type="dxa"/>
              <w:bottom w:w="0" w:type="dxa"/>
              <w:right w:w="62" w:type="dxa"/>
            </w:tcMar>
            <w:vAlign w:val="center"/>
          </w:tcPr>
          <w:p w:rsidR="00000000" w:rsidRPr="00EE3D95" w:rsidP="00EE3D95">
            <w:pPr>
              <w:pStyle w:val="BodyText"/>
            </w:pPr>
            <w:r w:rsidRPr="00EE3D95">
              <w:t>Use structured problem-solving tools</w:t>
            </w:r>
          </w:p>
        </w:tc>
      </w:tr>
    </w:tbl>
    <w:p w:rsidR="00F979B8" w:rsidP="00EE3D95">
      <w:pPr>
        <w:pStyle w:val="BodyText"/>
      </w:pPr>
    </w:p>
    <w:p w:rsidR="00F979B8" w:rsidP="00EE3D95">
      <w:pPr>
        <w:pStyle w:val="BodyText"/>
      </w:pPr>
    </w:p>
    <w:p w:rsidR="00000000" w:rsidRPr="00EE3D95" w:rsidP="00EE3D95">
      <w:pPr>
        <w:pStyle w:val="Heading1"/>
      </w:pPr>
      <w:bookmarkStart w:id="5" w:name="O_1276949"/>
      <w:bookmarkEnd w:id="5"/>
      <w:r w:rsidRPr="00EE3D95">
        <w:t>Qualification Mapping Information</w:t>
      </w:r>
    </w:p>
    <w:p w:rsidR="00000000" w:rsidRPr="00EE3D95" w:rsidP="00F979B8">
      <w:pPr>
        <w:pStyle w:val="BodyText"/>
      </w:pPr>
      <w:r w:rsidRPr="00EE3D95">
        <w:t>Release 3. One elective unit updated</w:t>
      </w:r>
      <w:r w:rsidRPr="00EE3D95">
        <w:t xml:space="preserve">. One elective unit deleted. Supersedes and is equivalent to MSF40318 Certificate IV in Design of Kitchens, Bathrooms and Interior Spaces (Release 2). </w:t>
      </w:r>
    </w:p>
    <w:p w:rsidR="00000000" w:rsidRPr="00EE3D95" w:rsidP="00F979B8">
      <w:pPr>
        <w:pStyle w:val="BodyText"/>
      </w:pPr>
      <w:r w:rsidRPr="00EE3D95">
        <w:t xml:space="preserve">Release 2. Imported units updated. Supersedes and is equivalent to MSF40313 Certificate IV in Design of </w:t>
      </w:r>
      <w:r w:rsidRPr="00EE3D95">
        <w:t>Kitchens, Bathrooms and Interior Spaces (Release 1).</w:t>
      </w:r>
    </w:p>
    <w:p w:rsidR="00000000" w:rsidRPr="00EE3D95" w:rsidP="00F979B8">
      <w:pPr>
        <w:pStyle w:val="BodyText"/>
      </w:pPr>
      <w:r w:rsidRPr="00EE3D95">
        <w:t>Release 1. Supersedes and is equivalent to MSF40313 Certificate IV in Design of Kitchens, Bathrooms and Interior Spaces.</w:t>
      </w:r>
    </w:p>
    <w:p w:rsidR="00000000" w:rsidRPr="00EE3D95" w:rsidP="00EE3D95">
      <w:pPr>
        <w:pStyle w:val="Heading1"/>
      </w:pPr>
      <w:bookmarkStart w:id="6" w:name="O_1276954"/>
      <w:bookmarkEnd w:id="6"/>
      <w:r w:rsidRPr="00EE3D95">
        <w:t>Links</w:t>
      </w:r>
    </w:p>
    <w:p w:rsidR="00000000" w:rsidRPr="00EE3D95" w:rsidP="00F979B8">
      <w:pPr>
        <w:pStyle w:val="BodyText"/>
      </w:pPr>
      <w:r w:rsidRPr="00EE3D9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43F0E">
        <w:rPr>
          <w:rStyle w:val="Hyperlink"/>
        </w:rPr>
        <w:t>https://vetnet.gov.au/Pages/TrainingDocs.aspx?q=0601ab95-583a-4e93-b2d4-cfb27b03ed73</w:t>
      </w:r>
      <w:r>
        <w:fldChar w:fldCharType="end"/>
      </w:r>
    </w:p>
    <w:p w:rsidR="00000000" w:rsidRPr="00EE3D95" w:rsidP="00EE3D95"/>
    <w:sectPr w:rsidSect="00EE3D9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D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D95" w:rsidRPr="00F979B8" w:rsidP="00F979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D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9B8" w:rsidP="00EE3D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979B8" w:rsidP="00EE3D9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979B8" w:rsidP="00EE3D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D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9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3D95" w:rsidRPr="00F979B8" w:rsidP="00F979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D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9B8" w:rsidRPr="002D2AF8" w:rsidP="00EE3D95">
    <w:pPr>
      <w:pStyle w:val="Header"/>
      <w:framePr w:wrap="around"/>
    </w:pPr>
    <w:r>
      <w:fldChar w:fldCharType="begin"/>
    </w:r>
    <w:r>
      <w:instrText xml:space="preserve"> TITLE   \* MERGEFORMAT </w:instrText>
    </w:r>
    <w:r>
      <w:fldChar w:fldCharType="separate"/>
    </w:r>
    <w:r>
      <w:t>MSF40318 Certificate IV in Kitchen and Bathroom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2022</w:t>
    </w:r>
    <w:r>
      <w:fldChar w:fldCharType="end"/>
    </w:r>
  </w:p>
  <w:p w:rsidR="00F979B8" w:rsidP="00EE3D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6028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C2C7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1861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3D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3D95"/>
    <w:pPr>
      <w:spacing w:before="360" w:after="60"/>
      <w:outlineLvl w:val="0"/>
    </w:pPr>
    <w:rPr>
      <w:sz w:val="32"/>
    </w:rPr>
  </w:style>
  <w:style w:type="paragraph" w:styleId="Heading2">
    <w:name w:val="heading 2"/>
    <w:basedOn w:val="HeadingBase"/>
    <w:next w:val="BodyText"/>
    <w:link w:val="Heading2Char"/>
    <w:qFormat/>
    <w:rsid w:val="00EE3D95"/>
    <w:pPr>
      <w:keepLines/>
      <w:spacing w:before="240" w:after="120"/>
      <w:outlineLvl w:val="1"/>
    </w:pPr>
    <w:rPr>
      <w:sz w:val="28"/>
      <w:szCs w:val="40"/>
    </w:rPr>
  </w:style>
  <w:style w:type="paragraph" w:styleId="Heading3">
    <w:name w:val="heading 3"/>
    <w:basedOn w:val="HeadingBase"/>
    <w:next w:val="BodyText"/>
    <w:link w:val="Heading3Char"/>
    <w:qFormat/>
    <w:rsid w:val="00EE3D95"/>
    <w:pPr>
      <w:spacing w:before="180" w:after="120"/>
      <w:outlineLvl w:val="2"/>
    </w:pPr>
    <w:rPr>
      <w:spacing w:val="-10"/>
      <w:kern w:val="32"/>
    </w:rPr>
  </w:style>
  <w:style w:type="paragraph" w:styleId="Heading4">
    <w:name w:val="heading 4"/>
    <w:basedOn w:val="HeadingBase"/>
    <w:next w:val="BodyText"/>
    <w:link w:val="Heading4Char"/>
    <w:qFormat/>
    <w:rsid w:val="00EE3D95"/>
    <w:pPr>
      <w:spacing w:before="160" w:after="120"/>
      <w:outlineLvl w:val="3"/>
    </w:pPr>
    <w:rPr>
      <w:sz w:val="22"/>
    </w:rPr>
  </w:style>
  <w:style w:type="paragraph" w:styleId="Heading5">
    <w:name w:val="heading 5"/>
    <w:basedOn w:val="HeadingBase"/>
    <w:next w:val="Normal"/>
    <w:link w:val="Heading5Char"/>
    <w:qFormat/>
    <w:rsid w:val="00EE3D95"/>
    <w:pPr>
      <w:spacing w:before="80"/>
      <w:outlineLvl w:val="4"/>
    </w:pPr>
    <w:rPr>
      <w:color w:val="918585"/>
      <w:sz w:val="20"/>
    </w:rPr>
  </w:style>
  <w:style w:type="paragraph" w:styleId="Heading6">
    <w:name w:val="heading 6"/>
    <w:basedOn w:val="HeadingBase"/>
    <w:next w:val="Normal"/>
    <w:link w:val="Heading6Char"/>
    <w:qFormat/>
    <w:rsid w:val="00EE3D95"/>
    <w:pPr>
      <w:spacing w:before="60"/>
      <w:outlineLvl w:val="5"/>
    </w:pPr>
    <w:rPr>
      <w:color w:val="918585"/>
      <w:sz w:val="20"/>
    </w:rPr>
  </w:style>
  <w:style w:type="paragraph" w:styleId="Heading7">
    <w:name w:val="heading 7"/>
    <w:basedOn w:val="Normal"/>
    <w:next w:val="Normal"/>
    <w:link w:val="Heading7Char"/>
    <w:qFormat/>
    <w:rsid w:val="00EE3D95"/>
    <w:pPr>
      <w:ind w:left="720"/>
      <w:outlineLvl w:val="6"/>
    </w:pPr>
    <w:rPr>
      <w:i/>
    </w:rPr>
  </w:style>
  <w:style w:type="paragraph" w:styleId="Heading8">
    <w:name w:val="heading 8"/>
    <w:basedOn w:val="Normal"/>
    <w:next w:val="Normal"/>
    <w:link w:val="Heading8Char"/>
    <w:qFormat/>
    <w:rsid w:val="00EE3D95"/>
    <w:pPr>
      <w:ind w:left="720"/>
      <w:outlineLvl w:val="7"/>
    </w:pPr>
    <w:rPr>
      <w:i/>
    </w:rPr>
  </w:style>
  <w:style w:type="paragraph" w:styleId="Heading9">
    <w:name w:val="heading 9"/>
    <w:basedOn w:val="Normal"/>
    <w:next w:val="Normal"/>
    <w:link w:val="Heading9Char"/>
    <w:qFormat/>
    <w:rsid w:val="00EE3D95"/>
    <w:pPr>
      <w:ind w:left="720"/>
      <w:outlineLvl w:val="8"/>
    </w:pPr>
    <w:rPr>
      <w:i/>
    </w:rPr>
  </w:style>
  <w:style w:type="character" w:default="1" w:styleId="DefaultParagraphFont">
    <w:name w:val="Default Paragraph Font"/>
    <w:uiPriority w:val="1"/>
    <w:unhideWhenUsed/>
    <w:rsid w:val="00EE3D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3D95"/>
  </w:style>
  <w:style w:type="character" w:customStyle="1" w:styleId="Heading1Char">
    <w:name w:val="Heading 1 Char"/>
    <w:basedOn w:val="DefaultParagraphFont"/>
    <w:link w:val="Heading1"/>
    <w:rsid w:val="00EE3D95"/>
    <w:rPr>
      <w:rFonts w:ascii="Times New Roman" w:eastAsia="Times New Roman" w:hAnsi="Times New Roman" w:cs="Times New Roman"/>
      <w:b/>
      <w:sz w:val="32"/>
      <w:szCs w:val="20"/>
      <w:lang w:eastAsia="en-US"/>
    </w:rPr>
  </w:style>
  <w:style w:type="paragraph" w:styleId="BodyText">
    <w:name w:val="Body Text"/>
    <w:basedOn w:val="Normal"/>
    <w:link w:val="BodyTextChar"/>
    <w:rsid w:val="00EE3D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3D95"/>
    <w:rPr>
      <w:rFonts w:ascii="Times New Roman" w:eastAsia="Times New Roman" w:hAnsi="Times New Roman" w:cs="Times New Roman"/>
      <w:sz w:val="24"/>
      <w:lang w:eastAsia="en-US"/>
    </w:rPr>
  </w:style>
  <w:style w:type="paragraph" w:styleId="ListBullet">
    <w:name w:val="List Bullet"/>
    <w:basedOn w:val="List"/>
    <w:rsid w:val="00EE3D95"/>
    <w:pPr>
      <w:numPr>
        <w:numId w:val="12"/>
      </w:numPr>
      <w:tabs>
        <w:tab w:val="clear" w:pos="340"/>
      </w:tabs>
      <w:spacing w:before="40" w:after="40"/>
    </w:pPr>
  </w:style>
  <w:style w:type="character" w:customStyle="1" w:styleId="SpecialBold">
    <w:name w:val="Special Bold"/>
    <w:basedOn w:val="DefaultParagraphFont"/>
    <w:rsid w:val="00EE3D95"/>
    <w:rPr>
      <w:b/>
      <w:spacing w:val="0"/>
    </w:rPr>
  </w:style>
  <w:style w:type="paragraph" w:styleId="ListBullet2">
    <w:name w:val="List Bullet 2"/>
    <w:basedOn w:val="List2"/>
    <w:rsid w:val="00EE3D95"/>
    <w:pPr>
      <w:numPr>
        <w:numId w:val="13"/>
      </w:numPr>
      <w:tabs>
        <w:tab w:val="clear" w:pos="680"/>
      </w:tabs>
    </w:pPr>
  </w:style>
  <w:style w:type="paragraph" w:customStyle="1" w:styleId="SuperHeading">
    <w:name w:val="SuperHeading"/>
    <w:basedOn w:val="Normal"/>
    <w:rsid w:val="00EE3D95"/>
    <w:pPr>
      <w:spacing w:before="240" w:after="120"/>
      <w:outlineLvl w:val="0"/>
    </w:pPr>
    <w:rPr>
      <w:rFonts w:ascii="Times New Roman" w:hAnsi="Times New Roman"/>
      <w:b/>
      <w:sz w:val="32"/>
    </w:rPr>
  </w:style>
  <w:style w:type="paragraph" w:customStyle="1" w:styleId="AllowPageBreak">
    <w:name w:val="AllowPageBreak"/>
    <w:rsid w:val="00EE3D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3D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3D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3D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3D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3D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3D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3D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3D95"/>
    <w:rPr>
      <w:rFonts w:ascii="Courier New" w:eastAsia="Times New Roman" w:hAnsi="Courier New" w:cs="Times New Roman"/>
      <w:i/>
      <w:szCs w:val="20"/>
      <w:lang w:eastAsia="en-US"/>
    </w:rPr>
  </w:style>
  <w:style w:type="paragraph" w:customStyle="1" w:styleId="HeadingBase">
    <w:name w:val="Heading Base"/>
    <w:rsid w:val="00EE3D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3D95"/>
    <w:pPr>
      <w:tabs>
        <w:tab w:val="right" w:leader="dot" w:pos="9072"/>
      </w:tabs>
      <w:ind w:left="567"/>
    </w:pPr>
    <w:rPr>
      <w:szCs w:val="22"/>
    </w:rPr>
  </w:style>
  <w:style w:type="paragraph" w:customStyle="1" w:styleId="TOCBase">
    <w:name w:val="TOC Base"/>
    <w:rsid w:val="00EE3D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3D95"/>
    <w:pPr>
      <w:tabs>
        <w:tab w:val="right" w:leader="dot" w:pos="9072"/>
      </w:tabs>
      <w:spacing w:before="40" w:after="40"/>
      <w:ind w:left="284"/>
    </w:pPr>
    <w:rPr>
      <w:rFonts w:ascii="Times New Roman" w:hAnsi="Times New Roman"/>
    </w:rPr>
  </w:style>
  <w:style w:type="paragraph" w:styleId="TOC1">
    <w:name w:val="toc 1"/>
    <w:basedOn w:val="TOCBase"/>
    <w:next w:val="Normal"/>
    <w:rsid w:val="00EE3D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3D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3D95"/>
    <w:rPr>
      <w:rFonts w:ascii="Times New Roman" w:eastAsia="Times New Roman" w:hAnsi="Times New Roman" w:cs="Times New Roman"/>
      <w:sz w:val="16"/>
      <w:lang w:eastAsia="en-US"/>
    </w:rPr>
  </w:style>
  <w:style w:type="paragraph" w:styleId="Title">
    <w:name w:val="Title"/>
    <w:basedOn w:val="HeadingBase"/>
    <w:link w:val="TitleChar"/>
    <w:qFormat/>
    <w:rsid w:val="00EE3D95"/>
    <w:pPr>
      <w:spacing w:before="5040"/>
      <w:jc w:val="center"/>
    </w:pPr>
    <w:rPr>
      <w:sz w:val="48"/>
      <w:szCs w:val="72"/>
      <w:lang w:val="en-US"/>
    </w:rPr>
  </w:style>
  <w:style w:type="character" w:customStyle="1" w:styleId="TitleChar">
    <w:name w:val="Title Char"/>
    <w:basedOn w:val="DefaultParagraphFont"/>
    <w:link w:val="Title"/>
    <w:rsid w:val="00EE3D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3D95"/>
    <w:pPr>
      <w:tabs>
        <w:tab w:val="left" w:pos="3600"/>
        <w:tab w:val="left" w:pos="3958"/>
      </w:tabs>
    </w:pPr>
  </w:style>
  <w:style w:type="paragraph" w:styleId="List">
    <w:name w:val="List"/>
    <w:basedOn w:val="BodyText"/>
    <w:next w:val="BodyText"/>
    <w:rsid w:val="00EE3D95"/>
    <w:pPr>
      <w:tabs>
        <w:tab w:val="left" w:pos="340"/>
      </w:tabs>
      <w:spacing w:before="60" w:after="60"/>
      <w:ind w:left="340" w:hanging="340"/>
    </w:pPr>
  </w:style>
  <w:style w:type="paragraph" w:customStyle="1" w:styleId="Note">
    <w:name w:val="Note"/>
    <w:basedOn w:val="BodyText"/>
    <w:rsid w:val="00EE3D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3D95"/>
    <w:pPr>
      <w:framePr w:wrap="auto" w:hAnchor="text" w:y="6049"/>
    </w:pPr>
    <w:rPr>
      <w:color w:val="000000"/>
      <w:sz w:val="40"/>
    </w:rPr>
  </w:style>
  <w:style w:type="paragraph" w:customStyle="1" w:styleId="TOCTitle">
    <w:name w:val="TOCTitle"/>
    <w:basedOn w:val="Heading1"/>
    <w:rsid w:val="00EE3D95"/>
    <w:pPr>
      <w:spacing w:after="240"/>
      <w:jc w:val="center"/>
      <w:outlineLvl w:val="9"/>
    </w:pPr>
    <w:rPr>
      <w:caps/>
    </w:rPr>
  </w:style>
  <w:style w:type="paragraph" w:customStyle="1" w:styleId="Version">
    <w:name w:val="Version"/>
    <w:rsid w:val="00EE3D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3D95"/>
    <w:pPr>
      <w:keepNext w:val="0"/>
      <w:tabs>
        <w:tab w:val="right" w:pos="4176"/>
      </w:tabs>
      <w:ind w:left="198" w:hanging="198"/>
    </w:pPr>
    <w:rPr>
      <w:rFonts w:ascii="Garamond" w:hAnsi="Garamond"/>
    </w:rPr>
  </w:style>
  <w:style w:type="paragraph" w:styleId="IndexHeading">
    <w:name w:val="index heading"/>
    <w:basedOn w:val="Normal"/>
    <w:next w:val="Index1"/>
    <w:semiHidden/>
    <w:rsid w:val="00EE3D95"/>
    <w:pPr>
      <w:spacing w:before="120" w:after="120"/>
    </w:pPr>
    <w:rPr>
      <w:rFonts w:ascii="Arial" w:hAnsi="Arial"/>
      <w:b/>
      <w:color w:val="918585"/>
      <w:sz w:val="24"/>
    </w:rPr>
  </w:style>
  <w:style w:type="paragraph" w:styleId="Header">
    <w:name w:val="header"/>
    <w:basedOn w:val="Normal"/>
    <w:link w:val="HeaderChar"/>
    <w:rsid w:val="00EE3D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3D95"/>
    <w:rPr>
      <w:rFonts w:ascii="Times New Roman" w:eastAsia="Times New Roman" w:hAnsi="Times New Roman" w:cs="Times New Roman"/>
      <w:sz w:val="16"/>
      <w:szCs w:val="20"/>
      <w:lang w:val="en-GB" w:eastAsia="en-US"/>
    </w:rPr>
  </w:style>
  <w:style w:type="paragraph" w:customStyle="1" w:styleId="Chapter">
    <w:name w:val="Chapter"/>
    <w:basedOn w:val="Normal"/>
    <w:rsid w:val="00EE3D95"/>
    <w:pPr>
      <w:spacing w:before="240"/>
    </w:pPr>
    <w:rPr>
      <w:rFonts w:ascii="Times New Roman" w:hAnsi="Times New Roman"/>
      <w:smallCaps/>
      <w:spacing w:val="80"/>
      <w:sz w:val="28"/>
    </w:rPr>
  </w:style>
  <w:style w:type="paragraph" w:customStyle="1" w:styleId="InChapter">
    <w:name w:val="InChapter"/>
    <w:basedOn w:val="Heading3"/>
    <w:rsid w:val="00EE3D95"/>
    <w:pPr>
      <w:spacing w:after="240"/>
      <w:outlineLvl w:val="9"/>
    </w:pPr>
    <w:rPr>
      <w:noProof/>
    </w:rPr>
  </w:style>
  <w:style w:type="paragraph" w:styleId="Index2">
    <w:name w:val="index 2"/>
    <w:basedOn w:val="Normal"/>
    <w:next w:val="Normal"/>
    <w:semiHidden/>
    <w:rsid w:val="00EE3D95"/>
    <w:pPr>
      <w:tabs>
        <w:tab w:val="right" w:pos="4176"/>
      </w:tabs>
      <w:ind w:left="568" w:hanging="284"/>
    </w:pPr>
    <w:rPr>
      <w:rFonts w:ascii="Garamond" w:hAnsi="Garamond"/>
    </w:rPr>
  </w:style>
  <w:style w:type="paragraph" w:customStyle="1" w:styleId="Byline">
    <w:name w:val="Byline"/>
    <w:rsid w:val="00EE3D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3D95"/>
    <w:pPr>
      <w:tabs>
        <w:tab w:val="clear" w:pos="3600"/>
        <w:tab w:val="clear" w:pos="3958"/>
      </w:tabs>
      <w:jc w:val="right"/>
    </w:pPr>
  </w:style>
  <w:style w:type="character" w:styleId="Emphasis">
    <w:name w:val="Emphasis"/>
    <w:basedOn w:val="DefaultParagraphFont"/>
    <w:qFormat/>
    <w:rsid w:val="00EE3D95"/>
    <w:rPr>
      <w:i/>
    </w:rPr>
  </w:style>
  <w:style w:type="paragraph" w:styleId="Caption">
    <w:name w:val="caption"/>
    <w:basedOn w:val="BodyText"/>
    <w:next w:val="Normal"/>
    <w:qFormat/>
    <w:rsid w:val="00EE3D95"/>
    <w:pPr>
      <w:framePr w:w="2268" w:hSpace="181" w:vSpace="181" w:wrap="around" w:vAnchor="text" w:hAnchor="page" w:x="1135" w:y="285" w:anchorLock="1"/>
    </w:pPr>
    <w:rPr>
      <w:i/>
    </w:rPr>
  </w:style>
  <w:style w:type="paragraph" w:customStyle="1" w:styleId="MiniTOCTitle">
    <w:name w:val="MiniTOCTitle"/>
    <w:basedOn w:val="Heading4"/>
    <w:rsid w:val="00EE3D95"/>
    <w:pPr>
      <w:spacing w:before="240"/>
      <w:outlineLvl w:val="9"/>
    </w:pPr>
    <w:rPr>
      <w:noProof/>
      <w:sz w:val="24"/>
    </w:rPr>
  </w:style>
  <w:style w:type="paragraph" w:customStyle="1" w:styleId="MiniTOCItem">
    <w:name w:val="MiniTOCItem"/>
    <w:basedOn w:val="ListBullet"/>
    <w:rsid w:val="00EE3D95"/>
    <w:pPr>
      <w:numPr>
        <w:numId w:val="0"/>
      </w:numPr>
      <w:tabs>
        <w:tab w:val="right" w:leader="dot" w:pos="6521"/>
      </w:tabs>
      <w:spacing w:before="0" w:after="0"/>
    </w:pPr>
  </w:style>
  <w:style w:type="paragraph" w:customStyle="1" w:styleId="TOFTitle">
    <w:name w:val="TOFTitle"/>
    <w:basedOn w:val="TOCTitle"/>
    <w:rsid w:val="00EE3D95"/>
  </w:style>
  <w:style w:type="paragraph" w:styleId="TableofFigures">
    <w:name w:val="table of figures"/>
    <w:basedOn w:val="Normal"/>
    <w:next w:val="Normal"/>
    <w:semiHidden/>
    <w:rsid w:val="00EE3D95"/>
    <w:pPr>
      <w:tabs>
        <w:tab w:val="right" w:leader="dot" w:pos="9072"/>
      </w:tabs>
      <w:ind w:left="970" w:hanging="403"/>
    </w:pPr>
    <w:rPr>
      <w:rFonts w:ascii="Times New Roman" w:hAnsi="Times New Roman"/>
      <w:b/>
    </w:rPr>
  </w:style>
  <w:style w:type="paragraph" w:styleId="ListNumber">
    <w:name w:val="List Number"/>
    <w:basedOn w:val="List"/>
    <w:rsid w:val="00EE3D95"/>
    <w:pPr>
      <w:numPr>
        <w:numId w:val="15"/>
      </w:numPr>
      <w:tabs>
        <w:tab w:val="clear" w:pos="340"/>
      </w:tabs>
    </w:pPr>
  </w:style>
  <w:style w:type="character" w:customStyle="1" w:styleId="WingdingSymbols">
    <w:name w:val="Wingding Symbols"/>
    <w:rsid w:val="00EE3D95"/>
    <w:rPr>
      <w:rFonts w:ascii="Wingdings" w:hAnsi="Wingdings"/>
    </w:rPr>
  </w:style>
  <w:style w:type="paragraph" w:customStyle="1" w:styleId="TableHeading">
    <w:name w:val="Table Heading"/>
    <w:basedOn w:val="HeadingBase"/>
    <w:rsid w:val="00EE3D95"/>
    <w:pPr>
      <w:keepLines/>
      <w:pBdr>
        <w:bottom w:val="single" w:sz="6" w:space="1" w:color="918585"/>
      </w:pBdr>
      <w:spacing w:before="240"/>
    </w:pPr>
  </w:style>
  <w:style w:type="character" w:customStyle="1" w:styleId="HotSpot">
    <w:name w:val="HotSpot"/>
    <w:rsid w:val="00EE3D95"/>
    <w:rPr>
      <w:color w:val="0033CC"/>
      <w:u w:val="none"/>
    </w:rPr>
  </w:style>
  <w:style w:type="paragraph" w:customStyle="1" w:styleId="BodyTextRight">
    <w:name w:val="Body Text Right"/>
    <w:basedOn w:val="BodyText"/>
    <w:rsid w:val="00EE3D95"/>
    <w:pPr>
      <w:spacing w:before="0" w:after="0"/>
      <w:jc w:val="right"/>
    </w:pPr>
  </w:style>
  <w:style w:type="paragraph" w:styleId="Index3">
    <w:name w:val="index 3"/>
    <w:basedOn w:val="ListNumber2"/>
    <w:next w:val="Normal"/>
    <w:semiHidden/>
    <w:rsid w:val="00EE3D95"/>
    <w:pPr>
      <w:numPr>
        <w:numId w:val="0"/>
      </w:numPr>
      <w:tabs>
        <w:tab w:val="right" w:leader="dot" w:pos="4176"/>
      </w:tabs>
    </w:pPr>
  </w:style>
  <w:style w:type="paragraph" w:styleId="ListNumber2">
    <w:name w:val="List Number 2"/>
    <w:basedOn w:val="List2"/>
    <w:rsid w:val="00EE3D95"/>
    <w:pPr>
      <w:numPr>
        <w:numId w:val="10"/>
      </w:numPr>
      <w:tabs>
        <w:tab w:val="clear" w:pos="1060"/>
      </w:tabs>
    </w:pPr>
  </w:style>
  <w:style w:type="paragraph" w:customStyle="1" w:styleId="MarginNote">
    <w:name w:val="Margin Note"/>
    <w:basedOn w:val="BodyText"/>
    <w:rsid w:val="00EE3D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3D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3D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3D95"/>
    <w:rPr>
      <w:sz w:val="32"/>
    </w:rPr>
  </w:style>
  <w:style w:type="paragraph" w:customStyle="1" w:styleId="HeadingProcedure">
    <w:name w:val="Heading Procedure"/>
    <w:basedOn w:val="HeadingBase"/>
    <w:next w:val="Normal"/>
    <w:rsid w:val="00EE3D95"/>
    <w:pPr>
      <w:tabs>
        <w:tab w:val="left" w:pos="0"/>
      </w:tabs>
      <w:spacing w:before="120" w:after="60"/>
    </w:pPr>
    <w:rPr>
      <w:i/>
      <w:color w:val="918585"/>
      <w:sz w:val="22"/>
    </w:rPr>
  </w:style>
  <w:style w:type="paragraph" w:customStyle="1" w:styleId="TableBodyText">
    <w:name w:val="Table Body Text"/>
    <w:basedOn w:val="BodyText"/>
    <w:rsid w:val="00EE3D95"/>
    <w:pPr>
      <w:spacing w:before="60" w:after="60"/>
    </w:pPr>
  </w:style>
  <w:style w:type="paragraph" w:styleId="ListContinue">
    <w:name w:val="List Continue"/>
    <w:basedOn w:val="List"/>
    <w:rsid w:val="00EE3D95"/>
    <w:pPr>
      <w:ind w:firstLine="0"/>
    </w:pPr>
  </w:style>
  <w:style w:type="paragraph" w:customStyle="1" w:styleId="ListNote">
    <w:name w:val="List Note"/>
    <w:basedOn w:val="List"/>
    <w:rsid w:val="00EE3D95"/>
    <w:pPr>
      <w:pBdr>
        <w:top w:val="single" w:sz="6" w:space="2" w:color="918585"/>
        <w:bottom w:val="single" w:sz="6" w:space="2" w:color="918585"/>
      </w:pBdr>
      <w:tabs>
        <w:tab w:val="left" w:pos="1021"/>
      </w:tabs>
      <w:ind w:firstLine="0"/>
    </w:pPr>
  </w:style>
  <w:style w:type="paragraph" w:customStyle="1" w:styleId="Warning">
    <w:name w:val="Warning"/>
    <w:basedOn w:val="BodyText"/>
    <w:rsid w:val="00EE3D95"/>
    <w:pPr>
      <w:shd w:val="clear" w:color="auto" w:fill="D9D9D9"/>
      <w:tabs>
        <w:tab w:val="left" w:pos="992"/>
      </w:tabs>
      <w:ind w:left="119" w:right="119"/>
    </w:pPr>
    <w:rPr>
      <w:sz w:val="20"/>
    </w:rPr>
  </w:style>
  <w:style w:type="paragraph" w:customStyle="1" w:styleId="MarginIcons">
    <w:name w:val="Margin Icons"/>
    <w:basedOn w:val="BodyText"/>
    <w:rsid w:val="00EE3D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3D95"/>
    <w:rPr>
      <w:rFonts w:ascii="Courier New" w:hAnsi="Courier New"/>
    </w:rPr>
  </w:style>
  <w:style w:type="paragraph" w:customStyle="1" w:styleId="NoteBullet">
    <w:name w:val="Note Bullet"/>
    <w:basedOn w:val="Note"/>
    <w:rsid w:val="00EE3D95"/>
    <w:pPr>
      <w:tabs>
        <w:tab w:val="clear" w:pos="680"/>
      </w:tabs>
      <w:spacing w:before="60" w:after="60"/>
    </w:pPr>
  </w:style>
  <w:style w:type="paragraph" w:customStyle="1" w:styleId="SubHeading2">
    <w:name w:val="SubHeading2"/>
    <w:basedOn w:val="HeadingBase"/>
    <w:rsid w:val="00EE3D95"/>
    <w:pPr>
      <w:spacing w:before="240" w:after="60"/>
    </w:pPr>
    <w:rPr>
      <w:sz w:val="20"/>
    </w:rPr>
  </w:style>
  <w:style w:type="paragraph" w:customStyle="1" w:styleId="SubHeading1">
    <w:name w:val="SubHeading1"/>
    <w:basedOn w:val="HeadingBase"/>
    <w:rsid w:val="00EE3D95"/>
    <w:pPr>
      <w:spacing w:before="240" w:after="60"/>
    </w:pPr>
    <w:rPr>
      <w:color w:val="918585"/>
      <w:sz w:val="22"/>
    </w:rPr>
  </w:style>
  <w:style w:type="paragraph" w:customStyle="1" w:styleId="SideHeading">
    <w:name w:val="Side Heading"/>
    <w:basedOn w:val="HeadingBase"/>
    <w:rsid w:val="00EE3D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3D95"/>
    <w:pPr>
      <w:tabs>
        <w:tab w:val="num" w:pos="360"/>
      </w:tabs>
    </w:pPr>
  </w:style>
  <w:style w:type="paragraph" w:styleId="PlainText">
    <w:name w:val="Plain Text"/>
    <w:basedOn w:val="Normal"/>
    <w:link w:val="PlainTextChar"/>
    <w:rsid w:val="00EE3D95"/>
    <w:rPr>
      <w:sz w:val="20"/>
    </w:rPr>
  </w:style>
  <w:style w:type="character" w:customStyle="1" w:styleId="PlainTextChar">
    <w:name w:val="Plain Text Char"/>
    <w:basedOn w:val="DefaultParagraphFont"/>
    <w:link w:val="PlainText"/>
    <w:rsid w:val="00EE3D95"/>
    <w:rPr>
      <w:rFonts w:ascii="Courier New" w:eastAsia="Times New Roman" w:hAnsi="Courier New" w:cs="Times New Roman"/>
      <w:sz w:val="20"/>
      <w:szCs w:val="20"/>
      <w:lang w:eastAsia="en-US"/>
    </w:rPr>
  </w:style>
  <w:style w:type="character" w:customStyle="1" w:styleId="MenuOption">
    <w:name w:val="Menu Option"/>
    <w:basedOn w:val="DefaultParagraphFont"/>
    <w:rsid w:val="00EE3D95"/>
    <w:rPr>
      <w:b/>
      <w:smallCaps/>
    </w:rPr>
  </w:style>
  <w:style w:type="paragraph" w:customStyle="1" w:styleId="TableListNumber">
    <w:name w:val="Table List Number"/>
    <w:basedOn w:val="ListNumber"/>
    <w:rsid w:val="00EE3D95"/>
    <w:pPr>
      <w:numPr>
        <w:numId w:val="0"/>
      </w:numPr>
    </w:pPr>
  </w:style>
  <w:style w:type="paragraph" w:styleId="TOC4">
    <w:name w:val="toc 4"/>
    <w:basedOn w:val="TOCBase"/>
    <w:next w:val="Normal"/>
    <w:semiHidden/>
    <w:rsid w:val="00EE3D95"/>
    <w:pPr>
      <w:tabs>
        <w:tab w:val="right" w:leader="dot" w:pos="9071"/>
      </w:tabs>
      <w:ind w:left="1701"/>
    </w:pPr>
  </w:style>
  <w:style w:type="paragraph" w:customStyle="1" w:styleId="ListAlpha">
    <w:name w:val="List Alpha"/>
    <w:basedOn w:val="List"/>
    <w:rsid w:val="00EE3D95"/>
    <w:pPr>
      <w:numPr>
        <w:numId w:val="9"/>
      </w:numPr>
    </w:pPr>
  </w:style>
  <w:style w:type="paragraph" w:customStyle="1" w:styleId="ListAlpha2">
    <w:name w:val="List Alpha 2"/>
    <w:basedOn w:val="List2"/>
    <w:rsid w:val="00EE3D95"/>
    <w:pPr>
      <w:numPr>
        <w:numId w:val="8"/>
      </w:numPr>
    </w:pPr>
  </w:style>
  <w:style w:type="paragraph" w:styleId="List2">
    <w:name w:val="List 2"/>
    <w:basedOn w:val="BodyText"/>
    <w:rsid w:val="00EE3D95"/>
    <w:pPr>
      <w:tabs>
        <w:tab w:val="left" w:pos="680"/>
      </w:tabs>
      <w:spacing w:before="60" w:after="60"/>
      <w:ind w:left="680" w:hanging="340"/>
    </w:pPr>
  </w:style>
  <w:style w:type="paragraph" w:styleId="List3">
    <w:name w:val="List 3"/>
    <w:basedOn w:val="BodyText"/>
    <w:rsid w:val="00EE3D95"/>
    <w:pPr>
      <w:tabs>
        <w:tab w:val="left" w:pos="1021"/>
      </w:tabs>
      <w:spacing w:before="60" w:after="60"/>
      <w:ind w:left="1020" w:hanging="340"/>
    </w:pPr>
  </w:style>
  <w:style w:type="paragraph" w:styleId="List4">
    <w:name w:val="List 4"/>
    <w:basedOn w:val="BodyText"/>
    <w:rsid w:val="00EE3D95"/>
    <w:pPr>
      <w:tabs>
        <w:tab w:val="left" w:pos="1361"/>
      </w:tabs>
      <w:spacing w:before="60" w:after="60"/>
      <w:ind w:left="1361" w:hanging="340"/>
    </w:pPr>
  </w:style>
  <w:style w:type="paragraph" w:styleId="List5">
    <w:name w:val="List 5"/>
    <w:basedOn w:val="BodyText"/>
    <w:rsid w:val="00EE3D95"/>
    <w:pPr>
      <w:tabs>
        <w:tab w:val="left" w:pos="1701"/>
      </w:tabs>
      <w:spacing w:before="60" w:after="60"/>
      <w:ind w:left="1701" w:hanging="340"/>
    </w:pPr>
  </w:style>
  <w:style w:type="paragraph" w:styleId="ListBullet3">
    <w:name w:val="List Bullet 3"/>
    <w:basedOn w:val="List3"/>
    <w:rsid w:val="00EE3D95"/>
    <w:pPr>
      <w:numPr>
        <w:numId w:val="14"/>
      </w:numPr>
      <w:tabs>
        <w:tab w:val="clear" w:pos="1021"/>
      </w:tabs>
      <w:ind w:left="1037" w:hanging="357"/>
    </w:pPr>
  </w:style>
  <w:style w:type="paragraph" w:styleId="ListBullet4">
    <w:name w:val="List Bullet 4"/>
    <w:basedOn w:val="List4"/>
    <w:rsid w:val="00EE3D95"/>
    <w:pPr>
      <w:numPr>
        <w:numId w:val="3"/>
      </w:numPr>
      <w:tabs>
        <w:tab w:val="clear" w:pos="1361"/>
      </w:tabs>
    </w:pPr>
  </w:style>
  <w:style w:type="paragraph" w:styleId="ListBullet5">
    <w:name w:val="List Bullet 5"/>
    <w:basedOn w:val="List5"/>
    <w:rsid w:val="00EE3D95"/>
    <w:pPr>
      <w:numPr>
        <w:numId w:val="4"/>
      </w:numPr>
    </w:pPr>
  </w:style>
  <w:style w:type="paragraph" w:styleId="ListContinue2">
    <w:name w:val="List Continue 2"/>
    <w:basedOn w:val="List2"/>
    <w:rsid w:val="00EE3D95"/>
    <w:pPr>
      <w:ind w:firstLine="0"/>
    </w:pPr>
  </w:style>
  <w:style w:type="paragraph" w:styleId="ListContinue3">
    <w:name w:val="List Continue 3"/>
    <w:basedOn w:val="List3"/>
    <w:rsid w:val="00EE3D95"/>
    <w:pPr>
      <w:ind w:left="1021" w:firstLine="0"/>
    </w:pPr>
  </w:style>
  <w:style w:type="paragraph" w:styleId="ListContinue4">
    <w:name w:val="List Continue 4"/>
    <w:basedOn w:val="List4"/>
    <w:rsid w:val="00EE3D95"/>
    <w:pPr>
      <w:ind w:firstLine="0"/>
    </w:pPr>
  </w:style>
  <w:style w:type="paragraph" w:styleId="ListContinue5">
    <w:name w:val="List Continue 5"/>
    <w:basedOn w:val="List5"/>
    <w:rsid w:val="00EE3D95"/>
    <w:pPr>
      <w:ind w:firstLine="0"/>
    </w:pPr>
  </w:style>
  <w:style w:type="paragraph" w:styleId="ListNumber3">
    <w:name w:val="List Number 3"/>
    <w:basedOn w:val="List3"/>
    <w:rsid w:val="00EE3D95"/>
    <w:pPr>
      <w:numPr>
        <w:numId w:val="5"/>
      </w:numPr>
    </w:pPr>
  </w:style>
  <w:style w:type="paragraph" w:styleId="ListNumber4">
    <w:name w:val="List Number 4"/>
    <w:basedOn w:val="List4"/>
    <w:rsid w:val="00EE3D95"/>
    <w:pPr>
      <w:numPr>
        <w:numId w:val="6"/>
      </w:numPr>
    </w:pPr>
  </w:style>
  <w:style w:type="paragraph" w:styleId="ListNumber5">
    <w:name w:val="List Number 5"/>
    <w:basedOn w:val="List5"/>
    <w:rsid w:val="00EE3D95"/>
    <w:pPr>
      <w:numPr>
        <w:numId w:val="7"/>
      </w:numPr>
    </w:pPr>
  </w:style>
  <w:style w:type="paragraph" w:styleId="BlockText">
    <w:name w:val="Block Text"/>
    <w:basedOn w:val="Normal"/>
    <w:rsid w:val="00EE3D95"/>
    <w:pPr>
      <w:spacing w:after="120"/>
      <w:ind w:left="1440" w:right="1440"/>
    </w:pPr>
  </w:style>
  <w:style w:type="character" w:customStyle="1" w:styleId="Subscript">
    <w:name w:val="Subscript"/>
    <w:basedOn w:val="DefaultParagraphFont"/>
    <w:rsid w:val="00EE3D95"/>
    <w:rPr>
      <w:sz w:val="16"/>
      <w:vertAlign w:val="subscript"/>
    </w:rPr>
  </w:style>
  <w:style w:type="character" w:customStyle="1" w:styleId="Superscript">
    <w:name w:val="Superscript"/>
    <w:basedOn w:val="DefaultParagraphFont"/>
    <w:rsid w:val="00EE3D95"/>
    <w:rPr>
      <w:sz w:val="16"/>
      <w:vertAlign w:val="superscript"/>
    </w:rPr>
  </w:style>
  <w:style w:type="character" w:customStyle="1" w:styleId="Symbols">
    <w:name w:val="Symbols"/>
    <w:basedOn w:val="DefaultParagraphFont"/>
    <w:rsid w:val="00EE3D95"/>
    <w:rPr>
      <w:rFonts w:ascii="Symbol" w:hAnsi="Symbol"/>
    </w:rPr>
  </w:style>
  <w:style w:type="character" w:customStyle="1" w:styleId="MenuOptions">
    <w:name w:val="Menu Options"/>
    <w:basedOn w:val="DefaultParagraphFont"/>
    <w:rsid w:val="00EE3D95"/>
    <w:rPr>
      <w:rFonts w:ascii="Arial Narrow" w:hAnsi="Arial Narrow"/>
      <w:smallCaps/>
    </w:rPr>
  </w:style>
  <w:style w:type="character" w:customStyle="1" w:styleId="Buttons">
    <w:name w:val="Buttons"/>
    <w:basedOn w:val="DefaultParagraphFont"/>
    <w:rsid w:val="00EE3D95"/>
    <w:rPr>
      <w:b/>
    </w:rPr>
  </w:style>
  <w:style w:type="character" w:customStyle="1" w:styleId="Underlined">
    <w:name w:val="Underlined"/>
    <w:basedOn w:val="DefaultParagraphFont"/>
    <w:rsid w:val="00EE3D95"/>
    <w:rPr>
      <w:u w:val="single"/>
    </w:rPr>
  </w:style>
  <w:style w:type="paragraph" w:customStyle="1" w:styleId="TableBodyTextRight">
    <w:name w:val="Table Body Text Right"/>
    <w:basedOn w:val="TableBodyText"/>
    <w:rsid w:val="00EE3D95"/>
    <w:pPr>
      <w:widowControl w:val="0"/>
      <w:autoSpaceDE w:val="0"/>
      <w:autoSpaceDN w:val="0"/>
      <w:adjustRightInd w:val="0"/>
      <w:jc w:val="right"/>
    </w:pPr>
    <w:rPr>
      <w:rFonts w:cs="Arial"/>
      <w:szCs w:val="18"/>
    </w:rPr>
  </w:style>
  <w:style w:type="paragraph" w:customStyle="1" w:styleId="CopyrightText">
    <w:name w:val="Copyright Text"/>
    <w:basedOn w:val="BodyText"/>
    <w:rsid w:val="00EE3D95"/>
    <w:rPr>
      <w:sz w:val="18"/>
    </w:rPr>
  </w:style>
  <w:style w:type="paragraph" w:customStyle="1" w:styleId="BodySmallRight">
    <w:name w:val="Body Small Right"/>
    <w:basedOn w:val="BodyTextRight"/>
    <w:rsid w:val="00EE3D95"/>
    <w:rPr>
      <w:sz w:val="18"/>
      <w:szCs w:val="18"/>
    </w:rPr>
  </w:style>
  <w:style w:type="paragraph" w:customStyle="1" w:styleId="MarginEdition">
    <w:name w:val="Margin Edition"/>
    <w:basedOn w:val="MarginNote"/>
    <w:rsid w:val="00EE3D95"/>
    <w:pPr>
      <w:spacing w:before="0" w:after="0"/>
    </w:pPr>
    <w:rPr>
      <w:rFonts w:ascii="Times New Roman" w:hAnsi="Times New Roman"/>
      <w:color w:val="999999"/>
    </w:rPr>
  </w:style>
  <w:style w:type="paragraph" w:customStyle="1" w:styleId="Spacer">
    <w:name w:val="Spacer"/>
    <w:basedOn w:val="Normal"/>
    <w:rsid w:val="00EE3D95"/>
    <w:rPr>
      <w:sz w:val="2"/>
      <w:szCs w:val="2"/>
    </w:rPr>
  </w:style>
  <w:style w:type="character" w:customStyle="1" w:styleId="Small">
    <w:name w:val="Small"/>
    <w:basedOn w:val="DefaultParagraphFont"/>
    <w:rsid w:val="00EE3D95"/>
    <w:rPr>
      <w:sz w:val="16"/>
    </w:rPr>
  </w:style>
  <w:style w:type="paragraph" w:customStyle="1" w:styleId="WideTable">
    <w:name w:val="Wide Table"/>
    <w:basedOn w:val="Normal"/>
    <w:rsid w:val="00EE3D95"/>
    <w:pPr>
      <w:ind w:left="-1418"/>
    </w:pPr>
    <w:rPr>
      <w:sz w:val="2"/>
      <w:szCs w:val="2"/>
    </w:rPr>
  </w:style>
  <w:style w:type="character" w:styleId="PageNumber">
    <w:name w:val="page number"/>
    <w:basedOn w:val="DefaultParagraphFont"/>
    <w:rsid w:val="00EE3D95"/>
  </w:style>
  <w:style w:type="paragraph" w:styleId="Quote">
    <w:name w:val="Quote"/>
    <w:basedOn w:val="Heading1"/>
    <w:link w:val="QuoteChar"/>
    <w:qFormat/>
    <w:rsid w:val="00EE3D95"/>
    <w:rPr>
      <w:b w:val="0"/>
      <w:sz w:val="72"/>
      <w:szCs w:val="72"/>
      <w:lang w:val="en-NZ"/>
    </w:rPr>
  </w:style>
  <w:style w:type="character" w:customStyle="1" w:styleId="QuoteChar">
    <w:name w:val="Quote Char"/>
    <w:basedOn w:val="DefaultParagraphFont"/>
    <w:link w:val="Quote"/>
    <w:rsid w:val="00EE3D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3D95"/>
    <w:pPr>
      <w:pageBreakBefore/>
    </w:pPr>
  </w:style>
  <w:style w:type="paragraph" w:customStyle="1" w:styleId="Border">
    <w:name w:val="Border"/>
    <w:basedOn w:val="Normal"/>
    <w:qFormat/>
    <w:rsid w:val="00EE3D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3D95"/>
    <w:rPr>
      <w:b/>
      <w:bCs/>
      <w:i/>
      <w:iCs/>
      <w:color w:val="auto"/>
    </w:rPr>
  </w:style>
  <w:style w:type="paragraph" w:styleId="IntenseQuote">
    <w:name w:val="Intense Quote"/>
    <w:basedOn w:val="Normal"/>
    <w:next w:val="Normal"/>
    <w:link w:val="IntenseQuoteChar"/>
    <w:uiPriority w:val="30"/>
    <w:qFormat/>
    <w:rsid w:val="00EE3D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3D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3D95"/>
    <w:rPr>
      <w:smallCaps/>
      <w:color w:val="auto"/>
      <w:u w:val="single"/>
    </w:rPr>
  </w:style>
  <w:style w:type="character" w:styleId="IntenseReference">
    <w:name w:val="Intense Reference"/>
    <w:basedOn w:val="DefaultParagraphFont"/>
    <w:uiPriority w:val="32"/>
    <w:qFormat/>
    <w:rsid w:val="00EE3D95"/>
    <w:rPr>
      <w:b/>
      <w:bCs/>
      <w:smallCaps/>
      <w:color w:val="auto"/>
      <w:spacing w:val="5"/>
      <w:u w:val="single"/>
    </w:rPr>
  </w:style>
  <w:style w:type="paragraph" w:customStyle="1" w:styleId="2ColumnHeading">
    <w:name w:val="2Column Heading"/>
    <w:basedOn w:val="BodyText"/>
    <w:qFormat/>
    <w:rsid w:val="00EE3D95"/>
    <w:pPr>
      <w:spacing w:after="60"/>
      <w:ind w:left="-2268"/>
    </w:pPr>
    <w:rPr>
      <w:b/>
    </w:rPr>
  </w:style>
  <w:style w:type="paragraph" w:customStyle="1" w:styleId="Heading1TOC">
    <w:name w:val="Heading1 TOC"/>
    <w:basedOn w:val="Normal"/>
    <w:qFormat/>
    <w:rsid w:val="00EE3D95"/>
    <w:pPr>
      <w:spacing w:before="240" w:after="120"/>
    </w:pPr>
    <w:rPr>
      <w:rFonts w:ascii="Times New Roman" w:hAnsi="Times New Roman"/>
      <w:b/>
      <w:sz w:val="32"/>
    </w:rPr>
  </w:style>
  <w:style w:type="paragraph" w:customStyle="1" w:styleId="Heading2TOC">
    <w:name w:val="Heading2 TOC"/>
    <w:basedOn w:val="Normal"/>
    <w:qFormat/>
    <w:rsid w:val="00EE3D95"/>
    <w:pPr>
      <w:spacing w:before="240" w:after="60"/>
    </w:pPr>
    <w:rPr>
      <w:rFonts w:ascii="Times New Roman" w:hAnsi="Times New Roman"/>
      <w:b/>
      <w:sz w:val="28"/>
    </w:rPr>
  </w:style>
  <w:style w:type="character" w:customStyle="1" w:styleId="Underline">
    <w:name w:val="Underline"/>
    <w:basedOn w:val="DefaultParagraphFont"/>
    <w:qFormat/>
    <w:rsid w:val="00EE3D95"/>
    <w:rPr>
      <w:u w:val="single"/>
    </w:rPr>
  </w:style>
  <w:style w:type="character" w:customStyle="1" w:styleId="BoldandItalics">
    <w:name w:val="Bold and Italics"/>
    <w:qFormat/>
    <w:rsid w:val="00EE3D95"/>
    <w:rPr>
      <w:b/>
      <w:i/>
      <w:u w:val="none"/>
    </w:rPr>
  </w:style>
  <w:style w:type="paragraph" w:styleId="BalloonText">
    <w:name w:val="Balloon Text"/>
    <w:basedOn w:val="Normal"/>
    <w:link w:val="BalloonTextChar"/>
    <w:rsid w:val="00EE3D95"/>
    <w:rPr>
      <w:rFonts w:ascii="Tahoma" w:hAnsi="Tahoma" w:cs="Tahoma"/>
      <w:sz w:val="16"/>
      <w:szCs w:val="16"/>
    </w:rPr>
  </w:style>
  <w:style w:type="character" w:customStyle="1" w:styleId="BalloonTextChar">
    <w:name w:val="Balloon Text Char"/>
    <w:basedOn w:val="DefaultParagraphFont"/>
    <w:link w:val="BalloonText"/>
    <w:rsid w:val="00EE3D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3D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3D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3D95"/>
    <w:rPr>
      <w:b/>
      <w:color w:val="660033"/>
      <w:spacing w:val="0"/>
    </w:rPr>
  </w:style>
  <w:style w:type="paragraph" w:customStyle="1" w:styleId="Nameditemlist">
    <w:name w:val="Named item list"/>
    <w:basedOn w:val="BodyText"/>
    <w:qFormat/>
    <w:rsid w:val="00EE3D95"/>
    <w:pPr>
      <w:tabs>
        <w:tab w:val="left" w:pos="2835"/>
      </w:tabs>
      <w:ind w:left="2835" w:hanging="2835"/>
    </w:pPr>
  </w:style>
  <w:style w:type="paragraph" w:customStyle="1" w:styleId="BodyTextnopadding">
    <w:name w:val="Body Text no padding"/>
    <w:basedOn w:val="BodyText"/>
    <w:qFormat/>
    <w:rsid w:val="00EE3D95"/>
    <w:pPr>
      <w:spacing w:before="0" w:after="0"/>
    </w:pPr>
  </w:style>
  <w:style w:type="paragraph" w:customStyle="1" w:styleId="BodyTextBold">
    <w:name w:val="Body Text Bold"/>
    <w:basedOn w:val="BodyText"/>
    <w:qFormat/>
    <w:rsid w:val="00EE3D95"/>
    <w:rPr>
      <w:b/>
    </w:rPr>
  </w:style>
  <w:style w:type="character" w:styleId="Hyperlink">
    <w:name w:val="Hyperlink"/>
    <w:basedOn w:val="DefaultParagraphFont"/>
    <w:uiPriority w:val="99"/>
    <w:unhideWhenUsed/>
    <w:rsid w:val="00F979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734</Words>
  <Characters>4781</Characters>
  <Application>Microsoft Office Word</Application>
  <DocSecurity>0</DocSecurity>
  <Lines>154</Lines>
  <Paragraphs>128</Paragraphs>
  <ScaleCrop>false</ScaleCrop>
  <Company>Author-it Software Corporation Ltd.</Company>
  <LinksUpToDate>false</LinksUpToDate>
  <CharactersWithSpaces>5387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MSF40318 Certificate IV in Kitchen and Bathroom Design</dc:title>
  <dc:subject>Approved</dc:subject>
  <dc:creator>Innovation and Business Skills Australia</dc:creator>
  <cp:keywords>Release 3</cp:keywords>
  <dc:description>Review Date: 12 April 2008</dc:description>
  <cp:lastModifiedBy>HSD_TPCMSd.prod</cp:lastModifiedBy>
  <cp:revision>3</cp:revision>
  <dcterms:created xsi:type="dcterms:W3CDTF">2022-12-08T12:11:54Z</dcterms:created>
  <dcterms:modified xsi:type="dcterms:W3CDTF">2022-12-07T05:18:00Z</dcterms:modified>
</cp:coreProperties>
</file>