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E61" w:rsidP="00745E61">
      <w:pPr>
        <w:pStyle w:val="Title"/>
      </w:pPr>
      <w:r>
        <w:fldChar w:fldCharType="begin"/>
      </w:r>
      <w:r>
        <w:instrText xml:space="preserve"> TITLE   \* MERGEFORMAT </w:instrText>
      </w:r>
      <w:r>
        <w:fldChar w:fldCharType="separate"/>
      </w:r>
      <w:r>
        <w:t>MSF10122 Certificate</w:t>
      </w:r>
      <w:r>
        <w:t xml:space="preserve"> I in Furnishing</w:t>
      </w:r>
      <w:r>
        <w:fldChar w:fldCharType="end"/>
      </w:r>
    </w:p>
    <w:p w:rsidR="00745E61" w:rsidP="00745E61">
      <w:pPr>
        <w:pStyle w:val="Version"/>
        <w:sectPr w:rsidSect="00306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D5D" w:rsidP="00306D5D">
      <w:pPr>
        <w:pStyle w:val="SuperHeading"/>
      </w:pPr>
      <w:r w:rsidRPr="00306D5D">
        <w:t>MSF10122 Certificate I in Furnishing</w:t>
      </w:r>
    </w:p>
    <w:p w:rsidR="00000000" w:rsidRPr="00306D5D" w:rsidP="00306D5D">
      <w:pPr>
        <w:pStyle w:val="Heading1"/>
      </w:pPr>
      <w:bookmarkStart w:id="1" w:name="O_1249036"/>
      <w:bookmarkEnd w:id="1"/>
      <w:r w:rsidRPr="00306D5D">
        <w:t>Modification History</w:t>
      </w:r>
    </w:p>
    <w:p w:rsidR="00000000" w:rsidRPr="00306D5D" w:rsidP="00745E61">
      <w:pPr>
        <w:pStyle w:val="BodyText"/>
      </w:pPr>
      <w:r w:rsidRPr="00306D5D">
        <w:t>Release 1. Overall number of units and number of core units remains unchanged. Changes to elective units. Supersedes and is equivalent to MSF10113 Certificate I in Furnishing.</w:t>
      </w:r>
    </w:p>
    <w:p w:rsidR="00000000" w:rsidRPr="00306D5D" w:rsidP="00306D5D">
      <w:pPr>
        <w:pStyle w:val="Heading1"/>
      </w:pPr>
      <w:bookmarkStart w:id="2" w:name="O_1249037"/>
      <w:bookmarkEnd w:id="2"/>
      <w:r w:rsidRPr="00306D5D">
        <w:t>Qualification Description</w:t>
      </w:r>
    </w:p>
    <w:p w:rsidR="00000000" w:rsidRPr="00306D5D" w:rsidP="00745E61">
      <w:pPr>
        <w:pStyle w:val="BodyText"/>
      </w:pPr>
      <w:r w:rsidRPr="00306D5D">
        <w:t xml:space="preserve">Learners with </w:t>
      </w:r>
      <w:r w:rsidRPr="00306D5D">
        <w:t xml:space="preserve">this qualification have knowledge and skills that prepare them for further learning, community involvement, and entry-level work in the furnishing industry. They have basic technical and communication skills, undertake routine activities, and identify and </w:t>
      </w:r>
      <w:r w:rsidRPr="00306D5D">
        <w:t xml:space="preserve">report simple issues and problems. </w:t>
      </w:r>
    </w:p>
    <w:p w:rsidR="00000000" w:rsidRPr="00306D5D" w:rsidP="00745E61">
      <w:pPr>
        <w:pStyle w:val="BodyText"/>
      </w:pPr>
      <w:r w:rsidRPr="00306D5D">
        <w:t>No licensing, legislative or certification requirements apply to this qualification at the time of publication.</w:t>
      </w:r>
    </w:p>
    <w:p w:rsidR="00000000" w:rsidRPr="00306D5D" w:rsidP="00306D5D">
      <w:pPr>
        <w:pStyle w:val="Heading1"/>
      </w:pPr>
      <w:bookmarkStart w:id="3" w:name="O_1249039"/>
      <w:bookmarkEnd w:id="3"/>
      <w:r w:rsidRPr="00306D5D">
        <w:t>Packaging Rules</w:t>
      </w:r>
    </w:p>
    <w:p w:rsidR="00000000" w:rsidRPr="00306D5D" w:rsidP="00745E61">
      <w:pPr>
        <w:pStyle w:val="Heading4"/>
      </w:pPr>
      <w:r w:rsidRPr="00306D5D">
        <w:t>Total number of units = 8</w:t>
      </w:r>
    </w:p>
    <w:p w:rsidR="00000000" w:rsidRPr="00306D5D" w:rsidP="00306D5D">
      <w:pPr>
        <w:pStyle w:val="ListBullet"/>
      </w:pPr>
      <w:r w:rsidRPr="00306D5D">
        <w:t xml:space="preserve">5 core units </w:t>
      </w:r>
    </w:p>
    <w:p w:rsidR="00000000" w:rsidRPr="00306D5D" w:rsidP="00306D5D">
      <w:pPr>
        <w:pStyle w:val="ListBullet"/>
      </w:pPr>
      <w:r w:rsidRPr="00306D5D">
        <w:t>3 elective units, consisting of:</w:t>
      </w:r>
    </w:p>
    <w:p w:rsidR="00000000" w:rsidRPr="00306D5D" w:rsidP="00306D5D">
      <w:pPr>
        <w:pStyle w:val="ListBullet2"/>
      </w:pPr>
      <w:r w:rsidRPr="00306D5D">
        <w:t>at least 1 MSF-coded unit from the list below</w:t>
      </w:r>
    </w:p>
    <w:p w:rsidR="00000000" w:rsidRPr="00306D5D" w:rsidP="00306D5D">
      <w:pPr>
        <w:pStyle w:val="ListBullet2"/>
      </w:pPr>
      <w:r w:rsidRPr="00306D5D">
        <w:t>up to 2 additional units from the list below or any endorsed training package or accredited course. These units must be relevant to the work role as outlined in the qualification description above and must no</w:t>
      </w:r>
      <w:r w:rsidRPr="00306D5D">
        <w:t xml:space="preserve">t duplicate the outcome of other units used to achieve this qualification. </w:t>
      </w:r>
    </w:p>
    <w:p w:rsidR="00000000" w:rsidRPr="00306D5D" w:rsidP="00745E61">
      <w:pPr>
        <w:pStyle w:val="Heading5"/>
      </w:pPr>
      <w:r w:rsidRPr="00306D5D">
        <w:rPr>
          <w:rStyle w:val="SpecialBold"/>
        </w:rPr>
        <w:t>CORE UNITS</w:t>
      </w:r>
    </w:p>
    <w:tbl>
      <w:tblPr>
        <w:tblW w:w="9638" w:type="dxa"/>
        <w:tblLayout w:type="fixed"/>
        <w:tblCellMar>
          <w:left w:w="62" w:type="dxa"/>
          <w:right w:w="62" w:type="dxa"/>
        </w:tblCellMar>
        <w:tblLook w:val="0000"/>
      </w:tblPr>
      <w:tblGrid>
        <w:gridCol w:w="1720"/>
        <w:gridCol w:w="7918"/>
      </w:tblGrid>
      <w:tr w:rsidTr="00306D5D">
        <w:tblPrEx>
          <w:tblW w:w="9638" w:type="dxa"/>
          <w:tblLayout w:type="fixed"/>
          <w:tblCellMar>
            <w:left w:w="62" w:type="dxa"/>
            <w:right w:w="62" w:type="dxa"/>
          </w:tblCellMar>
          <w:tblLook w:val="0000"/>
        </w:tblPrEx>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D5D">
            <w:pPr>
              <w:pStyle w:val="BodyText"/>
              <w:rPr>
                <w:lang w:val="en-NZ"/>
              </w:rPr>
            </w:pPr>
            <w:r w:rsidRPr="00306D5D">
              <w:t>Unit Code</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D5D">
            <w:pPr>
              <w:pStyle w:val="BodyText"/>
              <w:rPr>
                <w:lang w:val="en-NZ"/>
              </w:rPr>
            </w:pPr>
            <w:r w:rsidRPr="00306D5D">
              <w:t>Unit Title</w:t>
            </w:r>
          </w:p>
        </w:tc>
      </w:tr>
      <w:tr w:rsidTr="00306D5D">
        <w:tblPrEx>
          <w:tblW w:w="9638"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MSMENV272</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Participate in environmentally sustainable work practices</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MSMOPS101</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 xml:space="preserve">Make measurements </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MSMSUP102</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Communicate in the workplace</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MSMSUP106</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Work in a team</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MSMWHS100</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D5D" w:rsidP="00306D5D">
            <w:pPr>
              <w:pStyle w:val="BodyText"/>
            </w:pPr>
            <w:r w:rsidRPr="00306D5D">
              <w:t>Follow WHS procedures</w:t>
            </w:r>
          </w:p>
        </w:tc>
      </w:tr>
    </w:tbl>
    <w:p w:rsidR="00000000" w:rsidRPr="00306D5D" w:rsidP="00306D5D">
      <w:pPr>
        <w:pStyle w:val="BodyText"/>
      </w:pPr>
    </w:p>
    <w:p w:rsidR="00000000" w:rsidRPr="00306D5D" w:rsidP="00745E61">
      <w:pPr>
        <w:pStyle w:val="Heading5"/>
      </w:pPr>
      <w:r w:rsidRPr="00306D5D">
        <w:rPr>
          <w:rStyle w:val="SpecialBold"/>
        </w:rPr>
        <w:t xml:space="preserve">ELECTIVE UNITS </w:t>
      </w:r>
    </w:p>
    <w:tbl>
      <w:tblPr>
        <w:tblW w:w="9638" w:type="dxa"/>
        <w:tblLayout w:type="fixed"/>
        <w:tblCellMar>
          <w:left w:w="62" w:type="dxa"/>
          <w:right w:w="62" w:type="dxa"/>
        </w:tblCellMar>
        <w:tblLook w:val="0000"/>
      </w:tblPr>
      <w:tblGrid>
        <w:gridCol w:w="1720"/>
        <w:gridCol w:w="7918"/>
      </w:tblGrid>
      <w:tr w:rsidTr="00306D5D">
        <w:tblPrEx>
          <w:tblW w:w="9638" w:type="dxa"/>
          <w:tblLayout w:type="fixed"/>
          <w:tblCellMar>
            <w:left w:w="62" w:type="dxa"/>
            <w:right w:w="62" w:type="dxa"/>
          </w:tblCellMar>
          <w:tblLook w:val="0000"/>
        </w:tblPrEx>
        <w:trPr>
          <w:trHeight w:val="20"/>
        </w:trPr>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D5D" w:rsidP="00306D5D">
            <w:pPr>
              <w:pStyle w:val="BodyText"/>
            </w:pPr>
            <w:r w:rsidRPr="00306D5D">
              <w:rPr>
                <w:rStyle w:val="SpecialBold"/>
              </w:rPr>
              <w:t>Unit Code</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D5D">
            <w:pPr>
              <w:pStyle w:val="BodyText"/>
              <w:rPr>
                <w:lang w:val="en-NZ"/>
              </w:rPr>
            </w:pPr>
            <w:r w:rsidRPr="00306D5D">
              <w:rPr>
                <w:rStyle w:val="SpecialBold"/>
              </w:rPr>
              <w:t>Unit Title</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CUADES201</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Follow a design process</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CUADES301</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Explore the use of colour</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MSFFP2011</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Use timber furnishing construction techniques</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MSFFP2013</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Use basic artwork framing techniques</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MSFFP2014</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Use basic finishing techniques on timber furniture</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MSFFP2015</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Use basic upholstery techniques</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MSFFP2016</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Construct a basic roll-up blind</w:t>
            </w:r>
          </w:p>
        </w:tc>
      </w:tr>
      <w:tr w:rsidTr="00306D5D">
        <w:tblPrEx>
          <w:tblW w:w="9638" w:type="dxa"/>
          <w:tblLayout w:type="fixed"/>
          <w:tblCellMar>
            <w:left w:w="62" w:type="dxa"/>
            <w:right w:w="62" w:type="dxa"/>
          </w:tblCellMar>
          <w:tblLook w:val="0000"/>
        </w:tblPrEx>
        <w:trPr>
          <w:trHeight w:val="20"/>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D5D">
            <w:pPr>
              <w:pStyle w:val="BodyText"/>
              <w:rPr>
                <w:lang w:val="en-NZ"/>
              </w:rPr>
            </w:pPr>
            <w:r w:rsidRPr="00306D5D">
              <w:t>MSFSS3005</w:t>
            </w:r>
          </w:p>
        </w:tc>
        <w:tc>
          <w:tcPr>
            <w:tcW w:w="7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D5D" w:rsidP="00306D5D">
            <w:pPr>
              <w:pStyle w:val="BodyText"/>
            </w:pPr>
            <w:r w:rsidRPr="00306D5D">
              <w:t>Assemble non-security and security screens and grilles</w:t>
            </w:r>
          </w:p>
        </w:tc>
      </w:tr>
    </w:tbl>
    <w:p w:rsidR="00000000" w:rsidRPr="00306D5D" w:rsidP="00306D5D">
      <w:pPr>
        <w:pStyle w:val="BodyText"/>
      </w:pPr>
    </w:p>
    <w:p w:rsidR="00000000" w:rsidRPr="00306D5D" w:rsidP="00306D5D">
      <w:pPr>
        <w:pStyle w:val="AllowPageBreak"/>
      </w:pPr>
    </w:p>
    <w:p w:rsidR="00000000" w:rsidRPr="00306D5D" w:rsidP="00306D5D">
      <w:pPr>
        <w:pStyle w:val="Heading1"/>
      </w:pPr>
      <w:bookmarkStart w:id="4" w:name="O_1249040"/>
      <w:bookmarkEnd w:id="4"/>
      <w:r w:rsidRPr="00306D5D">
        <w:t>Qualification Mapping Information</w:t>
      </w:r>
    </w:p>
    <w:p w:rsidR="00000000" w:rsidRPr="00306D5D" w:rsidP="00745E61">
      <w:pPr>
        <w:pStyle w:val="BodyText"/>
      </w:pPr>
      <w:r w:rsidRPr="00306D5D">
        <w:t>Release 1. Supersedes and is equivalent to MSF10113 Certificate I in Furnishing.</w:t>
      </w:r>
    </w:p>
    <w:p w:rsidR="00000000" w:rsidRPr="00306D5D" w:rsidP="00306D5D">
      <w:pPr>
        <w:pStyle w:val="Heading1"/>
      </w:pPr>
      <w:bookmarkStart w:id="5" w:name="O_1249042"/>
      <w:bookmarkEnd w:id="5"/>
      <w:r w:rsidRPr="00306D5D">
        <w:t>Links</w:t>
      </w:r>
    </w:p>
    <w:p w:rsidR="00000000" w:rsidRPr="00306D5D" w:rsidP="00745E61">
      <w:pPr>
        <w:pStyle w:val="BodyText"/>
      </w:pPr>
      <w:r w:rsidRPr="00306D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1AD1">
        <w:rPr>
          <w:rStyle w:val="Hyperlink"/>
        </w:rPr>
        <w:t>https://vetnet.gov.au/Pages/TrainingDocs.aspx?q=0601ab95-583a-4e93-b2d4-cfb27b03ed73</w:t>
      </w:r>
      <w:r>
        <w:fldChar w:fldCharType="end"/>
      </w:r>
    </w:p>
    <w:p w:rsidR="00000000" w:rsidRPr="00306D5D" w:rsidP="00306D5D"/>
    <w:sectPr w:rsidSect="00306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5D" w:rsidRPr="00745E61" w:rsidP="00745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61" w:rsidP="00306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5E61" w:rsidP="00306D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5E61" w:rsidP="00306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D5D" w:rsidRPr="00745E61" w:rsidP="00745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61" w:rsidRPr="002D2AF8" w:rsidP="00306D5D">
    <w:pPr>
      <w:pStyle w:val="Header"/>
      <w:framePr w:wrap="around"/>
    </w:pPr>
    <w:r>
      <w:fldChar w:fldCharType="begin"/>
    </w:r>
    <w:r>
      <w:instrText xml:space="preserve"> TITLE   \* MERGEFORMAT </w:instrText>
    </w:r>
    <w:r>
      <w:fldChar w:fldCharType="separate"/>
    </w:r>
    <w:r>
      <w:t>MSF10122 Certificate I in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745E61" w:rsidP="00306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09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E9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3AE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D5D"/>
    <w:pPr>
      <w:spacing w:before="360" w:after="60"/>
      <w:outlineLvl w:val="0"/>
    </w:pPr>
    <w:rPr>
      <w:sz w:val="32"/>
    </w:rPr>
  </w:style>
  <w:style w:type="paragraph" w:styleId="Heading2">
    <w:name w:val="heading 2"/>
    <w:basedOn w:val="HeadingBase"/>
    <w:next w:val="BodyText"/>
    <w:link w:val="Heading2Char"/>
    <w:qFormat/>
    <w:rsid w:val="00306D5D"/>
    <w:pPr>
      <w:keepLines/>
      <w:spacing w:before="240" w:after="120"/>
      <w:outlineLvl w:val="1"/>
    </w:pPr>
    <w:rPr>
      <w:sz w:val="28"/>
      <w:szCs w:val="40"/>
    </w:rPr>
  </w:style>
  <w:style w:type="paragraph" w:styleId="Heading3">
    <w:name w:val="heading 3"/>
    <w:basedOn w:val="HeadingBase"/>
    <w:next w:val="BodyText"/>
    <w:link w:val="Heading3Char"/>
    <w:qFormat/>
    <w:rsid w:val="00306D5D"/>
    <w:pPr>
      <w:spacing w:before="180" w:after="120"/>
      <w:outlineLvl w:val="2"/>
    </w:pPr>
    <w:rPr>
      <w:spacing w:val="-10"/>
      <w:kern w:val="32"/>
    </w:rPr>
  </w:style>
  <w:style w:type="paragraph" w:styleId="Heading4">
    <w:name w:val="heading 4"/>
    <w:basedOn w:val="HeadingBase"/>
    <w:next w:val="BodyText"/>
    <w:link w:val="Heading4Char"/>
    <w:qFormat/>
    <w:rsid w:val="00306D5D"/>
    <w:pPr>
      <w:spacing w:before="160" w:after="120"/>
      <w:outlineLvl w:val="3"/>
    </w:pPr>
    <w:rPr>
      <w:sz w:val="22"/>
    </w:rPr>
  </w:style>
  <w:style w:type="paragraph" w:styleId="Heading5">
    <w:name w:val="heading 5"/>
    <w:basedOn w:val="HeadingBase"/>
    <w:next w:val="Normal"/>
    <w:link w:val="Heading5Char"/>
    <w:qFormat/>
    <w:rsid w:val="00306D5D"/>
    <w:pPr>
      <w:spacing w:before="80"/>
      <w:outlineLvl w:val="4"/>
    </w:pPr>
    <w:rPr>
      <w:color w:val="918585"/>
      <w:sz w:val="20"/>
    </w:rPr>
  </w:style>
  <w:style w:type="paragraph" w:styleId="Heading6">
    <w:name w:val="heading 6"/>
    <w:basedOn w:val="HeadingBase"/>
    <w:next w:val="Normal"/>
    <w:link w:val="Heading6Char"/>
    <w:qFormat/>
    <w:rsid w:val="00306D5D"/>
    <w:pPr>
      <w:spacing w:before="60"/>
      <w:outlineLvl w:val="5"/>
    </w:pPr>
    <w:rPr>
      <w:color w:val="918585"/>
      <w:sz w:val="20"/>
    </w:rPr>
  </w:style>
  <w:style w:type="paragraph" w:styleId="Heading7">
    <w:name w:val="heading 7"/>
    <w:basedOn w:val="Normal"/>
    <w:next w:val="Normal"/>
    <w:link w:val="Heading7Char"/>
    <w:qFormat/>
    <w:rsid w:val="00306D5D"/>
    <w:pPr>
      <w:ind w:left="720"/>
      <w:outlineLvl w:val="6"/>
    </w:pPr>
    <w:rPr>
      <w:i/>
    </w:rPr>
  </w:style>
  <w:style w:type="paragraph" w:styleId="Heading8">
    <w:name w:val="heading 8"/>
    <w:basedOn w:val="Normal"/>
    <w:next w:val="Normal"/>
    <w:link w:val="Heading8Char"/>
    <w:qFormat/>
    <w:rsid w:val="00306D5D"/>
    <w:pPr>
      <w:ind w:left="720"/>
      <w:outlineLvl w:val="7"/>
    </w:pPr>
    <w:rPr>
      <w:i/>
    </w:rPr>
  </w:style>
  <w:style w:type="paragraph" w:styleId="Heading9">
    <w:name w:val="heading 9"/>
    <w:basedOn w:val="Normal"/>
    <w:next w:val="Normal"/>
    <w:link w:val="Heading9Char"/>
    <w:qFormat/>
    <w:rsid w:val="00306D5D"/>
    <w:pPr>
      <w:ind w:left="720"/>
      <w:outlineLvl w:val="8"/>
    </w:pPr>
    <w:rPr>
      <w:i/>
    </w:rPr>
  </w:style>
  <w:style w:type="character" w:default="1" w:styleId="DefaultParagraphFont">
    <w:name w:val="Default Paragraph Font"/>
    <w:uiPriority w:val="1"/>
    <w:unhideWhenUsed/>
    <w:rsid w:val="00306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D5D"/>
  </w:style>
  <w:style w:type="character" w:customStyle="1" w:styleId="Heading1Char">
    <w:name w:val="Heading 1 Char"/>
    <w:basedOn w:val="DefaultParagraphFont"/>
    <w:link w:val="Heading1"/>
    <w:rsid w:val="00306D5D"/>
    <w:rPr>
      <w:rFonts w:ascii="Times New Roman" w:eastAsia="Times New Roman" w:hAnsi="Times New Roman" w:cs="Times New Roman"/>
      <w:b/>
      <w:sz w:val="32"/>
      <w:szCs w:val="20"/>
      <w:lang w:eastAsia="en-US"/>
    </w:rPr>
  </w:style>
  <w:style w:type="paragraph" w:styleId="BodyText">
    <w:name w:val="Body Text"/>
    <w:basedOn w:val="Normal"/>
    <w:link w:val="BodyTextChar"/>
    <w:rsid w:val="00306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D5D"/>
    <w:rPr>
      <w:rFonts w:ascii="Times New Roman" w:eastAsia="Times New Roman" w:hAnsi="Times New Roman" w:cs="Times New Roman"/>
      <w:sz w:val="24"/>
      <w:lang w:eastAsia="en-US"/>
    </w:rPr>
  </w:style>
  <w:style w:type="paragraph" w:styleId="ListBullet">
    <w:name w:val="List Bullet"/>
    <w:basedOn w:val="List"/>
    <w:rsid w:val="00306D5D"/>
    <w:pPr>
      <w:numPr>
        <w:numId w:val="12"/>
      </w:numPr>
      <w:tabs>
        <w:tab w:val="clear" w:pos="340"/>
      </w:tabs>
      <w:spacing w:before="40" w:after="40"/>
    </w:pPr>
  </w:style>
  <w:style w:type="character" w:customStyle="1" w:styleId="SpecialBold">
    <w:name w:val="Special Bold"/>
    <w:basedOn w:val="DefaultParagraphFont"/>
    <w:rsid w:val="00306D5D"/>
    <w:rPr>
      <w:b/>
      <w:spacing w:val="0"/>
    </w:rPr>
  </w:style>
  <w:style w:type="paragraph" w:styleId="ListBullet2">
    <w:name w:val="List Bullet 2"/>
    <w:basedOn w:val="List2"/>
    <w:rsid w:val="00306D5D"/>
    <w:pPr>
      <w:numPr>
        <w:numId w:val="13"/>
      </w:numPr>
      <w:tabs>
        <w:tab w:val="clear" w:pos="680"/>
      </w:tabs>
    </w:pPr>
  </w:style>
  <w:style w:type="paragraph" w:customStyle="1" w:styleId="SuperHeading">
    <w:name w:val="SuperHeading"/>
    <w:basedOn w:val="Normal"/>
    <w:rsid w:val="00306D5D"/>
    <w:pPr>
      <w:spacing w:before="240" w:after="120"/>
      <w:outlineLvl w:val="0"/>
    </w:pPr>
    <w:rPr>
      <w:rFonts w:ascii="Times New Roman" w:hAnsi="Times New Roman"/>
      <w:b/>
      <w:sz w:val="32"/>
    </w:rPr>
  </w:style>
  <w:style w:type="paragraph" w:customStyle="1" w:styleId="AllowPageBreak">
    <w:name w:val="AllowPageBreak"/>
    <w:rsid w:val="00306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D5D"/>
    <w:rPr>
      <w:rFonts w:ascii="Courier New" w:eastAsia="Times New Roman" w:hAnsi="Courier New" w:cs="Times New Roman"/>
      <w:i/>
      <w:szCs w:val="20"/>
      <w:lang w:eastAsia="en-US"/>
    </w:rPr>
  </w:style>
  <w:style w:type="paragraph" w:customStyle="1" w:styleId="HeadingBase">
    <w:name w:val="Heading Base"/>
    <w:rsid w:val="00306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D5D"/>
    <w:pPr>
      <w:tabs>
        <w:tab w:val="right" w:leader="dot" w:pos="9072"/>
      </w:tabs>
      <w:ind w:left="567"/>
    </w:pPr>
    <w:rPr>
      <w:szCs w:val="22"/>
    </w:rPr>
  </w:style>
  <w:style w:type="paragraph" w:customStyle="1" w:styleId="TOCBase">
    <w:name w:val="TOC Base"/>
    <w:rsid w:val="00306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D5D"/>
    <w:pPr>
      <w:tabs>
        <w:tab w:val="right" w:leader="dot" w:pos="9072"/>
      </w:tabs>
      <w:spacing w:before="40" w:after="40"/>
      <w:ind w:left="284"/>
    </w:pPr>
    <w:rPr>
      <w:rFonts w:ascii="Times New Roman" w:hAnsi="Times New Roman"/>
    </w:rPr>
  </w:style>
  <w:style w:type="paragraph" w:styleId="TOC1">
    <w:name w:val="toc 1"/>
    <w:basedOn w:val="TOCBase"/>
    <w:next w:val="Normal"/>
    <w:rsid w:val="00306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D5D"/>
    <w:rPr>
      <w:rFonts w:ascii="Times New Roman" w:eastAsia="Times New Roman" w:hAnsi="Times New Roman" w:cs="Times New Roman"/>
      <w:sz w:val="16"/>
      <w:lang w:eastAsia="en-US"/>
    </w:rPr>
  </w:style>
  <w:style w:type="paragraph" w:styleId="Title">
    <w:name w:val="Title"/>
    <w:basedOn w:val="HeadingBase"/>
    <w:link w:val="TitleChar"/>
    <w:qFormat/>
    <w:rsid w:val="00306D5D"/>
    <w:pPr>
      <w:spacing w:before="5040"/>
      <w:jc w:val="center"/>
    </w:pPr>
    <w:rPr>
      <w:sz w:val="48"/>
      <w:szCs w:val="72"/>
      <w:lang w:val="en-US"/>
    </w:rPr>
  </w:style>
  <w:style w:type="character" w:customStyle="1" w:styleId="TitleChar">
    <w:name w:val="Title Char"/>
    <w:basedOn w:val="DefaultParagraphFont"/>
    <w:link w:val="Title"/>
    <w:rsid w:val="00306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D5D"/>
    <w:pPr>
      <w:tabs>
        <w:tab w:val="left" w:pos="3600"/>
        <w:tab w:val="left" w:pos="3958"/>
      </w:tabs>
    </w:pPr>
  </w:style>
  <w:style w:type="paragraph" w:styleId="List">
    <w:name w:val="List"/>
    <w:basedOn w:val="BodyText"/>
    <w:next w:val="BodyText"/>
    <w:rsid w:val="00306D5D"/>
    <w:pPr>
      <w:tabs>
        <w:tab w:val="left" w:pos="340"/>
      </w:tabs>
      <w:spacing w:before="60" w:after="60"/>
      <w:ind w:left="340" w:hanging="340"/>
    </w:pPr>
  </w:style>
  <w:style w:type="paragraph" w:customStyle="1" w:styleId="Note">
    <w:name w:val="Note"/>
    <w:basedOn w:val="BodyText"/>
    <w:rsid w:val="00306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D5D"/>
    <w:pPr>
      <w:framePr w:wrap="auto" w:hAnchor="text" w:y="6049"/>
    </w:pPr>
    <w:rPr>
      <w:color w:val="000000"/>
      <w:sz w:val="40"/>
    </w:rPr>
  </w:style>
  <w:style w:type="paragraph" w:customStyle="1" w:styleId="TOCTitle">
    <w:name w:val="TOCTitle"/>
    <w:basedOn w:val="Heading1"/>
    <w:rsid w:val="00306D5D"/>
    <w:pPr>
      <w:spacing w:after="240"/>
      <w:jc w:val="center"/>
      <w:outlineLvl w:val="9"/>
    </w:pPr>
    <w:rPr>
      <w:caps/>
    </w:rPr>
  </w:style>
  <w:style w:type="paragraph" w:customStyle="1" w:styleId="Version">
    <w:name w:val="Version"/>
    <w:rsid w:val="00306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D5D"/>
    <w:pPr>
      <w:keepNext w:val="0"/>
      <w:tabs>
        <w:tab w:val="right" w:pos="4176"/>
      </w:tabs>
      <w:ind w:left="198" w:hanging="198"/>
    </w:pPr>
    <w:rPr>
      <w:rFonts w:ascii="Garamond" w:hAnsi="Garamond"/>
    </w:rPr>
  </w:style>
  <w:style w:type="paragraph" w:styleId="IndexHeading">
    <w:name w:val="index heading"/>
    <w:basedOn w:val="Normal"/>
    <w:next w:val="Index1"/>
    <w:semiHidden/>
    <w:rsid w:val="00306D5D"/>
    <w:pPr>
      <w:spacing w:before="120" w:after="120"/>
    </w:pPr>
    <w:rPr>
      <w:rFonts w:ascii="Arial" w:hAnsi="Arial"/>
      <w:b/>
      <w:color w:val="918585"/>
      <w:sz w:val="24"/>
    </w:rPr>
  </w:style>
  <w:style w:type="paragraph" w:styleId="Header">
    <w:name w:val="header"/>
    <w:basedOn w:val="Normal"/>
    <w:link w:val="HeaderChar"/>
    <w:rsid w:val="00306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D5D"/>
    <w:rPr>
      <w:rFonts w:ascii="Times New Roman" w:eastAsia="Times New Roman" w:hAnsi="Times New Roman" w:cs="Times New Roman"/>
      <w:sz w:val="16"/>
      <w:szCs w:val="20"/>
      <w:lang w:val="en-GB" w:eastAsia="en-US"/>
    </w:rPr>
  </w:style>
  <w:style w:type="paragraph" w:customStyle="1" w:styleId="Chapter">
    <w:name w:val="Chapter"/>
    <w:basedOn w:val="Normal"/>
    <w:rsid w:val="00306D5D"/>
    <w:pPr>
      <w:spacing w:before="240"/>
    </w:pPr>
    <w:rPr>
      <w:rFonts w:ascii="Times New Roman" w:hAnsi="Times New Roman"/>
      <w:smallCaps/>
      <w:spacing w:val="80"/>
      <w:sz w:val="28"/>
    </w:rPr>
  </w:style>
  <w:style w:type="paragraph" w:customStyle="1" w:styleId="InChapter">
    <w:name w:val="InChapter"/>
    <w:basedOn w:val="Heading3"/>
    <w:rsid w:val="00306D5D"/>
    <w:pPr>
      <w:spacing w:after="240"/>
      <w:outlineLvl w:val="9"/>
    </w:pPr>
    <w:rPr>
      <w:noProof/>
    </w:rPr>
  </w:style>
  <w:style w:type="paragraph" w:styleId="Index2">
    <w:name w:val="index 2"/>
    <w:basedOn w:val="Normal"/>
    <w:next w:val="Normal"/>
    <w:semiHidden/>
    <w:rsid w:val="00306D5D"/>
    <w:pPr>
      <w:tabs>
        <w:tab w:val="right" w:pos="4176"/>
      </w:tabs>
      <w:ind w:left="568" w:hanging="284"/>
    </w:pPr>
    <w:rPr>
      <w:rFonts w:ascii="Garamond" w:hAnsi="Garamond"/>
    </w:rPr>
  </w:style>
  <w:style w:type="paragraph" w:customStyle="1" w:styleId="Byline">
    <w:name w:val="Byline"/>
    <w:rsid w:val="00306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D5D"/>
    <w:pPr>
      <w:tabs>
        <w:tab w:val="clear" w:pos="3600"/>
        <w:tab w:val="clear" w:pos="3958"/>
      </w:tabs>
      <w:jc w:val="right"/>
    </w:pPr>
  </w:style>
  <w:style w:type="character" w:styleId="Emphasis">
    <w:name w:val="Emphasis"/>
    <w:basedOn w:val="DefaultParagraphFont"/>
    <w:qFormat/>
    <w:rsid w:val="00306D5D"/>
    <w:rPr>
      <w:i/>
    </w:rPr>
  </w:style>
  <w:style w:type="paragraph" w:styleId="Caption">
    <w:name w:val="caption"/>
    <w:basedOn w:val="BodyText"/>
    <w:next w:val="Normal"/>
    <w:qFormat/>
    <w:rsid w:val="00306D5D"/>
    <w:pPr>
      <w:framePr w:w="2268" w:hSpace="181" w:vSpace="181" w:wrap="around" w:vAnchor="text" w:hAnchor="page" w:x="1135" w:y="285" w:anchorLock="1"/>
    </w:pPr>
    <w:rPr>
      <w:i/>
    </w:rPr>
  </w:style>
  <w:style w:type="paragraph" w:customStyle="1" w:styleId="MiniTOCTitle">
    <w:name w:val="MiniTOCTitle"/>
    <w:basedOn w:val="Heading4"/>
    <w:rsid w:val="00306D5D"/>
    <w:pPr>
      <w:spacing w:before="240"/>
      <w:outlineLvl w:val="9"/>
    </w:pPr>
    <w:rPr>
      <w:noProof/>
      <w:sz w:val="24"/>
    </w:rPr>
  </w:style>
  <w:style w:type="paragraph" w:customStyle="1" w:styleId="MiniTOCItem">
    <w:name w:val="MiniTOCItem"/>
    <w:basedOn w:val="ListBullet"/>
    <w:rsid w:val="00306D5D"/>
    <w:pPr>
      <w:numPr>
        <w:numId w:val="0"/>
      </w:numPr>
      <w:tabs>
        <w:tab w:val="right" w:leader="dot" w:pos="6521"/>
      </w:tabs>
      <w:spacing w:before="0" w:after="0"/>
    </w:pPr>
  </w:style>
  <w:style w:type="paragraph" w:customStyle="1" w:styleId="TOFTitle">
    <w:name w:val="TOFTitle"/>
    <w:basedOn w:val="TOCTitle"/>
    <w:rsid w:val="00306D5D"/>
  </w:style>
  <w:style w:type="paragraph" w:styleId="TableofFigures">
    <w:name w:val="table of figures"/>
    <w:basedOn w:val="Normal"/>
    <w:next w:val="Normal"/>
    <w:semiHidden/>
    <w:rsid w:val="00306D5D"/>
    <w:pPr>
      <w:tabs>
        <w:tab w:val="right" w:leader="dot" w:pos="9072"/>
      </w:tabs>
      <w:ind w:left="970" w:hanging="403"/>
    </w:pPr>
    <w:rPr>
      <w:rFonts w:ascii="Times New Roman" w:hAnsi="Times New Roman"/>
      <w:b/>
    </w:rPr>
  </w:style>
  <w:style w:type="paragraph" w:styleId="ListNumber">
    <w:name w:val="List Number"/>
    <w:basedOn w:val="List"/>
    <w:rsid w:val="00306D5D"/>
    <w:pPr>
      <w:numPr>
        <w:numId w:val="15"/>
      </w:numPr>
      <w:tabs>
        <w:tab w:val="clear" w:pos="340"/>
      </w:tabs>
    </w:pPr>
  </w:style>
  <w:style w:type="character" w:customStyle="1" w:styleId="WingdingSymbols">
    <w:name w:val="Wingding Symbols"/>
    <w:rsid w:val="00306D5D"/>
    <w:rPr>
      <w:rFonts w:ascii="Wingdings" w:hAnsi="Wingdings"/>
    </w:rPr>
  </w:style>
  <w:style w:type="paragraph" w:customStyle="1" w:styleId="TableHeading">
    <w:name w:val="Table Heading"/>
    <w:basedOn w:val="HeadingBase"/>
    <w:rsid w:val="00306D5D"/>
    <w:pPr>
      <w:keepLines/>
      <w:pBdr>
        <w:bottom w:val="single" w:sz="6" w:space="1" w:color="918585"/>
      </w:pBdr>
      <w:spacing w:before="240"/>
    </w:pPr>
  </w:style>
  <w:style w:type="character" w:customStyle="1" w:styleId="HotSpot">
    <w:name w:val="HotSpot"/>
    <w:rsid w:val="00306D5D"/>
    <w:rPr>
      <w:color w:val="0033CC"/>
      <w:u w:val="none"/>
    </w:rPr>
  </w:style>
  <w:style w:type="paragraph" w:customStyle="1" w:styleId="BodyTextRight">
    <w:name w:val="Body Text Right"/>
    <w:basedOn w:val="BodyText"/>
    <w:rsid w:val="00306D5D"/>
    <w:pPr>
      <w:spacing w:before="0" w:after="0"/>
      <w:jc w:val="right"/>
    </w:pPr>
  </w:style>
  <w:style w:type="paragraph" w:styleId="Index3">
    <w:name w:val="index 3"/>
    <w:basedOn w:val="ListNumber2"/>
    <w:next w:val="Normal"/>
    <w:semiHidden/>
    <w:rsid w:val="00306D5D"/>
    <w:pPr>
      <w:numPr>
        <w:numId w:val="0"/>
      </w:numPr>
      <w:tabs>
        <w:tab w:val="right" w:leader="dot" w:pos="4176"/>
      </w:tabs>
    </w:pPr>
  </w:style>
  <w:style w:type="paragraph" w:styleId="ListNumber2">
    <w:name w:val="List Number 2"/>
    <w:basedOn w:val="List2"/>
    <w:rsid w:val="00306D5D"/>
    <w:pPr>
      <w:numPr>
        <w:numId w:val="10"/>
      </w:numPr>
      <w:tabs>
        <w:tab w:val="clear" w:pos="1060"/>
      </w:tabs>
    </w:pPr>
  </w:style>
  <w:style w:type="paragraph" w:customStyle="1" w:styleId="MarginNote">
    <w:name w:val="Margin Note"/>
    <w:basedOn w:val="BodyText"/>
    <w:rsid w:val="00306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D5D"/>
    <w:rPr>
      <w:sz w:val="32"/>
    </w:rPr>
  </w:style>
  <w:style w:type="paragraph" w:customStyle="1" w:styleId="HeadingProcedure">
    <w:name w:val="Heading Procedure"/>
    <w:basedOn w:val="HeadingBase"/>
    <w:next w:val="Normal"/>
    <w:rsid w:val="00306D5D"/>
    <w:pPr>
      <w:tabs>
        <w:tab w:val="left" w:pos="0"/>
      </w:tabs>
      <w:spacing w:before="120" w:after="60"/>
    </w:pPr>
    <w:rPr>
      <w:i/>
      <w:color w:val="918585"/>
      <w:sz w:val="22"/>
    </w:rPr>
  </w:style>
  <w:style w:type="paragraph" w:customStyle="1" w:styleId="TableBodyText">
    <w:name w:val="Table Body Text"/>
    <w:basedOn w:val="BodyText"/>
    <w:rsid w:val="00306D5D"/>
    <w:pPr>
      <w:spacing w:before="60" w:after="60"/>
    </w:pPr>
  </w:style>
  <w:style w:type="paragraph" w:styleId="ListContinue">
    <w:name w:val="List Continue"/>
    <w:basedOn w:val="List"/>
    <w:rsid w:val="00306D5D"/>
    <w:pPr>
      <w:ind w:firstLine="0"/>
    </w:pPr>
  </w:style>
  <w:style w:type="paragraph" w:customStyle="1" w:styleId="ListNote">
    <w:name w:val="List Note"/>
    <w:basedOn w:val="List"/>
    <w:rsid w:val="00306D5D"/>
    <w:pPr>
      <w:pBdr>
        <w:top w:val="single" w:sz="6" w:space="2" w:color="918585"/>
        <w:bottom w:val="single" w:sz="6" w:space="2" w:color="918585"/>
      </w:pBdr>
      <w:tabs>
        <w:tab w:val="left" w:pos="1021"/>
      </w:tabs>
      <w:ind w:firstLine="0"/>
    </w:pPr>
  </w:style>
  <w:style w:type="paragraph" w:customStyle="1" w:styleId="Warning">
    <w:name w:val="Warning"/>
    <w:basedOn w:val="BodyText"/>
    <w:rsid w:val="00306D5D"/>
    <w:pPr>
      <w:shd w:val="clear" w:color="auto" w:fill="D9D9D9"/>
      <w:tabs>
        <w:tab w:val="left" w:pos="992"/>
      </w:tabs>
      <w:ind w:left="119" w:right="119"/>
    </w:pPr>
    <w:rPr>
      <w:sz w:val="20"/>
    </w:rPr>
  </w:style>
  <w:style w:type="paragraph" w:customStyle="1" w:styleId="MarginIcons">
    <w:name w:val="Margin Icons"/>
    <w:basedOn w:val="BodyText"/>
    <w:rsid w:val="00306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D5D"/>
    <w:rPr>
      <w:rFonts w:ascii="Courier New" w:hAnsi="Courier New"/>
    </w:rPr>
  </w:style>
  <w:style w:type="paragraph" w:customStyle="1" w:styleId="NoteBullet">
    <w:name w:val="Note Bullet"/>
    <w:basedOn w:val="Note"/>
    <w:rsid w:val="00306D5D"/>
    <w:pPr>
      <w:tabs>
        <w:tab w:val="clear" w:pos="680"/>
      </w:tabs>
      <w:spacing w:before="60" w:after="60"/>
    </w:pPr>
  </w:style>
  <w:style w:type="paragraph" w:customStyle="1" w:styleId="SubHeading2">
    <w:name w:val="SubHeading2"/>
    <w:basedOn w:val="HeadingBase"/>
    <w:rsid w:val="00306D5D"/>
    <w:pPr>
      <w:spacing w:before="240" w:after="60"/>
    </w:pPr>
    <w:rPr>
      <w:sz w:val="20"/>
    </w:rPr>
  </w:style>
  <w:style w:type="paragraph" w:customStyle="1" w:styleId="SubHeading1">
    <w:name w:val="SubHeading1"/>
    <w:basedOn w:val="HeadingBase"/>
    <w:rsid w:val="00306D5D"/>
    <w:pPr>
      <w:spacing w:before="240" w:after="60"/>
    </w:pPr>
    <w:rPr>
      <w:color w:val="918585"/>
      <w:sz w:val="22"/>
    </w:rPr>
  </w:style>
  <w:style w:type="paragraph" w:customStyle="1" w:styleId="SideHeading">
    <w:name w:val="Side Heading"/>
    <w:basedOn w:val="HeadingBase"/>
    <w:rsid w:val="00306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D5D"/>
    <w:pPr>
      <w:tabs>
        <w:tab w:val="num" w:pos="360"/>
      </w:tabs>
    </w:pPr>
  </w:style>
  <w:style w:type="paragraph" w:styleId="PlainText">
    <w:name w:val="Plain Text"/>
    <w:basedOn w:val="Normal"/>
    <w:link w:val="PlainTextChar"/>
    <w:rsid w:val="00306D5D"/>
    <w:rPr>
      <w:sz w:val="20"/>
    </w:rPr>
  </w:style>
  <w:style w:type="character" w:customStyle="1" w:styleId="PlainTextChar">
    <w:name w:val="Plain Text Char"/>
    <w:basedOn w:val="DefaultParagraphFont"/>
    <w:link w:val="PlainText"/>
    <w:rsid w:val="00306D5D"/>
    <w:rPr>
      <w:rFonts w:ascii="Courier New" w:eastAsia="Times New Roman" w:hAnsi="Courier New" w:cs="Times New Roman"/>
      <w:sz w:val="20"/>
      <w:szCs w:val="20"/>
      <w:lang w:eastAsia="en-US"/>
    </w:rPr>
  </w:style>
  <w:style w:type="character" w:customStyle="1" w:styleId="MenuOption">
    <w:name w:val="Menu Option"/>
    <w:basedOn w:val="DefaultParagraphFont"/>
    <w:rsid w:val="00306D5D"/>
    <w:rPr>
      <w:b/>
      <w:smallCaps/>
    </w:rPr>
  </w:style>
  <w:style w:type="paragraph" w:customStyle="1" w:styleId="TableListNumber">
    <w:name w:val="Table List Number"/>
    <w:basedOn w:val="ListNumber"/>
    <w:rsid w:val="00306D5D"/>
    <w:pPr>
      <w:numPr>
        <w:numId w:val="0"/>
      </w:numPr>
    </w:pPr>
  </w:style>
  <w:style w:type="paragraph" w:styleId="TOC4">
    <w:name w:val="toc 4"/>
    <w:basedOn w:val="TOCBase"/>
    <w:next w:val="Normal"/>
    <w:semiHidden/>
    <w:rsid w:val="00306D5D"/>
    <w:pPr>
      <w:tabs>
        <w:tab w:val="right" w:leader="dot" w:pos="9071"/>
      </w:tabs>
      <w:ind w:left="1701"/>
    </w:pPr>
  </w:style>
  <w:style w:type="paragraph" w:customStyle="1" w:styleId="ListAlpha">
    <w:name w:val="List Alpha"/>
    <w:basedOn w:val="List"/>
    <w:rsid w:val="00306D5D"/>
    <w:pPr>
      <w:numPr>
        <w:numId w:val="9"/>
      </w:numPr>
    </w:pPr>
  </w:style>
  <w:style w:type="paragraph" w:customStyle="1" w:styleId="ListAlpha2">
    <w:name w:val="List Alpha 2"/>
    <w:basedOn w:val="List2"/>
    <w:rsid w:val="00306D5D"/>
    <w:pPr>
      <w:numPr>
        <w:numId w:val="8"/>
      </w:numPr>
    </w:pPr>
  </w:style>
  <w:style w:type="paragraph" w:styleId="List2">
    <w:name w:val="List 2"/>
    <w:basedOn w:val="BodyText"/>
    <w:rsid w:val="00306D5D"/>
    <w:pPr>
      <w:tabs>
        <w:tab w:val="left" w:pos="680"/>
      </w:tabs>
      <w:spacing w:before="60" w:after="60"/>
      <w:ind w:left="680" w:hanging="340"/>
    </w:pPr>
  </w:style>
  <w:style w:type="paragraph" w:styleId="List3">
    <w:name w:val="List 3"/>
    <w:basedOn w:val="BodyText"/>
    <w:rsid w:val="00306D5D"/>
    <w:pPr>
      <w:tabs>
        <w:tab w:val="left" w:pos="1021"/>
      </w:tabs>
      <w:spacing w:before="60" w:after="60"/>
      <w:ind w:left="1020" w:hanging="340"/>
    </w:pPr>
  </w:style>
  <w:style w:type="paragraph" w:styleId="List4">
    <w:name w:val="List 4"/>
    <w:basedOn w:val="BodyText"/>
    <w:rsid w:val="00306D5D"/>
    <w:pPr>
      <w:tabs>
        <w:tab w:val="left" w:pos="1361"/>
      </w:tabs>
      <w:spacing w:before="60" w:after="60"/>
      <w:ind w:left="1361" w:hanging="340"/>
    </w:pPr>
  </w:style>
  <w:style w:type="paragraph" w:styleId="List5">
    <w:name w:val="List 5"/>
    <w:basedOn w:val="BodyText"/>
    <w:rsid w:val="00306D5D"/>
    <w:pPr>
      <w:tabs>
        <w:tab w:val="left" w:pos="1701"/>
      </w:tabs>
      <w:spacing w:before="60" w:after="60"/>
      <w:ind w:left="1701" w:hanging="340"/>
    </w:pPr>
  </w:style>
  <w:style w:type="paragraph" w:styleId="ListBullet3">
    <w:name w:val="List Bullet 3"/>
    <w:basedOn w:val="List3"/>
    <w:rsid w:val="00306D5D"/>
    <w:pPr>
      <w:numPr>
        <w:numId w:val="14"/>
      </w:numPr>
      <w:tabs>
        <w:tab w:val="clear" w:pos="1021"/>
      </w:tabs>
      <w:ind w:left="1037" w:hanging="357"/>
    </w:pPr>
  </w:style>
  <w:style w:type="paragraph" w:styleId="ListBullet4">
    <w:name w:val="List Bullet 4"/>
    <w:basedOn w:val="List4"/>
    <w:rsid w:val="00306D5D"/>
    <w:pPr>
      <w:numPr>
        <w:numId w:val="3"/>
      </w:numPr>
      <w:tabs>
        <w:tab w:val="clear" w:pos="1361"/>
      </w:tabs>
    </w:pPr>
  </w:style>
  <w:style w:type="paragraph" w:styleId="ListBullet5">
    <w:name w:val="List Bullet 5"/>
    <w:basedOn w:val="List5"/>
    <w:rsid w:val="00306D5D"/>
    <w:pPr>
      <w:numPr>
        <w:numId w:val="4"/>
      </w:numPr>
    </w:pPr>
  </w:style>
  <w:style w:type="paragraph" w:styleId="ListContinue2">
    <w:name w:val="List Continue 2"/>
    <w:basedOn w:val="List2"/>
    <w:rsid w:val="00306D5D"/>
    <w:pPr>
      <w:ind w:firstLine="0"/>
    </w:pPr>
  </w:style>
  <w:style w:type="paragraph" w:styleId="ListContinue3">
    <w:name w:val="List Continue 3"/>
    <w:basedOn w:val="List3"/>
    <w:rsid w:val="00306D5D"/>
    <w:pPr>
      <w:ind w:left="1021" w:firstLine="0"/>
    </w:pPr>
  </w:style>
  <w:style w:type="paragraph" w:styleId="ListContinue4">
    <w:name w:val="List Continue 4"/>
    <w:basedOn w:val="List4"/>
    <w:rsid w:val="00306D5D"/>
    <w:pPr>
      <w:ind w:firstLine="0"/>
    </w:pPr>
  </w:style>
  <w:style w:type="paragraph" w:styleId="ListContinue5">
    <w:name w:val="List Continue 5"/>
    <w:basedOn w:val="List5"/>
    <w:rsid w:val="00306D5D"/>
    <w:pPr>
      <w:ind w:firstLine="0"/>
    </w:pPr>
  </w:style>
  <w:style w:type="paragraph" w:styleId="ListNumber3">
    <w:name w:val="List Number 3"/>
    <w:basedOn w:val="List3"/>
    <w:rsid w:val="00306D5D"/>
    <w:pPr>
      <w:numPr>
        <w:numId w:val="5"/>
      </w:numPr>
    </w:pPr>
  </w:style>
  <w:style w:type="paragraph" w:styleId="ListNumber4">
    <w:name w:val="List Number 4"/>
    <w:basedOn w:val="List4"/>
    <w:rsid w:val="00306D5D"/>
    <w:pPr>
      <w:numPr>
        <w:numId w:val="6"/>
      </w:numPr>
    </w:pPr>
  </w:style>
  <w:style w:type="paragraph" w:styleId="ListNumber5">
    <w:name w:val="List Number 5"/>
    <w:basedOn w:val="List5"/>
    <w:rsid w:val="00306D5D"/>
    <w:pPr>
      <w:numPr>
        <w:numId w:val="7"/>
      </w:numPr>
    </w:pPr>
  </w:style>
  <w:style w:type="paragraph" w:styleId="BlockText">
    <w:name w:val="Block Text"/>
    <w:basedOn w:val="Normal"/>
    <w:rsid w:val="00306D5D"/>
    <w:pPr>
      <w:spacing w:after="120"/>
      <w:ind w:left="1440" w:right="1440"/>
    </w:pPr>
  </w:style>
  <w:style w:type="character" w:customStyle="1" w:styleId="Subscript">
    <w:name w:val="Subscript"/>
    <w:basedOn w:val="DefaultParagraphFont"/>
    <w:rsid w:val="00306D5D"/>
    <w:rPr>
      <w:sz w:val="16"/>
      <w:vertAlign w:val="subscript"/>
    </w:rPr>
  </w:style>
  <w:style w:type="character" w:customStyle="1" w:styleId="Superscript">
    <w:name w:val="Superscript"/>
    <w:basedOn w:val="DefaultParagraphFont"/>
    <w:rsid w:val="00306D5D"/>
    <w:rPr>
      <w:sz w:val="16"/>
      <w:vertAlign w:val="superscript"/>
    </w:rPr>
  </w:style>
  <w:style w:type="character" w:customStyle="1" w:styleId="Symbols">
    <w:name w:val="Symbols"/>
    <w:basedOn w:val="DefaultParagraphFont"/>
    <w:rsid w:val="00306D5D"/>
    <w:rPr>
      <w:rFonts w:ascii="Symbol" w:hAnsi="Symbol"/>
    </w:rPr>
  </w:style>
  <w:style w:type="character" w:customStyle="1" w:styleId="MenuOptions">
    <w:name w:val="Menu Options"/>
    <w:basedOn w:val="DefaultParagraphFont"/>
    <w:rsid w:val="00306D5D"/>
    <w:rPr>
      <w:rFonts w:ascii="Arial Narrow" w:hAnsi="Arial Narrow"/>
      <w:smallCaps/>
    </w:rPr>
  </w:style>
  <w:style w:type="character" w:customStyle="1" w:styleId="Buttons">
    <w:name w:val="Buttons"/>
    <w:basedOn w:val="DefaultParagraphFont"/>
    <w:rsid w:val="00306D5D"/>
    <w:rPr>
      <w:b/>
    </w:rPr>
  </w:style>
  <w:style w:type="character" w:customStyle="1" w:styleId="Underlined">
    <w:name w:val="Underlined"/>
    <w:basedOn w:val="DefaultParagraphFont"/>
    <w:rsid w:val="00306D5D"/>
    <w:rPr>
      <w:u w:val="single"/>
    </w:rPr>
  </w:style>
  <w:style w:type="paragraph" w:customStyle="1" w:styleId="TableBodyTextRight">
    <w:name w:val="Table Body Text Right"/>
    <w:basedOn w:val="TableBodyText"/>
    <w:rsid w:val="00306D5D"/>
    <w:pPr>
      <w:widowControl w:val="0"/>
      <w:autoSpaceDE w:val="0"/>
      <w:autoSpaceDN w:val="0"/>
      <w:adjustRightInd w:val="0"/>
      <w:jc w:val="right"/>
    </w:pPr>
    <w:rPr>
      <w:rFonts w:cs="Arial"/>
      <w:szCs w:val="18"/>
    </w:rPr>
  </w:style>
  <w:style w:type="paragraph" w:customStyle="1" w:styleId="CopyrightText">
    <w:name w:val="Copyright Text"/>
    <w:basedOn w:val="BodyText"/>
    <w:rsid w:val="00306D5D"/>
    <w:rPr>
      <w:sz w:val="18"/>
    </w:rPr>
  </w:style>
  <w:style w:type="paragraph" w:customStyle="1" w:styleId="BodySmallRight">
    <w:name w:val="Body Small Right"/>
    <w:basedOn w:val="BodyTextRight"/>
    <w:rsid w:val="00306D5D"/>
    <w:rPr>
      <w:sz w:val="18"/>
      <w:szCs w:val="18"/>
    </w:rPr>
  </w:style>
  <w:style w:type="paragraph" w:customStyle="1" w:styleId="MarginEdition">
    <w:name w:val="Margin Edition"/>
    <w:basedOn w:val="MarginNote"/>
    <w:rsid w:val="00306D5D"/>
    <w:pPr>
      <w:spacing w:before="0" w:after="0"/>
    </w:pPr>
    <w:rPr>
      <w:rFonts w:ascii="Times New Roman" w:hAnsi="Times New Roman"/>
      <w:color w:val="999999"/>
    </w:rPr>
  </w:style>
  <w:style w:type="paragraph" w:customStyle="1" w:styleId="Spacer">
    <w:name w:val="Spacer"/>
    <w:basedOn w:val="Normal"/>
    <w:rsid w:val="00306D5D"/>
    <w:rPr>
      <w:sz w:val="2"/>
      <w:szCs w:val="2"/>
    </w:rPr>
  </w:style>
  <w:style w:type="character" w:customStyle="1" w:styleId="Small">
    <w:name w:val="Small"/>
    <w:basedOn w:val="DefaultParagraphFont"/>
    <w:rsid w:val="00306D5D"/>
    <w:rPr>
      <w:sz w:val="16"/>
    </w:rPr>
  </w:style>
  <w:style w:type="paragraph" w:customStyle="1" w:styleId="WideTable">
    <w:name w:val="Wide Table"/>
    <w:basedOn w:val="Normal"/>
    <w:rsid w:val="00306D5D"/>
    <w:pPr>
      <w:ind w:left="-1418"/>
    </w:pPr>
    <w:rPr>
      <w:sz w:val="2"/>
      <w:szCs w:val="2"/>
    </w:rPr>
  </w:style>
  <w:style w:type="character" w:styleId="PageNumber">
    <w:name w:val="page number"/>
    <w:basedOn w:val="DefaultParagraphFont"/>
    <w:rsid w:val="00306D5D"/>
  </w:style>
  <w:style w:type="paragraph" w:styleId="Quote">
    <w:name w:val="Quote"/>
    <w:basedOn w:val="Heading1"/>
    <w:link w:val="QuoteChar"/>
    <w:qFormat/>
    <w:rsid w:val="00306D5D"/>
    <w:rPr>
      <w:b w:val="0"/>
      <w:sz w:val="72"/>
      <w:szCs w:val="72"/>
      <w:lang w:val="en-NZ"/>
    </w:rPr>
  </w:style>
  <w:style w:type="character" w:customStyle="1" w:styleId="QuoteChar">
    <w:name w:val="Quote Char"/>
    <w:basedOn w:val="DefaultParagraphFont"/>
    <w:link w:val="Quote"/>
    <w:rsid w:val="00306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D5D"/>
    <w:pPr>
      <w:pageBreakBefore/>
    </w:pPr>
  </w:style>
  <w:style w:type="paragraph" w:customStyle="1" w:styleId="Border">
    <w:name w:val="Border"/>
    <w:basedOn w:val="Normal"/>
    <w:qFormat/>
    <w:rsid w:val="00306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D5D"/>
    <w:rPr>
      <w:b/>
      <w:bCs/>
      <w:i/>
      <w:iCs/>
      <w:color w:val="auto"/>
    </w:rPr>
  </w:style>
  <w:style w:type="paragraph" w:styleId="IntenseQuote">
    <w:name w:val="Intense Quote"/>
    <w:basedOn w:val="Normal"/>
    <w:next w:val="Normal"/>
    <w:link w:val="IntenseQuoteChar"/>
    <w:uiPriority w:val="30"/>
    <w:qFormat/>
    <w:rsid w:val="00306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D5D"/>
    <w:rPr>
      <w:smallCaps/>
      <w:color w:val="auto"/>
      <w:u w:val="single"/>
    </w:rPr>
  </w:style>
  <w:style w:type="character" w:styleId="IntenseReference">
    <w:name w:val="Intense Reference"/>
    <w:basedOn w:val="DefaultParagraphFont"/>
    <w:uiPriority w:val="32"/>
    <w:qFormat/>
    <w:rsid w:val="00306D5D"/>
    <w:rPr>
      <w:b/>
      <w:bCs/>
      <w:smallCaps/>
      <w:color w:val="auto"/>
      <w:spacing w:val="5"/>
      <w:u w:val="single"/>
    </w:rPr>
  </w:style>
  <w:style w:type="paragraph" w:customStyle="1" w:styleId="2ColumnHeading">
    <w:name w:val="2Column Heading"/>
    <w:basedOn w:val="BodyText"/>
    <w:qFormat/>
    <w:rsid w:val="00306D5D"/>
    <w:pPr>
      <w:spacing w:after="60"/>
      <w:ind w:left="-2268"/>
    </w:pPr>
    <w:rPr>
      <w:b/>
    </w:rPr>
  </w:style>
  <w:style w:type="paragraph" w:customStyle="1" w:styleId="Heading1TOC">
    <w:name w:val="Heading1 TOC"/>
    <w:basedOn w:val="Normal"/>
    <w:qFormat/>
    <w:rsid w:val="00306D5D"/>
    <w:pPr>
      <w:spacing w:before="240" w:after="120"/>
    </w:pPr>
    <w:rPr>
      <w:rFonts w:ascii="Times New Roman" w:hAnsi="Times New Roman"/>
      <w:b/>
      <w:sz w:val="32"/>
    </w:rPr>
  </w:style>
  <w:style w:type="paragraph" w:customStyle="1" w:styleId="Heading2TOC">
    <w:name w:val="Heading2 TOC"/>
    <w:basedOn w:val="Normal"/>
    <w:qFormat/>
    <w:rsid w:val="00306D5D"/>
    <w:pPr>
      <w:spacing w:before="240" w:after="60"/>
    </w:pPr>
    <w:rPr>
      <w:rFonts w:ascii="Times New Roman" w:hAnsi="Times New Roman"/>
      <w:b/>
      <w:sz w:val="28"/>
    </w:rPr>
  </w:style>
  <w:style w:type="character" w:customStyle="1" w:styleId="Underline">
    <w:name w:val="Underline"/>
    <w:basedOn w:val="DefaultParagraphFont"/>
    <w:qFormat/>
    <w:rsid w:val="00306D5D"/>
    <w:rPr>
      <w:u w:val="single"/>
    </w:rPr>
  </w:style>
  <w:style w:type="character" w:customStyle="1" w:styleId="BoldandItalics">
    <w:name w:val="Bold and Italics"/>
    <w:qFormat/>
    <w:rsid w:val="00306D5D"/>
    <w:rPr>
      <w:b/>
      <w:i/>
      <w:u w:val="none"/>
    </w:rPr>
  </w:style>
  <w:style w:type="paragraph" w:styleId="BalloonText">
    <w:name w:val="Balloon Text"/>
    <w:basedOn w:val="Normal"/>
    <w:link w:val="BalloonTextChar"/>
    <w:rsid w:val="00306D5D"/>
    <w:rPr>
      <w:rFonts w:ascii="Tahoma" w:hAnsi="Tahoma" w:cs="Tahoma"/>
      <w:sz w:val="16"/>
      <w:szCs w:val="16"/>
    </w:rPr>
  </w:style>
  <w:style w:type="character" w:customStyle="1" w:styleId="BalloonTextChar">
    <w:name w:val="Balloon Text Char"/>
    <w:basedOn w:val="DefaultParagraphFont"/>
    <w:link w:val="BalloonText"/>
    <w:rsid w:val="00306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D5D"/>
    <w:rPr>
      <w:b/>
      <w:color w:val="660033"/>
      <w:spacing w:val="0"/>
    </w:rPr>
  </w:style>
  <w:style w:type="paragraph" w:customStyle="1" w:styleId="Nameditemlist">
    <w:name w:val="Named item list"/>
    <w:basedOn w:val="BodyText"/>
    <w:qFormat/>
    <w:rsid w:val="00306D5D"/>
    <w:pPr>
      <w:tabs>
        <w:tab w:val="left" w:pos="2835"/>
      </w:tabs>
      <w:ind w:left="2835" w:hanging="2835"/>
    </w:pPr>
  </w:style>
  <w:style w:type="paragraph" w:customStyle="1" w:styleId="BodyTextnopadding">
    <w:name w:val="Body Text no padding"/>
    <w:basedOn w:val="BodyText"/>
    <w:qFormat/>
    <w:rsid w:val="00306D5D"/>
    <w:pPr>
      <w:spacing w:before="0" w:after="0"/>
    </w:pPr>
  </w:style>
  <w:style w:type="paragraph" w:customStyle="1" w:styleId="BodyTextBold">
    <w:name w:val="Body Text Bold"/>
    <w:basedOn w:val="BodyText"/>
    <w:qFormat/>
    <w:rsid w:val="00306D5D"/>
    <w:rPr>
      <w:b/>
    </w:rPr>
  </w:style>
  <w:style w:type="character" w:styleId="Hyperlink">
    <w:name w:val="Hyperlink"/>
    <w:basedOn w:val="DefaultParagraphFont"/>
    <w:uiPriority w:val="99"/>
    <w:unhideWhenUsed/>
    <w:rsid w:val="00745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1923</Characters>
  <Application>Microsoft Office Word</Application>
  <DocSecurity>0</DocSecurity>
  <Lines>73</Lines>
  <Paragraphs>61</Paragraphs>
  <ScaleCrop>false</ScaleCrop>
  <Company>Author-it Software Corporation Ltd.</Company>
  <LinksUpToDate>false</LinksUpToDate>
  <CharactersWithSpaces>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MSF10122 Certificate I in Furnishing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2022-12-08T12:00:03Z</dcterms:created>
  <dcterms:modified xsi:type="dcterms:W3CDTF">2022-12-07T05:24:00Z</dcterms:modified>
</cp:coreProperties>
</file>