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C6" w:rsidP="00AD02C6">
      <w:pPr>
        <w:pStyle w:val="Title"/>
      </w:pPr>
      <w:r>
        <w:fldChar w:fldCharType="begin"/>
      </w:r>
      <w:r>
        <w:instrText xml:space="preserve"> TITLE   \* MERGEFORMAT </w:instrText>
      </w:r>
      <w:r>
        <w:fldChar w:fldCharType="separate"/>
      </w:r>
      <w:r>
        <w:t>MSASS00011 Trade Measurement Verification (Simple Measure)</w:t>
      </w:r>
      <w:r>
        <w:fldChar w:fldCharType="end"/>
      </w:r>
    </w:p>
    <w:p w:rsidR="00AD02C6" w:rsidP="00AD02C6">
      <w:pPr>
        <w:pStyle w:val="Version"/>
        <w:sectPr w:rsidSect="00C02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E6A" w:rsidP="00C02E6A">
      <w:pPr>
        <w:pStyle w:val="SuperHeading"/>
      </w:pPr>
      <w:r w:rsidRPr="00C02E6A">
        <w:t>MSASS00011 Trade Measurement Verification (Simple Measure)</w:t>
      </w:r>
    </w:p>
    <w:p w:rsidR="00000000" w:rsidRPr="00C02E6A" w:rsidP="00C02E6A">
      <w:pPr>
        <w:pStyle w:val="Heading1"/>
      </w:pPr>
      <w:bookmarkStart w:id="1" w:name="O_664642"/>
      <w:bookmarkEnd w:id="1"/>
      <w:r w:rsidRPr="00C02E6A">
        <w:t>Modification History</w:t>
      </w:r>
    </w:p>
    <w:p w:rsidR="00000000" w:rsidRPr="00C02E6A" w:rsidP="00C02E6A">
      <w:pPr>
        <w:pStyle w:val="BodyText"/>
      </w:pPr>
      <w:r w:rsidRPr="00C02E6A">
        <w:t>Release 1 (reinstated)</w:t>
      </w:r>
    </w:p>
    <w:p w:rsidR="00000000" w:rsidRPr="00C02E6A" w:rsidP="00C02E6A">
      <w:pPr>
        <w:pStyle w:val="AllowPageBreak"/>
      </w:pPr>
    </w:p>
    <w:p w:rsidR="00000000" w:rsidRPr="00C02E6A" w:rsidP="00C02E6A">
      <w:pPr>
        <w:pStyle w:val="Heading1"/>
      </w:pPr>
      <w:bookmarkStart w:id="2" w:name="O_664643"/>
      <w:bookmarkEnd w:id="2"/>
      <w:r w:rsidRPr="00C02E6A">
        <w:t>Description</w:t>
      </w:r>
    </w:p>
    <w:p w:rsidR="00000000" w:rsidRPr="00C02E6A" w:rsidP="00C02E6A">
      <w:pPr>
        <w:pStyle w:val="BodyText"/>
      </w:pPr>
      <w:r w:rsidRPr="00C02E6A">
        <w:t>Not applicable.</w:t>
      </w:r>
    </w:p>
    <w:p w:rsidR="00000000" w:rsidRPr="00C02E6A" w:rsidP="00C02E6A">
      <w:pPr>
        <w:pStyle w:val="AllowPageBreak"/>
      </w:pPr>
    </w:p>
    <w:p w:rsidR="00000000" w:rsidRPr="00C02E6A" w:rsidP="00C02E6A">
      <w:pPr>
        <w:pStyle w:val="Heading1"/>
      </w:pPr>
      <w:bookmarkStart w:id="3" w:name="O_664644"/>
      <w:bookmarkEnd w:id="3"/>
      <w:r w:rsidRPr="00C02E6A">
        <w:t>Pathways Information</w:t>
      </w:r>
    </w:p>
    <w:p w:rsidR="00000000" w:rsidRPr="00C02E6A" w:rsidP="00C02E6A">
      <w:pPr>
        <w:pStyle w:val="BodyText"/>
      </w:pPr>
      <w:r w:rsidRPr="00C02E6A">
        <w:t>These competencies can provide credit towards qualifications within the Manufacturing Training Package. If verifi</w:t>
      </w:r>
      <w:r w:rsidRPr="00C02E6A">
        <w:t>ers seek employment as trade measurement inspectors, these competencies may provide recognition towards the new Certificate IV in Government (Trade Measurement).</w:t>
      </w:r>
    </w:p>
    <w:p w:rsidR="00000000" w:rsidRPr="00C02E6A" w:rsidP="00C02E6A">
      <w:pPr>
        <w:pStyle w:val="AllowPageBreak"/>
      </w:pPr>
    </w:p>
    <w:p w:rsidR="00000000" w:rsidRPr="00C02E6A" w:rsidP="00C02E6A">
      <w:pPr>
        <w:pStyle w:val="Heading1"/>
      </w:pPr>
      <w:bookmarkStart w:id="4" w:name="O_664645"/>
      <w:bookmarkEnd w:id="4"/>
      <w:r w:rsidRPr="00C02E6A">
        <w:t>Licensing/Regulatory Information</w:t>
      </w:r>
    </w:p>
    <w:p w:rsidR="00000000" w:rsidRPr="00C02E6A" w:rsidP="00C02E6A">
      <w:pPr>
        <w:pStyle w:val="BodyText"/>
      </w:pPr>
      <w:r w:rsidRPr="00C02E6A">
        <w:t>Not applicable.</w:t>
      </w:r>
    </w:p>
    <w:p w:rsidR="00000000" w:rsidRPr="00C02E6A" w:rsidP="00C02E6A">
      <w:pPr>
        <w:pStyle w:val="AllowPageBreak"/>
      </w:pPr>
    </w:p>
    <w:p w:rsidR="00000000" w:rsidRPr="00C02E6A" w:rsidP="00C02E6A">
      <w:pPr>
        <w:pStyle w:val="Heading1"/>
      </w:pPr>
      <w:bookmarkStart w:id="5" w:name="O_664646"/>
      <w:bookmarkEnd w:id="5"/>
      <w:r w:rsidRPr="00C02E6A">
        <w:t>Skill Set R</w:t>
      </w:r>
      <w:r w:rsidRPr="00C02E6A">
        <w:t>equirements</w:t>
      </w:r>
    </w:p>
    <w:p w:rsidR="00000000" w:rsidRPr="00C02E6A" w:rsidP="00C02E6A">
      <w:pPr>
        <w:pStyle w:val="BodyText"/>
      </w:pPr>
      <w:r w:rsidRPr="00C02E6A">
        <w:rPr>
          <w:rStyle w:val="Emphasis"/>
        </w:rPr>
        <w:t>Units</w:t>
      </w:r>
    </w:p>
    <w:p w:rsidR="00000000" w:rsidRPr="00C02E6A" w:rsidP="00C02E6A">
      <w:pPr>
        <w:pStyle w:val="ListBullet"/>
      </w:pPr>
      <w:r w:rsidRPr="00C02E6A">
        <w:t>MSATMVER301A Verify simple measures</w:t>
      </w:r>
    </w:p>
    <w:p w:rsidR="00000000" w:rsidRPr="00C02E6A" w:rsidP="00C02E6A">
      <w:pPr>
        <w:pStyle w:val="ListBullet"/>
      </w:pPr>
      <w:r w:rsidRPr="00C02E6A">
        <w:t>MSATMREF301A Use and maintain reference standards</w:t>
      </w:r>
    </w:p>
    <w:p w:rsidR="00000000" w:rsidRPr="00C02E6A" w:rsidP="00C02E6A">
      <w:pPr>
        <w:pStyle w:val="AllowPageBreak"/>
      </w:pPr>
    </w:p>
    <w:p w:rsidR="00000000" w:rsidRPr="00C02E6A" w:rsidP="00C02E6A">
      <w:pPr>
        <w:pStyle w:val="Heading1"/>
      </w:pPr>
      <w:bookmarkStart w:id="6" w:name="O_664647"/>
      <w:bookmarkEnd w:id="6"/>
      <w:r w:rsidRPr="00C02E6A">
        <w:t>Target Group</w:t>
      </w:r>
    </w:p>
    <w:p w:rsidR="00000000" w:rsidRPr="00C02E6A" w:rsidP="00C02E6A">
      <w:pPr>
        <w:pStyle w:val="BodyText"/>
      </w:pPr>
      <w:r w:rsidRPr="00C02E6A">
        <w:t>This Skill Set is appropriate for experienced personnel such as instrument manufacturers or importers who wish to work un</w:t>
      </w:r>
      <w:r w:rsidRPr="00C02E6A">
        <w:t>der a servicing licence to verify simple measures used in trade measurement. Examples of simple measures include, length measures, alcoholic beverage measures, lubricating oil measures, graduated measures and trade masses in the range 1 mg to 20 kg.</w:t>
      </w:r>
    </w:p>
    <w:p w:rsidR="00000000" w:rsidRPr="00C02E6A" w:rsidP="00C02E6A">
      <w:pPr>
        <w:pStyle w:val="BodyText"/>
      </w:pPr>
    </w:p>
    <w:p w:rsidR="00AD02C6" w:rsidP="00C02E6A">
      <w:pPr>
        <w:pStyle w:val="BodyText"/>
      </w:pPr>
      <w:r w:rsidRPr="00C02E6A">
        <w:t>This Skill Set reflects the minimum requirements for licensing. However, the regulator or individual traders may impose additional requirements before a verifier can start work on some sites. Entrants to this Skill Set should have sufficient workplace skil</w:t>
      </w:r>
      <w:r w:rsidRPr="00C02E6A">
        <w:t>ls in OH&amp;S, communication and teamwork that provide underpinning competency to acquire and apply the Skill Set.</w:t>
      </w:r>
    </w:p>
    <w:p w:rsidR="00AD02C6" w:rsidP="00C02E6A">
      <w:pPr>
        <w:pStyle w:val="BodyText"/>
      </w:pPr>
    </w:p>
    <w:p w:rsidR="00000000" w:rsidRPr="00C02E6A" w:rsidP="00C02E6A">
      <w:pPr>
        <w:pStyle w:val="Heading1"/>
      </w:pPr>
      <w:bookmarkStart w:id="7" w:name="O_664648"/>
      <w:bookmarkEnd w:id="7"/>
      <w:r w:rsidRPr="00C02E6A">
        <w:t>Suggested words for Statement of Attainment</w:t>
      </w:r>
    </w:p>
    <w:p w:rsidR="00000000" w:rsidRPr="00C02E6A" w:rsidP="00C02E6A">
      <w:pPr>
        <w:pStyle w:val="BodyText"/>
      </w:pPr>
      <w:r w:rsidRPr="00C02E6A">
        <w:t>These competencies are taken from the Manufacturing Training Package and provide t</w:t>
      </w:r>
      <w:r w:rsidRPr="00C02E6A">
        <w:t>raining that meets the minimum requirements for licensing as a verifier of simple measures.</w:t>
      </w:r>
    </w:p>
    <w:p w:rsidR="00000000" w:rsidRPr="00C02E6A" w:rsidP="00C02E6A">
      <w:pPr>
        <w:pStyle w:val="AllowPageBreak"/>
      </w:pPr>
    </w:p>
    <w:p w:rsidR="00000000" w:rsidRPr="00C02E6A" w:rsidP="00C02E6A">
      <w:pPr>
        <w:pStyle w:val="Heading1"/>
      </w:pPr>
      <w:bookmarkStart w:id="8" w:name="O_664649"/>
      <w:bookmarkEnd w:id="8"/>
      <w:r w:rsidRPr="00C02E6A">
        <w:t>Custom Content Section</w:t>
      </w:r>
    </w:p>
    <w:p w:rsidR="00000000" w:rsidRPr="00C02E6A" w:rsidP="00C02E6A">
      <w:pPr>
        <w:pStyle w:val="BodyText"/>
      </w:pPr>
      <w:r w:rsidRPr="00C02E6A">
        <w:t>Not applicable.</w:t>
      </w:r>
    </w:p>
    <w:p w:rsidR="00000000" w:rsidRPr="00C02E6A" w:rsidP="00C02E6A"/>
    <w:sectPr w:rsidSect="00C02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rsidRPr="00AD02C6" w:rsidP="00AD0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C6" w:rsidP="00C02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D02C6" w:rsidP="00C02E6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02C6" w:rsidP="00C02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rsidRPr="00AD02C6" w:rsidP="00AD0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C6" w:rsidRPr="002D2AF8" w:rsidP="00C02E6A">
    <w:pPr>
      <w:pStyle w:val="Header"/>
      <w:framePr w:wrap="around"/>
    </w:pPr>
    <w:r>
      <w:fldChar w:fldCharType="begin"/>
    </w:r>
    <w:r>
      <w:instrText xml:space="preserve"> TITLE   \* MERGEFORMAT </w:instrText>
    </w:r>
    <w:r>
      <w:fldChar w:fldCharType="separate"/>
    </w:r>
    <w:r>
      <w:t>MSASS00011 Trade Measurement Verification (Simple Measure)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2014</w:t>
    </w:r>
    <w:r>
      <w:fldChar w:fldCharType="end"/>
    </w:r>
  </w:p>
  <w:p w:rsidR="00AD02C6" w:rsidP="00C02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CC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58A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E6A"/>
    <w:pPr>
      <w:spacing w:before="360" w:after="60"/>
      <w:outlineLvl w:val="0"/>
    </w:pPr>
    <w:rPr>
      <w:sz w:val="32"/>
    </w:rPr>
  </w:style>
  <w:style w:type="paragraph" w:styleId="Heading2">
    <w:name w:val="heading 2"/>
    <w:basedOn w:val="HeadingBase"/>
    <w:next w:val="BodyText"/>
    <w:link w:val="Heading2Char"/>
    <w:qFormat/>
    <w:rsid w:val="00C02E6A"/>
    <w:pPr>
      <w:keepLines/>
      <w:spacing w:before="240" w:after="120"/>
      <w:outlineLvl w:val="1"/>
    </w:pPr>
    <w:rPr>
      <w:sz w:val="28"/>
      <w:szCs w:val="40"/>
    </w:rPr>
  </w:style>
  <w:style w:type="paragraph" w:styleId="Heading3">
    <w:name w:val="heading 3"/>
    <w:basedOn w:val="HeadingBase"/>
    <w:next w:val="BodyText"/>
    <w:link w:val="Heading3Char"/>
    <w:qFormat/>
    <w:rsid w:val="00C02E6A"/>
    <w:pPr>
      <w:spacing w:before="180" w:after="120"/>
      <w:outlineLvl w:val="2"/>
    </w:pPr>
    <w:rPr>
      <w:spacing w:val="-10"/>
      <w:kern w:val="32"/>
    </w:rPr>
  </w:style>
  <w:style w:type="paragraph" w:styleId="Heading4">
    <w:name w:val="heading 4"/>
    <w:basedOn w:val="HeadingBase"/>
    <w:next w:val="BodyText"/>
    <w:link w:val="Heading4Char"/>
    <w:qFormat/>
    <w:rsid w:val="00C02E6A"/>
    <w:pPr>
      <w:spacing w:before="160" w:after="120"/>
      <w:outlineLvl w:val="3"/>
    </w:pPr>
    <w:rPr>
      <w:sz w:val="22"/>
    </w:rPr>
  </w:style>
  <w:style w:type="paragraph" w:styleId="Heading5">
    <w:name w:val="heading 5"/>
    <w:basedOn w:val="HeadingBase"/>
    <w:next w:val="Normal"/>
    <w:link w:val="Heading5Char"/>
    <w:qFormat/>
    <w:rsid w:val="00C02E6A"/>
    <w:pPr>
      <w:spacing w:before="80"/>
      <w:outlineLvl w:val="4"/>
    </w:pPr>
    <w:rPr>
      <w:color w:val="918585"/>
      <w:sz w:val="20"/>
    </w:rPr>
  </w:style>
  <w:style w:type="paragraph" w:styleId="Heading6">
    <w:name w:val="heading 6"/>
    <w:basedOn w:val="HeadingBase"/>
    <w:next w:val="Normal"/>
    <w:link w:val="Heading6Char"/>
    <w:qFormat/>
    <w:rsid w:val="00C02E6A"/>
    <w:pPr>
      <w:spacing w:before="60"/>
      <w:outlineLvl w:val="5"/>
    </w:pPr>
    <w:rPr>
      <w:color w:val="918585"/>
      <w:sz w:val="20"/>
    </w:rPr>
  </w:style>
  <w:style w:type="paragraph" w:styleId="Heading7">
    <w:name w:val="heading 7"/>
    <w:basedOn w:val="Normal"/>
    <w:next w:val="Normal"/>
    <w:link w:val="Heading7Char"/>
    <w:qFormat/>
    <w:rsid w:val="00C02E6A"/>
    <w:pPr>
      <w:ind w:left="720"/>
      <w:outlineLvl w:val="6"/>
    </w:pPr>
    <w:rPr>
      <w:i/>
    </w:rPr>
  </w:style>
  <w:style w:type="paragraph" w:styleId="Heading8">
    <w:name w:val="heading 8"/>
    <w:basedOn w:val="Normal"/>
    <w:next w:val="Normal"/>
    <w:link w:val="Heading8Char"/>
    <w:qFormat/>
    <w:rsid w:val="00C02E6A"/>
    <w:pPr>
      <w:ind w:left="720"/>
      <w:outlineLvl w:val="7"/>
    </w:pPr>
    <w:rPr>
      <w:i/>
    </w:rPr>
  </w:style>
  <w:style w:type="paragraph" w:styleId="Heading9">
    <w:name w:val="heading 9"/>
    <w:basedOn w:val="Normal"/>
    <w:next w:val="Normal"/>
    <w:link w:val="Heading9Char"/>
    <w:qFormat/>
    <w:rsid w:val="00C02E6A"/>
    <w:pPr>
      <w:ind w:left="720"/>
      <w:outlineLvl w:val="8"/>
    </w:pPr>
    <w:rPr>
      <w:i/>
    </w:rPr>
  </w:style>
  <w:style w:type="character" w:default="1" w:styleId="DefaultParagraphFont">
    <w:name w:val="Default Paragraph Font"/>
    <w:uiPriority w:val="1"/>
    <w:unhideWhenUsed/>
    <w:rsid w:val="00C02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E6A"/>
  </w:style>
  <w:style w:type="character" w:customStyle="1" w:styleId="Heading1Char">
    <w:name w:val="Heading 1 Char"/>
    <w:basedOn w:val="DefaultParagraphFont"/>
    <w:link w:val="Heading1"/>
    <w:rsid w:val="00C02E6A"/>
    <w:rPr>
      <w:rFonts w:ascii="Times New Roman" w:eastAsia="Times New Roman" w:hAnsi="Times New Roman" w:cs="Times New Roman"/>
      <w:b/>
      <w:sz w:val="32"/>
      <w:szCs w:val="20"/>
      <w:lang w:eastAsia="en-US"/>
    </w:rPr>
  </w:style>
  <w:style w:type="paragraph" w:styleId="BodyText">
    <w:name w:val="Body Text"/>
    <w:basedOn w:val="Normal"/>
    <w:link w:val="BodyTextChar"/>
    <w:rsid w:val="00C02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E6A"/>
    <w:rPr>
      <w:rFonts w:ascii="Times New Roman" w:eastAsia="Times New Roman" w:hAnsi="Times New Roman" w:cs="Times New Roman"/>
      <w:sz w:val="24"/>
      <w:lang w:eastAsia="en-US"/>
    </w:rPr>
  </w:style>
  <w:style w:type="paragraph" w:styleId="ListBullet">
    <w:name w:val="List Bullet"/>
    <w:basedOn w:val="List"/>
    <w:rsid w:val="00C02E6A"/>
    <w:pPr>
      <w:numPr>
        <w:numId w:val="12"/>
      </w:numPr>
      <w:tabs>
        <w:tab w:val="clear" w:pos="340"/>
      </w:tabs>
      <w:spacing w:before="40" w:after="40"/>
    </w:pPr>
  </w:style>
  <w:style w:type="character" w:styleId="Emphasis">
    <w:name w:val="Emphasis"/>
    <w:basedOn w:val="DefaultParagraphFont"/>
    <w:qFormat/>
    <w:rsid w:val="00C02E6A"/>
    <w:rPr>
      <w:i/>
    </w:rPr>
  </w:style>
  <w:style w:type="paragraph" w:customStyle="1" w:styleId="SuperHeading">
    <w:name w:val="SuperHeading"/>
    <w:basedOn w:val="Normal"/>
    <w:rsid w:val="00C02E6A"/>
    <w:pPr>
      <w:spacing w:before="240" w:after="120"/>
      <w:outlineLvl w:val="0"/>
    </w:pPr>
    <w:rPr>
      <w:rFonts w:ascii="Times New Roman" w:hAnsi="Times New Roman"/>
      <w:b/>
      <w:sz w:val="32"/>
    </w:rPr>
  </w:style>
  <w:style w:type="paragraph" w:customStyle="1" w:styleId="AllowPageBreak">
    <w:name w:val="AllowPageBreak"/>
    <w:rsid w:val="00C02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E6A"/>
    <w:rPr>
      <w:rFonts w:ascii="Courier New" w:eastAsia="Times New Roman" w:hAnsi="Courier New" w:cs="Times New Roman"/>
      <w:i/>
      <w:szCs w:val="20"/>
      <w:lang w:eastAsia="en-US"/>
    </w:rPr>
  </w:style>
  <w:style w:type="paragraph" w:customStyle="1" w:styleId="HeadingBase">
    <w:name w:val="Heading Base"/>
    <w:rsid w:val="00C02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E6A"/>
    <w:pPr>
      <w:tabs>
        <w:tab w:val="right" w:leader="dot" w:pos="9072"/>
      </w:tabs>
      <w:ind w:left="567"/>
    </w:pPr>
    <w:rPr>
      <w:szCs w:val="22"/>
    </w:rPr>
  </w:style>
  <w:style w:type="paragraph" w:customStyle="1" w:styleId="TOCBase">
    <w:name w:val="TOC Base"/>
    <w:rsid w:val="00C02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E6A"/>
    <w:pPr>
      <w:tabs>
        <w:tab w:val="right" w:leader="dot" w:pos="9072"/>
      </w:tabs>
      <w:spacing w:before="40" w:after="40"/>
      <w:ind w:left="284"/>
    </w:pPr>
    <w:rPr>
      <w:rFonts w:ascii="Times New Roman" w:hAnsi="Times New Roman"/>
    </w:rPr>
  </w:style>
  <w:style w:type="paragraph" w:styleId="TOC1">
    <w:name w:val="toc 1"/>
    <w:basedOn w:val="TOCBase"/>
    <w:next w:val="Normal"/>
    <w:rsid w:val="00C02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E6A"/>
    <w:rPr>
      <w:rFonts w:ascii="Times New Roman" w:eastAsia="Times New Roman" w:hAnsi="Times New Roman" w:cs="Times New Roman"/>
      <w:sz w:val="16"/>
      <w:lang w:eastAsia="en-US"/>
    </w:rPr>
  </w:style>
  <w:style w:type="paragraph" w:styleId="Title">
    <w:name w:val="Title"/>
    <w:basedOn w:val="HeadingBase"/>
    <w:link w:val="TitleChar"/>
    <w:qFormat/>
    <w:rsid w:val="00C02E6A"/>
    <w:pPr>
      <w:spacing w:before="5040"/>
      <w:jc w:val="center"/>
    </w:pPr>
    <w:rPr>
      <w:sz w:val="48"/>
      <w:szCs w:val="72"/>
      <w:lang w:val="en-US"/>
    </w:rPr>
  </w:style>
  <w:style w:type="character" w:customStyle="1" w:styleId="TitleChar">
    <w:name w:val="Title Char"/>
    <w:basedOn w:val="DefaultParagraphFont"/>
    <w:link w:val="Title"/>
    <w:rsid w:val="00C02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E6A"/>
    <w:pPr>
      <w:tabs>
        <w:tab w:val="left" w:pos="3600"/>
        <w:tab w:val="left" w:pos="3958"/>
      </w:tabs>
    </w:pPr>
  </w:style>
  <w:style w:type="paragraph" w:styleId="List">
    <w:name w:val="List"/>
    <w:basedOn w:val="BodyText"/>
    <w:next w:val="BodyText"/>
    <w:rsid w:val="00C02E6A"/>
    <w:pPr>
      <w:tabs>
        <w:tab w:val="left" w:pos="340"/>
      </w:tabs>
      <w:spacing w:before="60" w:after="60"/>
      <w:ind w:left="340" w:hanging="340"/>
    </w:pPr>
  </w:style>
  <w:style w:type="paragraph" w:customStyle="1" w:styleId="Note">
    <w:name w:val="Note"/>
    <w:basedOn w:val="BodyText"/>
    <w:rsid w:val="00C02E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E6A"/>
    <w:rPr>
      <w:b/>
      <w:spacing w:val="0"/>
    </w:rPr>
  </w:style>
  <w:style w:type="paragraph" w:customStyle="1" w:styleId="SuperTitle">
    <w:name w:val="SuperTitle"/>
    <w:basedOn w:val="Title"/>
    <w:rsid w:val="00C02E6A"/>
    <w:pPr>
      <w:framePr w:wrap="auto" w:hAnchor="text" w:y="6049"/>
    </w:pPr>
    <w:rPr>
      <w:color w:val="000000"/>
      <w:sz w:val="40"/>
    </w:rPr>
  </w:style>
  <w:style w:type="paragraph" w:customStyle="1" w:styleId="TOCTitle">
    <w:name w:val="TOCTitle"/>
    <w:basedOn w:val="Heading1"/>
    <w:rsid w:val="00C02E6A"/>
    <w:pPr>
      <w:spacing w:after="240"/>
      <w:jc w:val="center"/>
      <w:outlineLvl w:val="9"/>
    </w:pPr>
    <w:rPr>
      <w:caps/>
    </w:rPr>
  </w:style>
  <w:style w:type="paragraph" w:customStyle="1" w:styleId="Version">
    <w:name w:val="Version"/>
    <w:rsid w:val="00C02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E6A"/>
    <w:pPr>
      <w:numPr>
        <w:numId w:val="13"/>
      </w:numPr>
      <w:tabs>
        <w:tab w:val="clear" w:pos="680"/>
      </w:tabs>
    </w:pPr>
  </w:style>
  <w:style w:type="paragraph" w:styleId="Index1">
    <w:name w:val="index 1"/>
    <w:basedOn w:val="Normal"/>
    <w:next w:val="Normal"/>
    <w:semiHidden/>
    <w:rsid w:val="00C02E6A"/>
    <w:pPr>
      <w:keepNext w:val="0"/>
      <w:tabs>
        <w:tab w:val="right" w:pos="4176"/>
      </w:tabs>
      <w:ind w:left="198" w:hanging="198"/>
    </w:pPr>
    <w:rPr>
      <w:rFonts w:ascii="Garamond" w:hAnsi="Garamond"/>
    </w:rPr>
  </w:style>
  <w:style w:type="paragraph" w:styleId="IndexHeading">
    <w:name w:val="index heading"/>
    <w:basedOn w:val="Normal"/>
    <w:next w:val="Index1"/>
    <w:semiHidden/>
    <w:rsid w:val="00C02E6A"/>
    <w:pPr>
      <w:spacing w:before="120" w:after="120"/>
    </w:pPr>
    <w:rPr>
      <w:rFonts w:ascii="Arial" w:hAnsi="Arial"/>
      <w:b/>
      <w:color w:val="918585"/>
      <w:sz w:val="24"/>
    </w:rPr>
  </w:style>
  <w:style w:type="paragraph" w:styleId="Header">
    <w:name w:val="header"/>
    <w:basedOn w:val="Normal"/>
    <w:link w:val="HeaderChar"/>
    <w:rsid w:val="00C02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E6A"/>
    <w:rPr>
      <w:rFonts w:ascii="Times New Roman" w:eastAsia="Times New Roman" w:hAnsi="Times New Roman" w:cs="Times New Roman"/>
      <w:sz w:val="16"/>
      <w:szCs w:val="20"/>
      <w:lang w:val="en-GB" w:eastAsia="en-US"/>
    </w:rPr>
  </w:style>
  <w:style w:type="paragraph" w:customStyle="1" w:styleId="Chapter">
    <w:name w:val="Chapter"/>
    <w:basedOn w:val="Normal"/>
    <w:rsid w:val="00C02E6A"/>
    <w:pPr>
      <w:spacing w:before="240"/>
    </w:pPr>
    <w:rPr>
      <w:rFonts w:ascii="Times New Roman" w:hAnsi="Times New Roman"/>
      <w:smallCaps/>
      <w:spacing w:val="80"/>
      <w:sz w:val="28"/>
    </w:rPr>
  </w:style>
  <w:style w:type="paragraph" w:customStyle="1" w:styleId="InChapter">
    <w:name w:val="InChapter"/>
    <w:basedOn w:val="Heading3"/>
    <w:rsid w:val="00C02E6A"/>
    <w:pPr>
      <w:spacing w:after="240"/>
      <w:outlineLvl w:val="9"/>
    </w:pPr>
    <w:rPr>
      <w:noProof/>
    </w:rPr>
  </w:style>
  <w:style w:type="paragraph" w:styleId="Index2">
    <w:name w:val="index 2"/>
    <w:basedOn w:val="Normal"/>
    <w:next w:val="Normal"/>
    <w:semiHidden/>
    <w:rsid w:val="00C02E6A"/>
    <w:pPr>
      <w:tabs>
        <w:tab w:val="right" w:pos="4176"/>
      </w:tabs>
      <w:ind w:left="568" w:hanging="284"/>
    </w:pPr>
    <w:rPr>
      <w:rFonts w:ascii="Garamond" w:hAnsi="Garamond"/>
    </w:rPr>
  </w:style>
  <w:style w:type="paragraph" w:customStyle="1" w:styleId="Byline">
    <w:name w:val="Byline"/>
    <w:rsid w:val="00C02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E6A"/>
    <w:pPr>
      <w:tabs>
        <w:tab w:val="clear" w:pos="3600"/>
        <w:tab w:val="clear" w:pos="3958"/>
      </w:tabs>
      <w:jc w:val="right"/>
    </w:pPr>
  </w:style>
  <w:style w:type="paragraph" w:styleId="Caption">
    <w:name w:val="caption"/>
    <w:basedOn w:val="BodyText"/>
    <w:next w:val="Normal"/>
    <w:qFormat/>
    <w:rsid w:val="00C02E6A"/>
    <w:pPr>
      <w:framePr w:w="2268" w:hSpace="181" w:vSpace="181" w:wrap="around" w:vAnchor="text" w:hAnchor="page" w:x="1135" w:y="285" w:anchorLock="1"/>
    </w:pPr>
    <w:rPr>
      <w:i/>
    </w:rPr>
  </w:style>
  <w:style w:type="paragraph" w:customStyle="1" w:styleId="MiniTOCTitle">
    <w:name w:val="MiniTOCTitle"/>
    <w:basedOn w:val="Heading4"/>
    <w:rsid w:val="00C02E6A"/>
    <w:pPr>
      <w:spacing w:before="240"/>
      <w:outlineLvl w:val="9"/>
    </w:pPr>
    <w:rPr>
      <w:noProof/>
      <w:sz w:val="24"/>
    </w:rPr>
  </w:style>
  <w:style w:type="paragraph" w:customStyle="1" w:styleId="MiniTOCItem">
    <w:name w:val="MiniTOCItem"/>
    <w:basedOn w:val="ListBullet"/>
    <w:rsid w:val="00C02E6A"/>
    <w:pPr>
      <w:numPr>
        <w:numId w:val="0"/>
      </w:numPr>
      <w:tabs>
        <w:tab w:val="right" w:leader="dot" w:pos="6521"/>
      </w:tabs>
      <w:spacing w:before="0" w:after="0"/>
    </w:pPr>
  </w:style>
  <w:style w:type="paragraph" w:customStyle="1" w:styleId="TOFTitle">
    <w:name w:val="TOFTitle"/>
    <w:basedOn w:val="TOCTitle"/>
    <w:rsid w:val="00C02E6A"/>
  </w:style>
  <w:style w:type="paragraph" w:styleId="TableofFigures">
    <w:name w:val="table of figures"/>
    <w:basedOn w:val="Normal"/>
    <w:next w:val="Normal"/>
    <w:semiHidden/>
    <w:rsid w:val="00C02E6A"/>
    <w:pPr>
      <w:tabs>
        <w:tab w:val="right" w:leader="dot" w:pos="9072"/>
      </w:tabs>
      <w:ind w:left="970" w:hanging="403"/>
    </w:pPr>
    <w:rPr>
      <w:rFonts w:ascii="Times New Roman" w:hAnsi="Times New Roman"/>
      <w:b/>
    </w:rPr>
  </w:style>
  <w:style w:type="paragraph" w:styleId="ListNumber">
    <w:name w:val="List Number"/>
    <w:basedOn w:val="List"/>
    <w:rsid w:val="00C02E6A"/>
    <w:pPr>
      <w:numPr>
        <w:numId w:val="10"/>
      </w:numPr>
    </w:pPr>
  </w:style>
  <w:style w:type="character" w:customStyle="1" w:styleId="WingdingSymbols">
    <w:name w:val="Wingding Symbols"/>
    <w:rsid w:val="00C02E6A"/>
    <w:rPr>
      <w:rFonts w:ascii="Wingdings" w:hAnsi="Wingdings"/>
    </w:rPr>
  </w:style>
  <w:style w:type="paragraph" w:customStyle="1" w:styleId="TableHeading">
    <w:name w:val="Table Heading"/>
    <w:basedOn w:val="HeadingBase"/>
    <w:rsid w:val="00C02E6A"/>
    <w:pPr>
      <w:keepLines/>
      <w:pBdr>
        <w:bottom w:val="single" w:sz="6" w:space="1" w:color="918585"/>
      </w:pBdr>
      <w:spacing w:before="240"/>
    </w:pPr>
  </w:style>
  <w:style w:type="character" w:customStyle="1" w:styleId="HotSpot">
    <w:name w:val="HotSpot"/>
    <w:rsid w:val="00C02E6A"/>
    <w:rPr>
      <w:color w:val="0033CC"/>
      <w:u w:val="none"/>
    </w:rPr>
  </w:style>
  <w:style w:type="paragraph" w:customStyle="1" w:styleId="BodyTextRight">
    <w:name w:val="Body Text Right"/>
    <w:basedOn w:val="BodyText"/>
    <w:rsid w:val="00C02E6A"/>
    <w:pPr>
      <w:spacing w:before="0" w:after="0"/>
      <w:jc w:val="right"/>
    </w:pPr>
  </w:style>
  <w:style w:type="paragraph" w:styleId="Index3">
    <w:name w:val="index 3"/>
    <w:basedOn w:val="ListNumber2"/>
    <w:next w:val="Normal"/>
    <w:semiHidden/>
    <w:rsid w:val="00C02E6A"/>
    <w:pPr>
      <w:numPr>
        <w:numId w:val="0"/>
      </w:numPr>
      <w:tabs>
        <w:tab w:val="right" w:leader="dot" w:pos="4176"/>
      </w:tabs>
    </w:pPr>
  </w:style>
  <w:style w:type="paragraph" w:styleId="ListNumber2">
    <w:name w:val="List Number 2"/>
    <w:basedOn w:val="List2"/>
    <w:rsid w:val="00C02E6A"/>
    <w:pPr>
      <w:numPr>
        <w:numId w:val="9"/>
      </w:numPr>
      <w:tabs>
        <w:tab w:val="clear" w:pos="1060"/>
      </w:tabs>
    </w:pPr>
  </w:style>
  <w:style w:type="paragraph" w:customStyle="1" w:styleId="MarginNote">
    <w:name w:val="Margin Note"/>
    <w:basedOn w:val="BodyText"/>
    <w:rsid w:val="00C02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E6A"/>
    <w:rPr>
      <w:sz w:val="32"/>
    </w:rPr>
  </w:style>
  <w:style w:type="paragraph" w:customStyle="1" w:styleId="HeadingProcedure">
    <w:name w:val="Heading Procedure"/>
    <w:basedOn w:val="HeadingBase"/>
    <w:next w:val="Normal"/>
    <w:rsid w:val="00C02E6A"/>
    <w:pPr>
      <w:tabs>
        <w:tab w:val="left" w:pos="0"/>
      </w:tabs>
      <w:spacing w:before="120" w:after="60"/>
    </w:pPr>
    <w:rPr>
      <w:i/>
      <w:color w:val="918585"/>
      <w:sz w:val="22"/>
    </w:rPr>
  </w:style>
  <w:style w:type="paragraph" w:customStyle="1" w:styleId="TableBodyText">
    <w:name w:val="Table Body Text"/>
    <w:basedOn w:val="BodyText"/>
    <w:rsid w:val="00C02E6A"/>
    <w:pPr>
      <w:spacing w:before="60" w:after="60"/>
    </w:pPr>
  </w:style>
  <w:style w:type="paragraph" w:styleId="ListContinue">
    <w:name w:val="List Continue"/>
    <w:basedOn w:val="List"/>
    <w:rsid w:val="00C02E6A"/>
    <w:pPr>
      <w:ind w:firstLine="0"/>
    </w:pPr>
  </w:style>
  <w:style w:type="paragraph" w:customStyle="1" w:styleId="ListNote">
    <w:name w:val="List Note"/>
    <w:basedOn w:val="List"/>
    <w:rsid w:val="00C02E6A"/>
    <w:pPr>
      <w:pBdr>
        <w:top w:val="single" w:sz="6" w:space="2" w:color="918585"/>
        <w:bottom w:val="single" w:sz="6" w:space="2" w:color="918585"/>
      </w:pBdr>
      <w:tabs>
        <w:tab w:val="left" w:pos="1021"/>
      </w:tabs>
      <w:ind w:firstLine="0"/>
    </w:pPr>
  </w:style>
  <w:style w:type="paragraph" w:customStyle="1" w:styleId="Warning">
    <w:name w:val="Warning"/>
    <w:basedOn w:val="BodyText"/>
    <w:rsid w:val="00C02E6A"/>
    <w:pPr>
      <w:shd w:val="clear" w:color="auto" w:fill="D9D9D9"/>
      <w:tabs>
        <w:tab w:val="left" w:pos="992"/>
      </w:tabs>
      <w:ind w:left="119" w:right="119"/>
    </w:pPr>
    <w:rPr>
      <w:sz w:val="20"/>
    </w:rPr>
  </w:style>
  <w:style w:type="paragraph" w:customStyle="1" w:styleId="MarginIcons">
    <w:name w:val="Margin Icons"/>
    <w:basedOn w:val="BodyText"/>
    <w:rsid w:val="00C02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E6A"/>
    <w:rPr>
      <w:rFonts w:ascii="Courier New" w:hAnsi="Courier New"/>
    </w:rPr>
  </w:style>
  <w:style w:type="paragraph" w:customStyle="1" w:styleId="NoteBullet">
    <w:name w:val="Note Bullet"/>
    <w:basedOn w:val="Note"/>
    <w:rsid w:val="00C02E6A"/>
    <w:pPr>
      <w:tabs>
        <w:tab w:val="clear" w:pos="680"/>
      </w:tabs>
      <w:spacing w:before="60" w:after="60"/>
    </w:pPr>
  </w:style>
  <w:style w:type="paragraph" w:customStyle="1" w:styleId="SubHeading2">
    <w:name w:val="SubHeading2"/>
    <w:basedOn w:val="HeadingBase"/>
    <w:rsid w:val="00C02E6A"/>
    <w:pPr>
      <w:spacing w:before="240" w:after="60"/>
    </w:pPr>
    <w:rPr>
      <w:sz w:val="20"/>
    </w:rPr>
  </w:style>
  <w:style w:type="paragraph" w:customStyle="1" w:styleId="SubHeading1">
    <w:name w:val="SubHeading1"/>
    <w:basedOn w:val="HeadingBase"/>
    <w:rsid w:val="00C02E6A"/>
    <w:pPr>
      <w:spacing w:before="240" w:after="60"/>
    </w:pPr>
    <w:rPr>
      <w:color w:val="918585"/>
      <w:sz w:val="22"/>
    </w:rPr>
  </w:style>
  <w:style w:type="paragraph" w:customStyle="1" w:styleId="SideHeading">
    <w:name w:val="Side Heading"/>
    <w:basedOn w:val="HeadingBase"/>
    <w:rsid w:val="00C02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E6A"/>
    <w:pPr>
      <w:tabs>
        <w:tab w:val="num" w:pos="360"/>
      </w:tabs>
    </w:pPr>
  </w:style>
  <w:style w:type="paragraph" w:styleId="PlainText">
    <w:name w:val="Plain Text"/>
    <w:basedOn w:val="Normal"/>
    <w:link w:val="PlainTextChar"/>
    <w:rsid w:val="00C02E6A"/>
    <w:rPr>
      <w:sz w:val="20"/>
    </w:rPr>
  </w:style>
  <w:style w:type="character" w:customStyle="1" w:styleId="PlainTextChar">
    <w:name w:val="Plain Text Char"/>
    <w:basedOn w:val="DefaultParagraphFont"/>
    <w:link w:val="PlainText"/>
    <w:rsid w:val="00C02E6A"/>
    <w:rPr>
      <w:rFonts w:ascii="Courier New" w:eastAsia="Times New Roman" w:hAnsi="Courier New" w:cs="Times New Roman"/>
      <w:sz w:val="20"/>
      <w:szCs w:val="20"/>
      <w:lang w:eastAsia="en-US"/>
    </w:rPr>
  </w:style>
  <w:style w:type="character" w:customStyle="1" w:styleId="MenuOption">
    <w:name w:val="Menu Option"/>
    <w:basedOn w:val="DefaultParagraphFont"/>
    <w:rsid w:val="00C02E6A"/>
    <w:rPr>
      <w:b/>
      <w:smallCaps/>
    </w:rPr>
  </w:style>
  <w:style w:type="paragraph" w:customStyle="1" w:styleId="TableListNumber">
    <w:name w:val="Table List Number"/>
    <w:basedOn w:val="ListNumber"/>
    <w:rsid w:val="00C02E6A"/>
    <w:pPr>
      <w:numPr>
        <w:numId w:val="0"/>
      </w:numPr>
    </w:pPr>
  </w:style>
  <w:style w:type="paragraph" w:styleId="TOC4">
    <w:name w:val="toc 4"/>
    <w:basedOn w:val="TOCBase"/>
    <w:next w:val="Normal"/>
    <w:semiHidden/>
    <w:rsid w:val="00C02E6A"/>
    <w:pPr>
      <w:tabs>
        <w:tab w:val="right" w:leader="dot" w:pos="9071"/>
      </w:tabs>
      <w:ind w:left="1701"/>
    </w:pPr>
  </w:style>
  <w:style w:type="paragraph" w:customStyle="1" w:styleId="ListAlpha">
    <w:name w:val="List Alpha"/>
    <w:basedOn w:val="List"/>
    <w:rsid w:val="00C02E6A"/>
    <w:pPr>
      <w:numPr>
        <w:numId w:val="8"/>
      </w:numPr>
    </w:pPr>
  </w:style>
  <w:style w:type="paragraph" w:customStyle="1" w:styleId="ListAlpha2">
    <w:name w:val="List Alpha 2"/>
    <w:basedOn w:val="List2"/>
    <w:rsid w:val="00C02E6A"/>
    <w:pPr>
      <w:numPr>
        <w:numId w:val="7"/>
      </w:numPr>
    </w:pPr>
  </w:style>
  <w:style w:type="paragraph" w:styleId="List2">
    <w:name w:val="List 2"/>
    <w:basedOn w:val="BodyText"/>
    <w:rsid w:val="00C02E6A"/>
    <w:pPr>
      <w:tabs>
        <w:tab w:val="left" w:pos="680"/>
      </w:tabs>
      <w:spacing w:before="60" w:after="60"/>
      <w:ind w:left="680" w:hanging="340"/>
    </w:pPr>
  </w:style>
  <w:style w:type="paragraph" w:styleId="List3">
    <w:name w:val="List 3"/>
    <w:basedOn w:val="BodyText"/>
    <w:rsid w:val="00C02E6A"/>
    <w:pPr>
      <w:tabs>
        <w:tab w:val="left" w:pos="1021"/>
      </w:tabs>
      <w:spacing w:before="60" w:after="60"/>
      <w:ind w:left="1020" w:hanging="340"/>
    </w:pPr>
  </w:style>
  <w:style w:type="paragraph" w:styleId="List4">
    <w:name w:val="List 4"/>
    <w:basedOn w:val="BodyText"/>
    <w:rsid w:val="00C02E6A"/>
    <w:pPr>
      <w:tabs>
        <w:tab w:val="left" w:pos="1361"/>
      </w:tabs>
      <w:spacing w:before="60" w:after="60"/>
      <w:ind w:left="1361" w:hanging="340"/>
    </w:pPr>
  </w:style>
  <w:style w:type="paragraph" w:styleId="List5">
    <w:name w:val="List 5"/>
    <w:basedOn w:val="BodyText"/>
    <w:rsid w:val="00C02E6A"/>
    <w:pPr>
      <w:tabs>
        <w:tab w:val="left" w:pos="1701"/>
      </w:tabs>
      <w:spacing w:before="60" w:after="60"/>
      <w:ind w:left="1701" w:hanging="340"/>
    </w:pPr>
  </w:style>
  <w:style w:type="paragraph" w:styleId="ListBullet3">
    <w:name w:val="List Bullet 3"/>
    <w:basedOn w:val="List3"/>
    <w:rsid w:val="00C02E6A"/>
    <w:pPr>
      <w:numPr>
        <w:numId w:val="14"/>
      </w:numPr>
      <w:tabs>
        <w:tab w:val="clear" w:pos="1021"/>
      </w:tabs>
      <w:ind w:left="1037" w:hanging="357"/>
    </w:pPr>
  </w:style>
  <w:style w:type="paragraph" w:styleId="ListBullet4">
    <w:name w:val="List Bullet 4"/>
    <w:basedOn w:val="List4"/>
    <w:rsid w:val="00C02E6A"/>
    <w:pPr>
      <w:numPr>
        <w:numId w:val="2"/>
      </w:numPr>
    </w:pPr>
  </w:style>
  <w:style w:type="paragraph" w:styleId="ListBullet5">
    <w:name w:val="List Bullet 5"/>
    <w:basedOn w:val="List5"/>
    <w:rsid w:val="00C02E6A"/>
    <w:pPr>
      <w:numPr>
        <w:numId w:val="3"/>
      </w:numPr>
    </w:pPr>
  </w:style>
  <w:style w:type="paragraph" w:styleId="ListContinue2">
    <w:name w:val="List Continue 2"/>
    <w:basedOn w:val="List2"/>
    <w:rsid w:val="00C02E6A"/>
    <w:pPr>
      <w:ind w:firstLine="0"/>
    </w:pPr>
  </w:style>
  <w:style w:type="paragraph" w:styleId="ListContinue3">
    <w:name w:val="List Continue 3"/>
    <w:basedOn w:val="List3"/>
    <w:rsid w:val="00C02E6A"/>
    <w:pPr>
      <w:ind w:left="1021" w:firstLine="0"/>
    </w:pPr>
  </w:style>
  <w:style w:type="paragraph" w:styleId="ListContinue4">
    <w:name w:val="List Continue 4"/>
    <w:basedOn w:val="List4"/>
    <w:rsid w:val="00C02E6A"/>
    <w:pPr>
      <w:ind w:firstLine="0"/>
    </w:pPr>
  </w:style>
  <w:style w:type="paragraph" w:styleId="ListContinue5">
    <w:name w:val="List Continue 5"/>
    <w:basedOn w:val="List5"/>
    <w:rsid w:val="00C02E6A"/>
    <w:pPr>
      <w:ind w:firstLine="0"/>
    </w:pPr>
  </w:style>
  <w:style w:type="paragraph" w:styleId="ListNumber3">
    <w:name w:val="List Number 3"/>
    <w:basedOn w:val="List3"/>
    <w:rsid w:val="00C02E6A"/>
    <w:pPr>
      <w:numPr>
        <w:numId w:val="4"/>
      </w:numPr>
    </w:pPr>
  </w:style>
  <w:style w:type="paragraph" w:styleId="ListNumber4">
    <w:name w:val="List Number 4"/>
    <w:basedOn w:val="List4"/>
    <w:rsid w:val="00C02E6A"/>
    <w:pPr>
      <w:numPr>
        <w:numId w:val="5"/>
      </w:numPr>
    </w:pPr>
  </w:style>
  <w:style w:type="paragraph" w:styleId="ListNumber5">
    <w:name w:val="List Number 5"/>
    <w:basedOn w:val="List5"/>
    <w:rsid w:val="00C02E6A"/>
    <w:pPr>
      <w:numPr>
        <w:numId w:val="6"/>
      </w:numPr>
    </w:pPr>
  </w:style>
  <w:style w:type="paragraph" w:styleId="BlockText">
    <w:name w:val="Block Text"/>
    <w:basedOn w:val="Normal"/>
    <w:rsid w:val="00C02E6A"/>
    <w:pPr>
      <w:spacing w:after="120"/>
      <w:ind w:left="1440" w:right="1440"/>
    </w:pPr>
  </w:style>
  <w:style w:type="character" w:customStyle="1" w:styleId="Subscript">
    <w:name w:val="Subscript"/>
    <w:basedOn w:val="DefaultParagraphFont"/>
    <w:rsid w:val="00C02E6A"/>
    <w:rPr>
      <w:sz w:val="16"/>
      <w:vertAlign w:val="subscript"/>
    </w:rPr>
  </w:style>
  <w:style w:type="character" w:customStyle="1" w:styleId="Superscript">
    <w:name w:val="Superscript"/>
    <w:basedOn w:val="DefaultParagraphFont"/>
    <w:rsid w:val="00C02E6A"/>
    <w:rPr>
      <w:sz w:val="16"/>
      <w:vertAlign w:val="superscript"/>
    </w:rPr>
  </w:style>
  <w:style w:type="character" w:customStyle="1" w:styleId="Symbols">
    <w:name w:val="Symbols"/>
    <w:basedOn w:val="DefaultParagraphFont"/>
    <w:rsid w:val="00C02E6A"/>
    <w:rPr>
      <w:rFonts w:ascii="Symbol" w:hAnsi="Symbol"/>
    </w:rPr>
  </w:style>
  <w:style w:type="character" w:customStyle="1" w:styleId="MenuOptions">
    <w:name w:val="Menu Options"/>
    <w:basedOn w:val="DefaultParagraphFont"/>
    <w:rsid w:val="00C02E6A"/>
    <w:rPr>
      <w:rFonts w:ascii="Arial Narrow" w:hAnsi="Arial Narrow"/>
      <w:smallCaps/>
    </w:rPr>
  </w:style>
  <w:style w:type="character" w:customStyle="1" w:styleId="Buttons">
    <w:name w:val="Buttons"/>
    <w:basedOn w:val="DefaultParagraphFont"/>
    <w:rsid w:val="00C02E6A"/>
    <w:rPr>
      <w:b/>
    </w:rPr>
  </w:style>
  <w:style w:type="character" w:customStyle="1" w:styleId="Underlined">
    <w:name w:val="Underlined"/>
    <w:basedOn w:val="DefaultParagraphFont"/>
    <w:rsid w:val="00C02E6A"/>
    <w:rPr>
      <w:u w:val="single"/>
    </w:rPr>
  </w:style>
  <w:style w:type="paragraph" w:customStyle="1" w:styleId="TableBodyTextRight">
    <w:name w:val="Table Body Text Right"/>
    <w:basedOn w:val="TableBodyText"/>
    <w:rsid w:val="00C02E6A"/>
    <w:pPr>
      <w:widowControl w:val="0"/>
      <w:autoSpaceDE w:val="0"/>
      <w:autoSpaceDN w:val="0"/>
      <w:adjustRightInd w:val="0"/>
      <w:jc w:val="right"/>
    </w:pPr>
    <w:rPr>
      <w:rFonts w:cs="Arial"/>
      <w:szCs w:val="18"/>
    </w:rPr>
  </w:style>
  <w:style w:type="paragraph" w:customStyle="1" w:styleId="CopyrightText">
    <w:name w:val="Copyright Text"/>
    <w:basedOn w:val="BodyText"/>
    <w:rsid w:val="00C02E6A"/>
    <w:rPr>
      <w:sz w:val="18"/>
    </w:rPr>
  </w:style>
  <w:style w:type="paragraph" w:customStyle="1" w:styleId="BodySmallRight">
    <w:name w:val="Body Small Right"/>
    <w:basedOn w:val="BodyTextRight"/>
    <w:rsid w:val="00C02E6A"/>
    <w:rPr>
      <w:sz w:val="18"/>
      <w:szCs w:val="18"/>
    </w:rPr>
  </w:style>
  <w:style w:type="paragraph" w:customStyle="1" w:styleId="MarginEdition">
    <w:name w:val="Margin Edition"/>
    <w:basedOn w:val="MarginNote"/>
    <w:rsid w:val="00C02E6A"/>
    <w:pPr>
      <w:spacing w:before="0" w:after="0"/>
    </w:pPr>
    <w:rPr>
      <w:rFonts w:ascii="Times New Roman" w:hAnsi="Times New Roman"/>
      <w:color w:val="999999"/>
    </w:rPr>
  </w:style>
  <w:style w:type="paragraph" w:customStyle="1" w:styleId="Spacer">
    <w:name w:val="Spacer"/>
    <w:basedOn w:val="Normal"/>
    <w:rsid w:val="00C02E6A"/>
    <w:rPr>
      <w:sz w:val="2"/>
      <w:szCs w:val="2"/>
    </w:rPr>
  </w:style>
  <w:style w:type="character" w:customStyle="1" w:styleId="Small">
    <w:name w:val="Small"/>
    <w:basedOn w:val="DefaultParagraphFont"/>
    <w:rsid w:val="00C02E6A"/>
    <w:rPr>
      <w:sz w:val="16"/>
    </w:rPr>
  </w:style>
  <w:style w:type="paragraph" w:customStyle="1" w:styleId="WideTable">
    <w:name w:val="Wide Table"/>
    <w:basedOn w:val="Normal"/>
    <w:rsid w:val="00C02E6A"/>
    <w:pPr>
      <w:ind w:left="-1418"/>
    </w:pPr>
    <w:rPr>
      <w:sz w:val="2"/>
      <w:szCs w:val="2"/>
    </w:rPr>
  </w:style>
  <w:style w:type="character" w:styleId="PageNumber">
    <w:name w:val="page number"/>
    <w:basedOn w:val="DefaultParagraphFont"/>
    <w:rsid w:val="00C02E6A"/>
  </w:style>
  <w:style w:type="paragraph" w:styleId="Quote">
    <w:name w:val="Quote"/>
    <w:basedOn w:val="Heading1"/>
    <w:link w:val="QuoteChar"/>
    <w:qFormat/>
    <w:rsid w:val="00C02E6A"/>
    <w:rPr>
      <w:b w:val="0"/>
      <w:sz w:val="72"/>
      <w:szCs w:val="72"/>
      <w:lang w:val="en-NZ"/>
    </w:rPr>
  </w:style>
  <w:style w:type="character" w:customStyle="1" w:styleId="QuoteChar">
    <w:name w:val="Quote Char"/>
    <w:basedOn w:val="DefaultParagraphFont"/>
    <w:link w:val="Quote"/>
    <w:rsid w:val="00C02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E6A"/>
    <w:pPr>
      <w:pageBreakBefore/>
    </w:pPr>
  </w:style>
  <w:style w:type="paragraph" w:customStyle="1" w:styleId="Border">
    <w:name w:val="Border"/>
    <w:basedOn w:val="Normal"/>
    <w:qFormat/>
    <w:rsid w:val="00C02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E6A"/>
    <w:rPr>
      <w:b/>
      <w:bCs/>
      <w:i/>
      <w:iCs/>
      <w:color w:val="auto"/>
    </w:rPr>
  </w:style>
  <w:style w:type="paragraph" w:styleId="IntenseQuote">
    <w:name w:val="Intense Quote"/>
    <w:basedOn w:val="Normal"/>
    <w:next w:val="Normal"/>
    <w:link w:val="IntenseQuoteChar"/>
    <w:uiPriority w:val="30"/>
    <w:qFormat/>
    <w:rsid w:val="00C02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E6A"/>
    <w:rPr>
      <w:smallCaps/>
      <w:color w:val="auto"/>
      <w:u w:val="single"/>
    </w:rPr>
  </w:style>
  <w:style w:type="character" w:styleId="IntenseReference">
    <w:name w:val="Intense Reference"/>
    <w:basedOn w:val="DefaultParagraphFont"/>
    <w:uiPriority w:val="32"/>
    <w:qFormat/>
    <w:rsid w:val="00C02E6A"/>
    <w:rPr>
      <w:b/>
      <w:bCs/>
      <w:smallCaps/>
      <w:color w:val="auto"/>
      <w:spacing w:val="5"/>
      <w:u w:val="single"/>
    </w:rPr>
  </w:style>
  <w:style w:type="paragraph" w:customStyle="1" w:styleId="2ColumnHeading">
    <w:name w:val="2Column Heading"/>
    <w:basedOn w:val="BodyText"/>
    <w:qFormat/>
    <w:rsid w:val="00C02E6A"/>
    <w:pPr>
      <w:spacing w:after="60"/>
      <w:ind w:left="-2268"/>
    </w:pPr>
    <w:rPr>
      <w:b/>
    </w:rPr>
  </w:style>
  <w:style w:type="paragraph" w:customStyle="1" w:styleId="Heading1TOC">
    <w:name w:val="Heading1 TOC"/>
    <w:basedOn w:val="Normal"/>
    <w:qFormat/>
    <w:rsid w:val="00C02E6A"/>
    <w:pPr>
      <w:spacing w:before="240" w:after="120"/>
    </w:pPr>
    <w:rPr>
      <w:rFonts w:ascii="Times New Roman" w:hAnsi="Times New Roman"/>
      <w:b/>
      <w:sz w:val="32"/>
    </w:rPr>
  </w:style>
  <w:style w:type="paragraph" w:customStyle="1" w:styleId="Heading2TOC">
    <w:name w:val="Heading2 TOC"/>
    <w:basedOn w:val="Normal"/>
    <w:qFormat/>
    <w:rsid w:val="00C02E6A"/>
    <w:pPr>
      <w:spacing w:before="240" w:after="60"/>
    </w:pPr>
    <w:rPr>
      <w:rFonts w:ascii="Times New Roman" w:hAnsi="Times New Roman"/>
      <w:b/>
      <w:sz w:val="28"/>
    </w:rPr>
  </w:style>
  <w:style w:type="character" w:customStyle="1" w:styleId="Underline">
    <w:name w:val="Underline"/>
    <w:basedOn w:val="DefaultParagraphFont"/>
    <w:qFormat/>
    <w:rsid w:val="00C02E6A"/>
    <w:rPr>
      <w:u w:val="single"/>
    </w:rPr>
  </w:style>
  <w:style w:type="character" w:customStyle="1" w:styleId="BoldandItalics">
    <w:name w:val="Bold and Italics"/>
    <w:qFormat/>
    <w:rsid w:val="00C02E6A"/>
    <w:rPr>
      <w:b/>
      <w:i/>
      <w:u w:val="none"/>
    </w:rPr>
  </w:style>
  <w:style w:type="paragraph" w:styleId="BalloonText">
    <w:name w:val="Balloon Text"/>
    <w:basedOn w:val="Normal"/>
    <w:link w:val="BalloonTextChar"/>
    <w:rsid w:val="00C02E6A"/>
    <w:rPr>
      <w:rFonts w:ascii="Tahoma" w:hAnsi="Tahoma" w:cs="Tahoma"/>
      <w:sz w:val="16"/>
      <w:szCs w:val="16"/>
    </w:rPr>
  </w:style>
  <w:style w:type="character" w:customStyle="1" w:styleId="BalloonTextChar">
    <w:name w:val="Balloon Text Char"/>
    <w:basedOn w:val="DefaultParagraphFont"/>
    <w:link w:val="BalloonText"/>
    <w:rsid w:val="00C02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E6A"/>
    <w:rPr>
      <w:b/>
      <w:color w:val="660033"/>
      <w:spacing w:val="0"/>
    </w:rPr>
  </w:style>
  <w:style w:type="paragraph" w:customStyle="1" w:styleId="Nameditemlist">
    <w:name w:val="Named item list"/>
    <w:basedOn w:val="BodyText"/>
    <w:qFormat/>
    <w:rsid w:val="00C02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1447</Characters>
  <Application>Microsoft Office Word</Application>
  <DocSecurity>0</DocSecurity>
  <Lines>44</Lines>
  <Paragraphs>22</Paragraphs>
  <ScaleCrop>false</ScaleCrop>
  <Company>Author-it Software Corporation Ltd.</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MSASS00011 Trade Measurement Verification (Simple Measure)</dc:title>
  <dc:subject>Approved</dc:subject>
  <dc:creator>Manufacturing Skills Australia</dc:creator>
  <cp:keywords>Release 1</cp:keywords>
  <dc:description>Review Date: 12 April 2008</dc:description>
  <cp:lastModifiedBy>TPCMS</cp:lastModifiedBy>
  <cp:revision>3</cp:revision>
  <dcterms:created xsi:type="dcterms:W3CDTF">2014-08-27T09:09:10Z</dcterms:created>
  <dcterms:modified xsi:type="dcterms:W3CDTF">2014-08-26T09:04:00Z</dcterms:modified>
</cp:coreProperties>
</file>