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39A" w:rsidP="00F9039A">
      <w:pPr>
        <w:pStyle w:val="Title"/>
      </w:pPr>
      <w:r>
        <w:fldChar w:fldCharType="begin"/>
      </w:r>
      <w:r>
        <w:instrText xml:space="preserve"> TITLE   \* MERGEFORMAT </w:instrText>
      </w:r>
      <w:r>
        <w:fldChar w:fldCharType="separate"/>
      </w:r>
      <w:r>
        <w:t>MSASS00007 Trade Measurement Verification (Complex Measuring Instrument)</w:t>
      </w:r>
      <w:r>
        <w:fldChar w:fldCharType="end"/>
      </w:r>
    </w:p>
    <w:p w:rsidR="00F9039A" w:rsidP="00F9039A">
      <w:pPr>
        <w:pStyle w:val="Version"/>
        <w:sectPr w:rsidSect="00572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A80" w:rsidP="00572A80">
      <w:pPr>
        <w:pStyle w:val="SuperHeading"/>
      </w:pPr>
      <w:r w:rsidRPr="00572A80">
        <w:t>MSASS00007 Trade Measurement Verification (Complex Measuring Instrument)</w:t>
      </w:r>
    </w:p>
    <w:p w:rsidR="00000000" w:rsidRPr="00572A80" w:rsidP="00572A80">
      <w:pPr>
        <w:pStyle w:val="Heading1"/>
      </w:pPr>
      <w:bookmarkStart w:id="1" w:name="O_56443"/>
      <w:bookmarkEnd w:id="1"/>
      <w:r w:rsidRPr="00572A80">
        <w:t>Modification History</w:t>
      </w:r>
    </w:p>
    <w:p w:rsidR="00000000" w:rsidRPr="00572A80" w:rsidP="00572A80">
      <w:pPr>
        <w:pStyle w:val="BodyText"/>
      </w:pPr>
      <w:r w:rsidRPr="00572A80">
        <w:t>Not applicable.</w:t>
      </w:r>
    </w:p>
    <w:p w:rsidR="00000000" w:rsidRPr="00572A80" w:rsidP="00572A80">
      <w:pPr>
        <w:pStyle w:val="AllowPageBreak"/>
      </w:pPr>
    </w:p>
    <w:p w:rsidR="00000000" w:rsidRPr="00572A80" w:rsidP="00572A80">
      <w:pPr>
        <w:pStyle w:val="Heading1"/>
      </w:pPr>
      <w:bookmarkStart w:id="2" w:name="O_56444"/>
      <w:bookmarkEnd w:id="2"/>
      <w:r w:rsidRPr="00572A80">
        <w:t>Description</w:t>
      </w:r>
    </w:p>
    <w:p w:rsidR="00000000" w:rsidRPr="00572A80" w:rsidP="00572A80">
      <w:pPr>
        <w:pStyle w:val="BodyText"/>
      </w:pPr>
      <w:r w:rsidRPr="00572A80">
        <w:t>Not applicable.</w:t>
      </w:r>
    </w:p>
    <w:p w:rsidR="00000000" w:rsidRPr="00572A80" w:rsidP="00572A80">
      <w:pPr>
        <w:pStyle w:val="AllowPageBreak"/>
      </w:pPr>
    </w:p>
    <w:p w:rsidR="00000000" w:rsidRPr="00572A80" w:rsidP="00572A80">
      <w:pPr>
        <w:pStyle w:val="Heading1"/>
      </w:pPr>
      <w:bookmarkStart w:id="3" w:name="O_56445"/>
      <w:bookmarkEnd w:id="3"/>
      <w:r w:rsidRPr="00572A80">
        <w:t>Pathways Information</w:t>
      </w:r>
    </w:p>
    <w:p w:rsidR="00000000" w:rsidRPr="00572A80" w:rsidP="00572A80">
      <w:pPr>
        <w:pStyle w:val="BodyText"/>
      </w:pPr>
      <w:r w:rsidRPr="00572A80">
        <w:rPr>
          <w:rStyle w:val="Emphasis"/>
        </w:rPr>
        <w:t>Pathway</w:t>
      </w:r>
    </w:p>
    <w:p w:rsidR="00F9039A" w:rsidP="00572A80">
      <w:pPr>
        <w:pStyle w:val="BodyText"/>
      </w:pPr>
      <w:r w:rsidRPr="00572A80">
        <w:t>These competencies can provide credit towards qualifications within the Manufacturing Training Package. If verifiers seek employment as trade measurement inspectors, these competencies may provide recognition towards the new Diploma of Government (Trade Me</w:t>
      </w:r>
      <w:r w:rsidRPr="00572A80">
        <w:t>asurement).</w:t>
      </w:r>
    </w:p>
    <w:p w:rsidR="00F9039A" w:rsidP="00572A80">
      <w:pPr>
        <w:pStyle w:val="BodyText"/>
      </w:pPr>
    </w:p>
    <w:p w:rsidR="00000000" w:rsidRPr="00572A80" w:rsidP="00572A80">
      <w:pPr>
        <w:pStyle w:val="Heading1"/>
      </w:pPr>
      <w:bookmarkStart w:id="4" w:name="O_56446"/>
      <w:bookmarkEnd w:id="4"/>
      <w:r w:rsidRPr="00572A80">
        <w:t>Licensing/Regulatory Information</w:t>
      </w:r>
    </w:p>
    <w:p w:rsidR="00000000" w:rsidRPr="00572A80" w:rsidP="00572A80">
      <w:pPr>
        <w:pStyle w:val="BodyText"/>
      </w:pPr>
      <w:r w:rsidRPr="00572A80">
        <w:t>Not applicable.</w:t>
      </w:r>
    </w:p>
    <w:p w:rsidR="00000000" w:rsidRPr="00572A80" w:rsidP="00572A80">
      <w:pPr>
        <w:pStyle w:val="AllowPageBreak"/>
      </w:pPr>
    </w:p>
    <w:p w:rsidR="00000000" w:rsidRPr="00572A80" w:rsidP="00572A80">
      <w:pPr>
        <w:pStyle w:val="Heading1"/>
      </w:pPr>
      <w:bookmarkStart w:id="5" w:name="O_56447"/>
      <w:bookmarkEnd w:id="5"/>
      <w:r w:rsidRPr="00572A80">
        <w:t>Skill Set Requirements</w:t>
      </w:r>
    </w:p>
    <w:p w:rsidR="00000000" w:rsidRPr="00572A80" w:rsidP="00572A80">
      <w:pPr>
        <w:pStyle w:val="BodyText"/>
      </w:pPr>
      <w:r w:rsidRPr="00572A80">
        <w:rPr>
          <w:rStyle w:val="Emphasis"/>
        </w:rPr>
        <w:t>Units</w:t>
      </w:r>
    </w:p>
    <w:p w:rsidR="00000000" w:rsidRPr="00572A80" w:rsidP="00572A80">
      <w:pPr>
        <w:pStyle w:val="ListBullet"/>
      </w:pPr>
      <w:r w:rsidRPr="00572A80">
        <w:t>MSATMVER501A Verify a complex measuring instrument</w:t>
      </w:r>
    </w:p>
    <w:p w:rsidR="00F9039A" w:rsidP="00572A80">
      <w:pPr>
        <w:pStyle w:val="ListBullet"/>
      </w:pPr>
      <w:r w:rsidRPr="00572A80">
        <w:t>MSATMREF301A Use and maintain reference standards.</w:t>
      </w:r>
    </w:p>
    <w:p w:rsidR="00F9039A" w:rsidP="00572A80">
      <w:pPr>
        <w:pStyle w:val="ListBullet"/>
      </w:pPr>
    </w:p>
    <w:p w:rsidR="00000000" w:rsidRPr="00572A80" w:rsidP="00572A80">
      <w:pPr>
        <w:pStyle w:val="Heading1"/>
      </w:pPr>
      <w:bookmarkStart w:id="6" w:name="O_56449"/>
      <w:bookmarkEnd w:id="6"/>
      <w:r w:rsidRPr="00572A80">
        <w:t>Target Group</w:t>
      </w:r>
    </w:p>
    <w:p w:rsidR="00000000" w:rsidRPr="00572A80" w:rsidP="00572A80">
      <w:pPr>
        <w:pStyle w:val="BodyText"/>
      </w:pPr>
      <w:r w:rsidRPr="00572A80">
        <w:rPr>
          <w:rStyle w:val="Emphasis"/>
        </w:rPr>
        <w:t>Target group</w:t>
      </w:r>
    </w:p>
    <w:p w:rsidR="00000000" w:rsidRPr="00572A80" w:rsidP="00572A80">
      <w:pPr>
        <w:pStyle w:val="BodyText"/>
      </w:pPr>
      <w:r w:rsidRPr="00572A80">
        <w:t xml:space="preserve">This Skill Set is appropriate for experienced personnel such as fitters, mechanics, instrument manufacturers or importers and software developers who wish to work under a servicing licence to verify complex measuring instruments used in trade </w:t>
      </w:r>
      <w:r w:rsidRPr="00572A80">
        <w:t>measurement. Examples of complex measuring instruments include, LPG dispensers, LPG bulk flowmetering systems, flowmetering systems tested using master meter or gravimetric methods, automatic rail weighbridges, continuous totalising automatic weighing inst</w:t>
      </w:r>
      <w:r w:rsidRPr="00572A80">
        <w:t>ruments (belt weighers) and totalising hopper weighing instruments.</w:t>
      </w:r>
    </w:p>
    <w:p w:rsidR="00F9039A" w:rsidP="00572A80">
      <w:pPr>
        <w:pStyle w:val="BodyText"/>
      </w:pPr>
      <w:r w:rsidRPr="00572A80">
        <w:t>This Skill Set reflects the minimum requirements for licensing. However, the regulator or individual traders may impose additional requirements before a verifier can start work on some sit</w:t>
      </w:r>
      <w:r w:rsidRPr="00572A80">
        <w:t>es. Entrants to this Skill Set should have sufficient workplace skills in OH&amp;S, communication and teamwork that provide underpinning competency to acquire and apply the Skill Set.</w:t>
      </w:r>
    </w:p>
    <w:p w:rsidR="00F9039A" w:rsidP="00572A80">
      <w:pPr>
        <w:pStyle w:val="BodyText"/>
      </w:pPr>
    </w:p>
    <w:p w:rsidR="00000000" w:rsidRPr="00572A80" w:rsidP="00572A80">
      <w:pPr>
        <w:pStyle w:val="Heading1"/>
      </w:pPr>
      <w:bookmarkStart w:id="7" w:name="O_56450"/>
      <w:bookmarkEnd w:id="7"/>
      <w:r w:rsidRPr="00572A80">
        <w:t>Suggested words for Statement of Attainment</w:t>
      </w:r>
    </w:p>
    <w:p w:rsidR="00000000" w:rsidRPr="00572A80" w:rsidP="00572A80">
      <w:pPr>
        <w:pStyle w:val="BodyText"/>
      </w:pPr>
      <w:r w:rsidRPr="00572A80">
        <w:rPr>
          <w:rStyle w:val="Emphasis"/>
        </w:rPr>
        <w:t xml:space="preserve">Suggested words </w:t>
      </w:r>
      <w:r w:rsidRPr="00572A80">
        <w:rPr>
          <w:rStyle w:val="Emphasis"/>
        </w:rPr>
        <w:t>for Statement of Attainment</w:t>
      </w:r>
    </w:p>
    <w:p w:rsidR="00F9039A" w:rsidP="00572A80">
      <w:pPr>
        <w:pStyle w:val="BodyText"/>
      </w:pPr>
      <w:r w:rsidRPr="00572A80">
        <w:t>These competencies are taken from the Manufacturing Training Package and provide training that meets the minimum requirements for licensing as a verifier of a complex measuring instrument.</w:t>
      </w:r>
    </w:p>
    <w:p w:rsidR="00F9039A" w:rsidP="00572A80">
      <w:pPr>
        <w:pStyle w:val="BodyText"/>
      </w:pPr>
    </w:p>
    <w:p w:rsidR="00000000" w:rsidRPr="00572A80" w:rsidP="00572A80"/>
    <w:sectPr w:rsidSect="00572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rsidRPr="00F9039A" w:rsidP="00F90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9A" w:rsidP="00572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9039A" w:rsidP="00572A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039A" w:rsidP="00572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rsidRPr="00F9039A" w:rsidP="00F903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9A" w:rsidRPr="002D2AF8" w:rsidP="00572A80">
    <w:pPr>
      <w:pStyle w:val="Header"/>
      <w:framePr w:wrap="around"/>
    </w:pPr>
    <w:r>
      <w:fldChar w:fldCharType="begin"/>
    </w:r>
    <w:r>
      <w:instrText xml:space="preserve"> TITLE   \* MERGEFORMAT </w:instrText>
    </w:r>
    <w:r>
      <w:fldChar w:fldCharType="separate"/>
    </w:r>
    <w:r>
      <w:t>MSASS00007 Trade Measurement Verification (Complex Measuring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9039A" w:rsidP="00572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0E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C45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A80"/>
    <w:pPr>
      <w:spacing w:before="360" w:after="60"/>
      <w:outlineLvl w:val="0"/>
    </w:pPr>
    <w:rPr>
      <w:sz w:val="32"/>
    </w:rPr>
  </w:style>
  <w:style w:type="paragraph" w:styleId="Heading2">
    <w:name w:val="heading 2"/>
    <w:basedOn w:val="HeadingBase"/>
    <w:next w:val="BodyText"/>
    <w:link w:val="Heading2Char"/>
    <w:qFormat/>
    <w:rsid w:val="00572A80"/>
    <w:pPr>
      <w:keepLines/>
      <w:spacing w:before="240" w:after="120"/>
      <w:outlineLvl w:val="1"/>
    </w:pPr>
    <w:rPr>
      <w:sz w:val="28"/>
      <w:szCs w:val="40"/>
    </w:rPr>
  </w:style>
  <w:style w:type="paragraph" w:styleId="Heading3">
    <w:name w:val="heading 3"/>
    <w:basedOn w:val="HeadingBase"/>
    <w:next w:val="BodyText"/>
    <w:link w:val="Heading3Char"/>
    <w:qFormat/>
    <w:rsid w:val="00572A80"/>
    <w:pPr>
      <w:spacing w:before="180" w:after="120"/>
      <w:outlineLvl w:val="2"/>
    </w:pPr>
    <w:rPr>
      <w:spacing w:val="-10"/>
      <w:kern w:val="32"/>
    </w:rPr>
  </w:style>
  <w:style w:type="paragraph" w:styleId="Heading4">
    <w:name w:val="heading 4"/>
    <w:basedOn w:val="HeadingBase"/>
    <w:next w:val="BodyText"/>
    <w:link w:val="Heading4Char"/>
    <w:qFormat/>
    <w:rsid w:val="00572A80"/>
    <w:pPr>
      <w:spacing w:before="160" w:after="120"/>
      <w:outlineLvl w:val="3"/>
    </w:pPr>
    <w:rPr>
      <w:sz w:val="22"/>
    </w:rPr>
  </w:style>
  <w:style w:type="paragraph" w:styleId="Heading5">
    <w:name w:val="heading 5"/>
    <w:basedOn w:val="HeadingBase"/>
    <w:next w:val="Normal"/>
    <w:link w:val="Heading5Char"/>
    <w:qFormat/>
    <w:rsid w:val="00572A80"/>
    <w:pPr>
      <w:spacing w:before="80"/>
      <w:outlineLvl w:val="4"/>
    </w:pPr>
    <w:rPr>
      <w:color w:val="918585"/>
      <w:sz w:val="20"/>
    </w:rPr>
  </w:style>
  <w:style w:type="paragraph" w:styleId="Heading6">
    <w:name w:val="heading 6"/>
    <w:basedOn w:val="HeadingBase"/>
    <w:next w:val="Normal"/>
    <w:link w:val="Heading6Char"/>
    <w:qFormat/>
    <w:rsid w:val="00572A80"/>
    <w:pPr>
      <w:spacing w:before="60"/>
      <w:outlineLvl w:val="5"/>
    </w:pPr>
    <w:rPr>
      <w:color w:val="918585"/>
      <w:sz w:val="20"/>
    </w:rPr>
  </w:style>
  <w:style w:type="paragraph" w:styleId="Heading7">
    <w:name w:val="heading 7"/>
    <w:basedOn w:val="Normal"/>
    <w:next w:val="Normal"/>
    <w:link w:val="Heading7Char"/>
    <w:qFormat/>
    <w:rsid w:val="00572A80"/>
    <w:pPr>
      <w:ind w:left="720"/>
      <w:outlineLvl w:val="6"/>
    </w:pPr>
    <w:rPr>
      <w:i/>
    </w:rPr>
  </w:style>
  <w:style w:type="paragraph" w:styleId="Heading8">
    <w:name w:val="heading 8"/>
    <w:basedOn w:val="Normal"/>
    <w:next w:val="Normal"/>
    <w:link w:val="Heading8Char"/>
    <w:qFormat/>
    <w:rsid w:val="00572A80"/>
    <w:pPr>
      <w:ind w:left="720"/>
      <w:outlineLvl w:val="7"/>
    </w:pPr>
    <w:rPr>
      <w:i/>
    </w:rPr>
  </w:style>
  <w:style w:type="paragraph" w:styleId="Heading9">
    <w:name w:val="heading 9"/>
    <w:basedOn w:val="Normal"/>
    <w:next w:val="Normal"/>
    <w:link w:val="Heading9Char"/>
    <w:qFormat/>
    <w:rsid w:val="00572A80"/>
    <w:pPr>
      <w:ind w:left="720"/>
      <w:outlineLvl w:val="8"/>
    </w:pPr>
    <w:rPr>
      <w:i/>
    </w:rPr>
  </w:style>
  <w:style w:type="character" w:default="1" w:styleId="DefaultParagraphFont">
    <w:name w:val="Default Paragraph Font"/>
    <w:uiPriority w:val="1"/>
    <w:unhideWhenUsed/>
    <w:rsid w:val="00572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A80"/>
  </w:style>
  <w:style w:type="character" w:customStyle="1" w:styleId="Heading1Char">
    <w:name w:val="Heading 1 Char"/>
    <w:basedOn w:val="DefaultParagraphFont"/>
    <w:link w:val="Heading1"/>
    <w:rsid w:val="00572A80"/>
    <w:rPr>
      <w:rFonts w:ascii="Times New Roman" w:eastAsia="Times New Roman" w:hAnsi="Times New Roman" w:cs="Times New Roman"/>
      <w:b/>
      <w:sz w:val="32"/>
      <w:szCs w:val="20"/>
      <w:lang w:eastAsia="en-US"/>
    </w:rPr>
  </w:style>
  <w:style w:type="paragraph" w:styleId="BodyText">
    <w:name w:val="Body Text"/>
    <w:basedOn w:val="Normal"/>
    <w:link w:val="BodyTextChar"/>
    <w:rsid w:val="00572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A80"/>
    <w:rPr>
      <w:rFonts w:ascii="Times New Roman" w:eastAsia="Times New Roman" w:hAnsi="Times New Roman" w:cs="Times New Roman"/>
      <w:sz w:val="24"/>
      <w:lang w:eastAsia="en-US"/>
    </w:rPr>
  </w:style>
  <w:style w:type="paragraph" w:styleId="ListBullet">
    <w:name w:val="List Bullet"/>
    <w:basedOn w:val="List"/>
    <w:rsid w:val="00572A80"/>
    <w:pPr>
      <w:numPr>
        <w:numId w:val="12"/>
      </w:numPr>
      <w:tabs>
        <w:tab w:val="clear" w:pos="340"/>
      </w:tabs>
      <w:spacing w:before="40" w:after="40"/>
    </w:pPr>
  </w:style>
  <w:style w:type="character" w:styleId="Emphasis">
    <w:name w:val="Emphasis"/>
    <w:basedOn w:val="DefaultParagraphFont"/>
    <w:qFormat/>
    <w:rsid w:val="00572A80"/>
    <w:rPr>
      <w:i/>
    </w:rPr>
  </w:style>
  <w:style w:type="paragraph" w:customStyle="1" w:styleId="SuperHeading">
    <w:name w:val="SuperHeading"/>
    <w:basedOn w:val="Normal"/>
    <w:rsid w:val="00572A80"/>
    <w:pPr>
      <w:spacing w:before="240" w:after="120"/>
      <w:outlineLvl w:val="0"/>
    </w:pPr>
    <w:rPr>
      <w:rFonts w:ascii="Times New Roman" w:hAnsi="Times New Roman"/>
      <w:b/>
      <w:sz w:val="32"/>
    </w:rPr>
  </w:style>
  <w:style w:type="paragraph" w:customStyle="1" w:styleId="AllowPageBreak">
    <w:name w:val="AllowPageBreak"/>
    <w:rsid w:val="00572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A80"/>
    <w:rPr>
      <w:rFonts w:ascii="Courier New" w:eastAsia="Times New Roman" w:hAnsi="Courier New" w:cs="Times New Roman"/>
      <w:i/>
      <w:szCs w:val="20"/>
      <w:lang w:eastAsia="en-US"/>
    </w:rPr>
  </w:style>
  <w:style w:type="paragraph" w:customStyle="1" w:styleId="HeadingBase">
    <w:name w:val="Heading Base"/>
    <w:rsid w:val="00572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A80"/>
    <w:pPr>
      <w:tabs>
        <w:tab w:val="right" w:leader="dot" w:pos="9072"/>
      </w:tabs>
      <w:ind w:left="567"/>
    </w:pPr>
    <w:rPr>
      <w:szCs w:val="22"/>
    </w:rPr>
  </w:style>
  <w:style w:type="paragraph" w:customStyle="1" w:styleId="TOCBase">
    <w:name w:val="TOC Base"/>
    <w:rsid w:val="00572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A80"/>
    <w:pPr>
      <w:tabs>
        <w:tab w:val="right" w:leader="dot" w:pos="9072"/>
      </w:tabs>
      <w:spacing w:before="40" w:after="40"/>
      <w:ind w:left="284"/>
    </w:pPr>
    <w:rPr>
      <w:rFonts w:ascii="Times New Roman" w:hAnsi="Times New Roman"/>
    </w:rPr>
  </w:style>
  <w:style w:type="paragraph" w:styleId="TOC1">
    <w:name w:val="toc 1"/>
    <w:basedOn w:val="TOCBase"/>
    <w:next w:val="Normal"/>
    <w:rsid w:val="00572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A80"/>
    <w:rPr>
      <w:rFonts w:ascii="Times New Roman" w:eastAsia="Times New Roman" w:hAnsi="Times New Roman" w:cs="Times New Roman"/>
      <w:sz w:val="16"/>
      <w:lang w:eastAsia="en-US"/>
    </w:rPr>
  </w:style>
  <w:style w:type="paragraph" w:styleId="Title">
    <w:name w:val="Title"/>
    <w:basedOn w:val="HeadingBase"/>
    <w:link w:val="TitleChar"/>
    <w:qFormat/>
    <w:rsid w:val="00572A80"/>
    <w:pPr>
      <w:spacing w:before="5040"/>
      <w:jc w:val="center"/>
    </w:pPr>
    <w:rPr>
      <w:sz w:val="48"/>
      <w:szCs w:val="72"/>
      <w:lang w:val="en-US"/>
    </w:rPr>
  </w:style>
  <w:style w:type="character" w:customStyle="1" w:styleId="TitleChar">
    <w:name w:val="Title Char"/>
    <w:basedOn w:val="DefaultParagraphFont"/>
    <w:link w:val="Title"/>
    <w:rsid w:val="00572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A80"/>
    <w:pPr>
      <w:tabs>
        <w:tab w:val="left" w:pos="3600"/>
        <w:tab w:val="left" w:pos="3958"/>
      </w:tabs>
    </w:pPr>
  </w:style>
  <w:style w:type="paragraph" w:styleId="List">
    <w:name w:val="List"/>
    <w:basedOn w:val="BodyText"/>
    <w:next w:val="BodyText"/>
    <w:rsid w:val="00572A80"/>
    <w:pPr>
      <w:tabs>
        <w:tab w:val="left" w:pos="340"/>
      </w:tabs>
      <w:spacing w:before="60" w:after="60"/>
      <w:ind w:left="340" w:hanging="340"/>
    </w:pPr>
  </w:style>
  <w:style w:type="paragraph" w:customStyle="1" w:styleId="Note">
    <w:name w:val="Note"/>
    <w:basedOn w:val="BodyText"/>
    <w:rsid w:val="00572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A80"/>
    <w:rPr>
      <w:b/>
      <w:spacing w:val="0"/>
    </w:rPr>
  </w:style>
  <w:style w:type="paragraph" w:customStyle="1" w:styleId="SuperTitle">
    <w:name w:val="SuperTitle"/>
    <w:basedOn w:val="Title"/>
    <w:rsid w:val="00572A80"/>
    <w:pPr>
      <w:framePr w:wrap="auto" w:hAnchor="text" w:y="6049"/>
    </w:pPr>
    <w:rPr>
      <w:color w:val="000000"/>
      <w:sz w:val="40"/>
    </w:rPr>
  </w:style>
  <w:style w:type="paragraph" w:customStyle="1" w:styleId="TOCTitle">
    <w:name w:val="TOCTitle"/>
    <w:basedOn w:val="Heading1"/>
    <w:rsid w:val="00572A80"/>
    <w:pPr>
      <w:spacing w:after="240"/>
      <w:jc w:val="center"/>
      <w:outlineLvl w:val="9"/>
    </w:pPr>
    <w:rPr>
      <w:caps/>
    </w:rPr>
  </w:style>
  <w:style w:type="paragraph" w:customStyle="1" w:styleId="Version">
    <w:name w:val="Version"/>
    <w:rsid w:val="00572A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A80"/>
    <w:pPr>
      <w:numPr>
        <w:numId w:val="13"/>
      </w:numPr>
      <w:tabs>
        <w:tab w:val="clear" w:pos="680"/>
      </w:tabs>
    </w:pPr>
  </w:style>
  <w:style w:type="paragraph" w:styleId="Index1">
    <w:name w:val="index 1"/>
    <w:basedOn w:val="Normal"/>
    <w:next w:val="Normal"/>
    <w:semiHidden/>
    <w:rsid w:val="00572A80"/>
    <w:pPr>
      <w:keepNext w:val="0"/>
      <w:tabs>
        <w:tab w:val="right" w:pos="4176"/>
      </w:tabs>
      <w:ind w:left="198" w:hanging="198"/>
    </w:pPr>
    <w:rPr>
      <w:rFonts w:ascii="Garamond" w:hAnsi="Garamond"/>
    </w:rPr>
  </w:style>
  <w:style w:type="paragraph" w:styleId="IndexHeading">
    <w:name w:val="index heading"/>
    <w:basedOn w:val="Normal"/>
    <w:next w:val="Index1"/>
    <w:semiHidden/>
    <w:rsid w:val="00572A80"/>
    <w:pPr>
      <w:spacing w:before="120" w:after="120"/>
    </w:pPr>
    <w:rPr>
      <w:rFonts w:ascii="Arial" w:hAnsi="Arial"/>
      <w:b/>
      <w:color w:val="918585"/>
      <w:sz w:val="24"/>
    </w:rPr>
  </w:style>
  <w:style w:type="paragraph" w:styleId="Header">
    <w:name w:val="header"/>
    <w:basedOn w:val="Normal"/>
    <w:link w:val="HeaderChar"/>
    <w:rsid w:val="00572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A80"/>
    <w:rPr>
      <w:rFonts w:ascii="Times New Roman" w:eastAsia="Times New Roman" w:hAnsi="Times New Roman" w:cs="Times New Roman"/>
      <w:sz w:val="16"/>
      <w:szCs w:val="20"/>
      <w:lang w:val="en-GB" w:eastAsia="en-US"/>
    </w:rPr>
  </w:style>
  <w:style w:type="paragraph" w:customStyle="1" w:styleId="Chapter">
    <w:name w:val="Chapter"/>
    <w:basedOn w:val="Normal"/>
    <w:rsid w:val="00572A80"/>
    <w:pPr>
      <w:spacing w:before="240"/>
    </w:pPr>
    <w:rPr>
      <w:rFonts w:ascii="Times New Roman" w:hAnsi="Times New Roman"/>
      <w:smallCaps/>
      <w:spacing w:val="80"/>
      <w:sz w:val="28"/>
    </w:rPr>
  </w:style>
  <w:style w:type="paragraph" w:customStyle="1" w:styleId="InChapter">
    <w:name w:val="InChapter"/>
    <w:basedOn w:val="Heading3"/>
    <w:rsid w:val="00572A80"/>
    <w:pPr>
      <w:spacing w:after="240"/>
      <w:outlineLvl w:val="9"/>
    </w:pPr>
    <w:rPr>
      <w:noProof/>
    </w:rPr>
  </w:style>
  <w:style w:type="paragraph" w:styleId="Index2">
    <w:name w:val="index 2"/>
    <w:basedOn w:val="Normal"/>
    <w:next w:val="Normal"/>
    <w:semiHidden/>
    <w:rsid w:val="00572A80"/>
    <w:pPr>
      <w:tabs>
        <w:tab w:val="right" w:pos="4176"/>
      </w:tabs>
      <w:ind w:left="568" w:hanging="284"/>
    </w:pPr>
    <w:rPr>
      <w:rFonts w:ascii="Garamond" w:hAnsi="Garamond"/>
    </w:rPr>
  </w:style>
  <w:style w:type="paragraph" w:customStyle="1" w:styleId="Byline">
    <w:name w:val="Byline"/>
    <w:rsid w:val="00572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A80"/>
    <w:pPr>
      <w:tabs>
        <w:tab w:val="clear" w:pos="3600"/>
        <w:tab w:val="clear" w:pos="3958"/>
      </w:tabs>
      <w:jc w:val="right"/>
    </w:pPr>
  </w:style>
  <w:style w:type="paragraph" w:styleId="Caption">
    <w:name w:val="caption"/>
    <w:basedOn w:val="BodyText"/>
    <w:next w:val="Normal"/>
    <w:qFormat/>
    <w:rsid w:val="00572A80"/>
    <w:pPr>
      <w:framePr w:w="2268" w:hSpace="181" w:vSpace="181" w:wrap="around" w:vAnchor="text" w:hAnchor="page" w:x="1135" w:y="285" w:anchorLock="1"/>
    </w:pPr>
    <w:rPr>
      <w:i/>
    </w:rPr>
  </w:style>
  <w:style w:type="paragraph" w:customStyle="1" w:styleId="MiniTOCTitle">
    <w:name w:val="MiniTOCTitle"/>
    <w:basedOn w:val="Heading4"/>
    <w:rsid w:val="00572A80"/>
    <w:pPr>
      <w:spacing w:before="240"/>
      <w:outlineLvl w:val="9"/>
    </w:pPr>
    <w:rPr>
      <w:noProof/>
      <w:sz w:val="24"/>
    </w:rPr>
  </w:style>
  <w:style w:type="paragraph" w:customStyle="1" w:styleId="MiniTOCItem">
    <w:name w:val="MiniTOCItem"/>
    <w:basedOn w:val="ListBullet"/>
    <w:rsid w:val="00572A80"/>
    <w:pPr>
      <w:numPr>
        <w:numId w:val="0"/>
      </w:numPr>
      <w:tabs>
        <w:tab w:val="right" w:leader="dot" w:pos="6521"/>
      </w:tabs>
      <w:spacing w:before="0" w:after="0"/>
    </w:pPr>
  </w:style>
  <w:style w:type="paragraph" w:customStyle="1" w:styleId="TOFTitle">
    <w:name w:val="TOFTitle"/>
    <w:basedOn w:val="TOCTitle"/>
    <w:rsid w:val="00572A80"/>
  </w:style>
  <w:style w:type="paragraph" w:styleId="TableofFigures">
    <w:name w:val="table of figures"/>
    <w:basedOn w:val="Normal"/>
    <w:next w:val="Normal"/>
    <w:semiHidden/>
    <w:rsid w:val="00572A80"/>
    <w:pPr>
      <w:tabs>
        <w:tab w:val="right" w:leader="dot" w:pos="9072"/>
      </w:tabs>
      <w:ind w:left="970" w:hanging="403"/>
    </w:pPr>
    <w:rPr>
      <w:rFonts w:ascii="Times New Roman" w:hAnsi="Times New Roman"/>
      <w:b/>
    </w:rPr>
  </w:style>
  <w:style w:type="paragraph" w:styleId="ListNumber">
    <w:name w:val="List Number"/>
    <w:basedOn w:val="List"/>
    <w:rsid w:val="00572A80"/>
    <w:pPr>
      <w:numPr>
        <w:numId w:val="10"/>
      </w:numPr>
    </w:pPr>
  </w:style>
  <w:style w:type="character" w:customStyle="1" w:styleId="WingdingSymbols">
    <w:name w:val="Wingding Symbols"/>
    <w:rsid w:val="00572A80"/>
    <w:rPr>
      <w:rFonts w:ascii="Wingdings" w:hAnsi="Wingdings"/>
    </w:rPr>
  </w:style>
  <w:style w:type="paragraph" w:customStyle="1" w:styleId="TableHeading">
    <w:name w:val="Table Heading"/>
    <w:basedOn w:val="HeadingBase"/>
    <w:rsid w:val="00572A80"/>
    <w:pPr>
      <w:keepLines/>
      <w:pBdr>
        <w:bottom w:val="single" w:sz="6" w:space="1" w:color="918585"/>
      </w:pBdr>
      <w:spacing w:before="240"/>
    </w:pPr>
  </w:style>
  <w:style w:type="character" w:customStyle="1" w:styleId="HotSpot">
    <w:name w:val="HotSpot"/>
    <w:rsid w:val="00572A80"/>
    <w:rPr>
      <w:color w:val="0033CC"/>
      <w:u w:val="none"/>
    </w:rPr>
  </w:style>
  <w:style w:type="paragraph" w:customStyle="1" w:styleId="BodyTextRight">
    <w:name w:val="Body Text Right"/>
    <w:basedOn w:val="BodyText"/>
    <w:rsid w:val="00572A80"/>
    <w:pPr>
      <w:spacing w:before="0" w:after="0"/>
      <w:jc w:val="right"/>
    </w:pPr>
  </w:style>
  <w:style w:type="paragraph" w:styleId="Index3">
    <w:name w:val="index 3"/>
    <w:basedOn w:val="ListNumber2"/>
    <w:next w:val="Normal"/>
    <w:semiHidden/>
    <w:rsid w:val="00572A80"/>
    <w:pPr>
      <w:numPr>
        <w:numId w:val="0"/>
      </w:numPr>
      <w:tabs>
        <w:tab w:val="right" w:leader="dot" w:pos="4176"/>
      </w:tabs>
    </w:pPr>
  </w:style>
  <w:style w:type="paragraph" w:styleId="ListNumber2">
    <w:name w:val="List Number 2"/>
    <w:basedOn w:val="List2"/>
    <w:rsid w:val="00572A80"/>
    <w:pPr>
      <w:numPr>
        <w:numId w:val="9"/>
      </w:numPr>
      <w:tabs>
        <w:tab w:val="clear" w:pos="1060"/>
      </w:tabs>
    </w:pPr>
  </w:style>
  <w:style w:type="paragraph" w:customStyle="1" w:styleId="MarginNote">
    <w:name w:val="Margin Note"/>
    <w:basedOn w:val="BodyText"/>
    <w:rsid w:val="00572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A80"/>
    <w:rPr>
      <w:sz w:val="32"/>
    </w:rPr>
  </w:style>
  <w:style w:type="paragraph" w:customStyle="1" w:styleId="HeadingProcedure">
    <w:name w:val="Heading Procedure"/>
    <w:basedOn w:val="HeadingBase"/>
    <w:next w:val="Normal"/>
    <w:rsid w:val="00572A80"/>
    <w:pPr>
      <w:tabs>
        <w:tab w:val="left" w:pos="0"/>
      </w:tabs>
      <w:spacing w:before="120" w:after="60"/>
    </w:pPr>
    <w:rPr>
      <w:i/>
      <w:color w:val="918585"/>
      <w:sz w:val="22"/>
    </w:rPr>
  </w:style>
  <w:style w:type="paragraph" w:customStyle="1" w:styleId="TableBodyText">
    <w:name w:val="Table Body Text"/>
    <w:basedOn w:val="BodyText"/>
    <w:rsid w:val="00572A80"/>
    <w:pPr>
      <w:spacing w:before="60" w:after="60"/>
    </w:pPr>
  </w:style>
  <w:style w:type="paragraph" w:styleId="ListContinue">
    <w:name w:val="List Continue"/>
    <w:basedOn w:val="List"/>
    <w:rsid w:val="00572A80"/>
    <w:pPr>
      <w:ind w:firstLine="0"/>
    </w:pPr>
  </w:style>
  <w:style w:type="paragraph" w:customStyle="1" w:styleId="ListNote">
    <w:name w:val="List Note"/>
    <w:basedOn w:val="List"/>
    <w:rsid w:val="00572A80"/>
    <w:pPr>
      <w:pBdr>
        <w:top w:val="single" w:sz="6" w:space="2" w:color="918585"/>
        <w:bottom w:val="single" w:sz="6" w:space="2" w:color="918585"/>
      </w:pBdr>
      <w:tabs>
        <w:tab w:val="left" w:pos="1021"/>
      </w:tabs>
      <w:ind w:firstLine="0"/>
    </w:pPr>
  </w:style>
  <w:style w:type="paragraph" w:customStyle="1" w:styleId="Warning">
    <w:name w:val="Warning"/>
    <w:basedOn w:val="BodyText"/>
    <w:rsid w:val="00572A80"/>
    <w:pPr>
      <w:shd w:val="clear" w:color="auto" w:fill="D9D9D9"/>
      <w:tabs>
        <w:tab w:val="left" w:pos="992"/>
      </w:tabs>
      <w:ind w:left="119" w:right="119"/>
    </w:pPr>
    <w:rPr>
      <w:sz w:val="20"/>
    </w:rPr>
  </w:style>
  <w:style w:type="paragraph" w:customStyle="1" w:styleId="MarginIcons">
    <w:name w:val="Margin Icons"/>
    <w:basedOn w:val="BodyText"/>
    <w:rsid w:val="00572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A80"/>
    <w:rPr>
      <w:rFonts w:ascii="Courier New" w:hAnsi="Courier New"/>
    </w:rPr>
  </w:style>
  <w:style w:type="paragraph" w:customStyle="1" w:styleId="NoteBullet">
    <w:name w:val="Note Bullet"/>
    <w:basedOn w:val="Note"/>
    <w:rsid w:val="00572A80"/>
    <w:pPr>
      <w:tabs>
        <w:tab w:val="clear" w:pos="680"/>
      </w:tabs>
      <w:spacing w:before="60" w:after="60"/>
    </w:pPr>
  </w:style>
  <w:style w:type="paragraph" w:customStyle="1" w:styleId="SubHeading2">
    <w:name w:val="SubHeading2"/>
    <w:basedOn w:val="HeadingBase"/>
    <w:rsid w:val="00572A80"/>
    <w:pPr>
      <w:spacing w:before="240" w:after="60"/>
    </w:pPr>
    <w:rPr>
      <w:sz w:val="20"/>
    </w:rPr>
  </w:style>
  <w:style w:type="paragraph" w:customStyle="1" w:styleId="SubHeading1">
    <w:name w:val="SubHeading1"/>
    <w:basedOn w:val="HeadingBase"/>
    <w:rsid w:val="00572A80"/>
    <w:pPr>
      <w:spacing w:before="240" w:after="60"/>
    </w:pPr>
    <w:rPr>
      <w:color w:val="918585"/>
      <w:sz w:val="22"/>
    </w:rPr>
  </w:style>
  <w:style w:type="paragraph" w:customStyle="1" w:styleId="SideHeading">
    <w:name w:val="Side Heading"/>
    <w:basedOn w:val="HeadingBase"/>
    <w:rsid w:val="00572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A80"/>
    <w:pPr>
      <w:tabs>
        <w:tab w:val="num" w:pos="360"/>
      </w:tabs>
    </w:pPr>
  </w:style>
  <w:style w:type="paragraph" w:styleId="PlainText">
    <w:name w:val="Plain Text"/>
    <w:basedOn w:val="Normal"/>
    <w:link w:val="PlainTextChar"/>
    <w:rsid w:val="00572A80"/>
    <w:rPr>
      <w:sz w:val="20"/>
    </w:rPr>
  </w:style>
  <w:style w:type="character" w:customStyle="1" w:styleId="PlainTextChar">
    <w:name w:val="Plain Text Char"/>
    <w:basedOn w:val="DefaultParagraphFont"/>
    <w:link w:val="PlainText"/>
    <w:rsid w:val="00572A80"/>
    <w:rPr>
      <w:rFonts w:ascii="Courier New" w:eastAsia="Times New Roman" w:hAnsi="Courier New" w:cs="Times New Roman"/>
      <w:sz w:val="20"/>
      <w:szCs w:val="20"/>
      <w:lang w:eastAsia="en-US"/>
    </w:rPr>
  </w:style>
  <w:style w:type="character" w:customStyle="1" w:styleId="MenuOption">
    <w:name w:val="Menu Option"/>
    <w:basedOn w:val="DefaultParagraphFont"/>
    <w:rsid w:val="00572A80"/>
    <w:rPr>
      <w:b/>
      <w:smallCaps/>
    </w:rPr>
  </w:style>
  <w:style w:type="paragraph" w:customStyle="1" w:styleId="TableListNumber">
    <w:name w:val="Table List Number"/>
    <w:basedOn w:val="ListNumber"/>
    <w:rsid w:val="00572A80"/>
    <w:pPr>
      <w:numPr>
        <w:numId w:val="0"/>
      </w:numPr>
    </w:pPr>
  </w:style>
  <w:style w:type="paragraph" w:styleId="TOC4">
    <w:name w:val="toc 4"/>
    <w:basedOn w:val="TOCBase"/>
    <w:next w:val="Normal"/>
    <w:semiHidden/>
    <w:rsid w:val="00572A80"/>
    <w:pPr>
      <w:tabs>
        <w:tab w:val="right" w:leader="dot" w:pos="9071"/>
      </w:tabs>
      <w:ind w:left="1701"/>
    </w:pPr>
  </w:style>
  <w:style w:type="paragraph" w:customStyle="1" w:styleId="ListAlpha">
    <w:name w:val="List Alpha"/>
    <w:basedOn w:val="List"/>
    <w:rsid w:val="00572A80"/>
    <w:pPr>
      <w:numPr>
        <w:numId w:val="8"/>
      </w:numPr>
    </w:pPr>
  </w:style>
  <w:style w:type="paragraph" w:customStyle="1" w:styleId="ListAlpha2">
    <w:name w:val="List Alpha 2"/>
    <w:basedOn w:val="List2"/>
    <w:rsid w:val="00572A80"/>
    <w:pPr>
      <w:numPr>
        <w:numId w:val="7"/>
      </w:numPr>
    </w:pPr>
  </w:style>
  <w:style w:type="paragraph" w:styleId="List2">
    <w:name w:val="List 2"/>
    <w:basedOn w:val="BodyText"/>
    <w:rsid w:val="00572A80"/>
    <w:pPr>
      <w:tabs>
        <w:tab w:val="left" w:pos="680"/>
      </w:tabs>
      <w:spacing w:before="60" w:after="60"/>
      <w:ind w:left="680" w:hanging="340"/>
    </w:pPr>
  </w:style>
  <w:style w:type="paragraph" w:styleId="List3">
    <w:name w:val="List 3"/>
    <w:basedOn w:val="BodyText"/>
    <w:rsid w:val="00572A80"/>
    <w:pPr>
      <w:tabs>
        <w:tab w:val="left" w:pos="1021"/>
      </w:tabs>
      <w:spacing w:before="60" w:after="60"/>
      <w:ind w:left="1020" w:hanging="340"/>
    </w:pPr>
  </w:style>
  <w:style w:type="paragraph" w:styleId="List4">
    <w:name w:val="List 4"/>
    <w:basedOn w:val="BodyText"/>
    <w:rsid w:val="00572A80"/>
    <w:pPr>
      <w:tabs>
        <w:tab w:val="left" w:pos="1361"/>
      </w:tabs>
      <w:spacing w:before="60" w:after="60"/>
      <w:ind w:left="1361" w:hanging="340"/>
    </w:pPr>
  </w:style>
  <w:style w:type="paragraph" w:styleId="List5">
    <w:name w:val="List 5"/>
    <w:basedOn w:val="BodyText"/>
    <w:rsid w:val="00572A80"/>
    <w:pPr>
      <w:tabs>
        <w:tab w:val="left" w:pos="1701"/>
      </w:tabs>
      <w:spacing w:before="60" w:after="60"/>
      <w:ind w:left="1701" w:hanging="340"/>
    </w:pPr>
  </w:style>
  <w:style w:type="paragraph" w:styleId="ListBullet3">
    <w:name w:val="List Bullet 3"/>
    <w:basedOn w:val="List3"/>
    <w:rsid w:val="00572A80"/>
    <w:pPr>
      <w:numPr>
        <w:numId w:val="14"/>
      </w:numPr>
      <w:tabs>
        <w:tab w:val="clear" w:pos="1021"/>
      </w:tabs>
      <w:ind w:left="1037" w:hanging="357"/>
    </w:pPr>
  </w:style>
  <w:style w:type="paragraph" w:styleId="ListBullet4">
    <w:name w:val="List Bullet 4"/>
    <w:basedOn w:val="List4"/>
    <w:rsid w:val="00572A80"/>
    <w:pPr>
      <w:numPr>
        <w:numId w:val="2"/>
      </w:numPr>
    </w:pPr>
  </w:style>
  <w:style w:type="paragraph" w:styleId="ListBullet5">
    <w:name w:val="List Bullet 5"/>
    <w:basedOn w:val="List5"/>
    <w:rsid w:val="00572A80"/>
    <w:pPr>
      <w:numPr>
        <w:numId w:val="3"/>
      </w:numPr>
    </w:pPr>
  </w:style>
  <w:style w:type="paragraph" w:styleId="ListContinue2">
    <w:name w:val="List Continue 2"/>
    <w:basedOn w:val="List2"/>
    <w:rsid w:val="00572A80"/>
    <w:pPr>
      <w:ind w:firstLine="0"/>
    </w:pPr>
  </w:style>
  <w:style w:type="paragraph" w:styleId="ListContinue3">
    <w:name w:val="List Continue 3"/>
    <w:basedOn w:val="List3"/>
    <w:rsid w:val="00572A80"/>
    <w:pPr>
      <w:ind w:left="1021" w:firstLine="0"/>
    </w:pPr>
  </w:style>
  <w:style w:type="paragraph" w:styleId="ListContinue4">
    <w:name w:val="List Continue 4"/>
    <w:basedOn w:val="List4"/>
    <w:rsid w:val="00572A80"/>
    <w:pPr>
      <w:ind w:firstLine="0"/>
    </w:pPr>
  </w:style>
  <w:style w:type="paragraph" w:styleId="ListContinue5">
    <w:name w:val="List Continue 5"/>
    <w:basedOn w:val="List5"/>
    <w:rsid w:val="00572A80"/>
    <w:pPr>
      <w:ind w:firstLine="0"/>
    </w:pPr>
  </w:style>
  <w:style w:type="paragraph" w:styleId="ListNumber3">
    <w:name w:val="List Number 3"/>
    <w:basedOn w:val="List3"/>
    <w:rsid w:val="00572A80"/>
    <w:pPr>
      <w:numPr>
        <w:numId w:val="4"/>
      </w:numPr>
    </w:pPr>
  </w:style>
  <w:style w:type="paragraph" w:styleId="ListNumber4">
    <w:name w:val="List Number 4"/>
    <w:basedOn w:val="List4"/>
    <w:rsid w:val="00572A80"/>
    <w:pPr>
      <w:numPr>
        <w:numId w:val="5"/>
      </w:numPr>
    </w:pPr>
  </w:style>
  <w:style w:type="paragraph" w:styleId="ListNumber5">
    <w:name w:val="List Number 5"/>
    <w:basedOn w:val="List5"/>
    <w:rsid w:val="00572A80"/>
    <w:pPr>
      <w:numPr>
        <w:numId w:val="6"/>
      </w:numPr>
    </w:pPr>
  </w:style>
  <w:style w:type="paragraph" w:styleId="BlockText">
    <w:name w:val="Block Text"/>
    <w:basedOn w:val="Normal"/>
    <w:rsid w:val="00572A80"/>
    <w:pPr>
      <w:spacing w:after="120"/>
      <w:ind w:left="1440" w:right="1440"/>
    </w:pPr>
  </w:style>
  <w:style w:type="character" w:customStyle="1" w:styleId="Subscript">
    <w:name w:val="Subscript"/>
    <w:basedOn w:val="DefaultParagraphFont"/>
    <w:rsid w:val="00572A80"/>
    <w:rPr>
      <w:sz w:val="16"/>
      <w:vertAlign w:val="subscript"/>
    </w:rPr>
  </w:style>
  <w:style w:type="character" w:customStyle="1" w:styleId="Superscript">
    <w:name w:val="Superscript"/>
    <w:basedOn w:val="DefaultParagraphFont"/>
    <w:rsid w:val="00572A80"/>
    <w:rPr>
      <w:sz w:val="16"/>
      <w:vertAlign w:val="superscript"/>
    </w:rPr>
  </w:style>
  <w:style w:type="character" w:customStyle="1" w:styleId="Symbols">
    <w:name w:val="Symbols"/>
    <w:basedOn w:val="DefaultParagraphFont"/>
    <w:rsid w:val="00572A80"/>
    <w:rPr>
      <w:rFonts w:ascii="Symbol" w:hAnsi="Symbol"/>
    </w:rPr>
  </w:style>
  <w:style w:type="character" w:customStyle="1" w:styleId="MenuOptions">
    <w:name w:val="Menu Options"/>
    <w:basedOn w:val="DefaultParagraphFont"/>
    <w:rsid w:val="00572A80"/>
    <w:rPr>
      <w:rFonts w:ascii="Arial Narrow" w:hAnsi="Arial Narrow"/>
      <w:smallCaps/>
    </w:rPr>
  </w:style>
  <w:style w:type="character" w:customStyle="1" w:styleId="Buttons">
    <w:name w:val="Buttons"/>
    <w:basedOn w:val="DefaultParagraphFont"/>
    <w:rsid w:val="00572A80"/>
    <w:rPr>
      <w:b/>
    </w:rPr>
  </w:style>
  <w:style w:type="character" w:customStyle="1" w:styleId="Underlined">
    <w:name w:val="Underlined"/>
    <w:basedOn w:val="DefaultParagraphFont"/>
    <w:rsid w:val="00572A80"/>
    <w:rPr>
      <w:u w:val="single"/>
    </w:rPr>
  </w:style>
  <w:style w:type="paragraph" w:customStyle="1" w:styleId="TableBodyTextRight">
    <w:name w:val="Table Body Text Right"/>
    <w:basedOn w:val="TableBodyText"/>
    <w:rsid w:val="00572A80"/>
    <w:pPr>
      <w:widowControl w:val="0"/>
      <w:autoSpaceDE w:val="0"/>
      <w:autoSpaceDN w:val="0"/>
      <w:adjustRightInd w:val="0"/>
      <w:jc w:val="right"/>
    </w:pPr>
    <w:rPr>
      <w:rFonts w:cs="Arial"/>
      <w:szCs w:val="18"/>
    </w:rPr>
  </w:style>
  <w:style w:type="paragraph" w:customStyle="1" w:styleId="CopyrightText">
    <w:name w:val="Copyright Text"/>
    <w:basedOn w:val="BodyText"/>
    <w:rsid w:val="00572A80"/>
    <w:rPr>
      <w:sz w:val="18"/>
    </w:rPr>
  </w:style>
  <w:style w:type="paragraph" w:customStyle="1" w:styleId="BodySmallRight">
    <w:name w:val="Body Small Right"/>
    <w:basedOn w:val="BodyTextRight"/>
    <w:rsid w:val="00572A80"/>
    <w:rPr>
      <w:sz w:val="18"/>
      <w:szCs w:val="18"/>
    </w:rPr>
  </w:style>
  <w:style w:type="paragraph" w:customStyle="1" w:styleId="MarginEdition">
    <w:name w:val="Margin Edition"/>
    <w:basedOn w:val="MarginNote"/>
    <w:rsid w:val="00572A80"/>
    <w:pPr>
      <w:spacing w:before="0" w:after="0"/>
    </w:pPr>
    <w:rPr>
      <w:rFonts w:ascii="Times New Roman" w:hAnsi="Times New Roman"/>
      <w:color w:val="999999"/>
    </w:rPr>
  </w:style>
  <w:style w:type="paragraph" w:customStyle="1" w:styleId="Spacer">
    <w:name w:val="Spacer"/>
    <w:basedOn w:val="Normal"/>
    <w:rsid w:val="00572A80"/>
    <w:rPr>
      <w:sz w:val="2"/>
      <w:szCs w:val="2"/>
    </w:rPr>
  </w:style>
  <w:style w:type="character" w:customStyle="1" w:styleId="Small">
    <w:name w:val="Small"/>
    <w:basedOn w:val="DefaultParagraphFont"/>
    <w:rsid w:val="00572A80"/>
    <w:rPr>
      <w:sz w:val="16"/>
    </w:rPr>
  </w:style>
  <w:style w:type="paragraph" w:customStyle="1" w:styleId="WideTable">
    <w:name w:val="Wide Table"/>
    <w:basedOn w:val="Normal"/>
    <w:rsid w:val="00572A80"/>
    <w:pPr>
      <w:ind w:left="-1418"/>
    </w:pPr>
    <w:rPr>
      <w:sz w:val="2"/>
      <w:szCs w:val="2"/>
    </w:rPr>
  </w:style>
  <w:style w:type="character" w:styleId="PageNumber">
    <w:name w:val="page number"/>
    <w:basedOn w:val="DefaultParagraphFont"/>
    <w:rsid w:val="00572A80"/>
  </w:style>
  <w:style w:type="paragraph" w:styleId="Quote">
    <w:name w:val="Quote"/>
    <w:basedOn w:val="Heading1"/>
    <w:link w:val="QuoteChar"/>
    <w:qFormat/>
    <w:rsid w:val="00572A80"/>
    <w:rPr>
      <w:b w:val="0"/>
      <w:sz w:val="72"/>
      <w:szCs w:val="72"/>
      <w:lang w:val="en-NZ"/>
    </w:rPr>
  </w:style>
  <w:style w:type="character" w:customStyle="1" w:styleId="QuoteChar">
    <w:name w:val="Quote Char"/>
    <w:basedOn w:val="DefaultParagraphFont"/>
    <w:link w:val="Quote"/>
    <w:rsid w:val="00572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A80"/>
    <w:pPr>
      <w:pageBreakBefore/>
    </w:pPr>
  </w:style>
  <w:style w:type="paragraph" w:customStyle="1" w:styleId="Border">
    <w:name w:val="Border"/>
    <w:basedOn w:val="Normal"/>
    <w:qFormat/>
    <w:rsid w:val="00572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A80"/>
    <w:rPr>
      <w:b/>
      <w:bCs/>
      <w:i/>
      <w:iCs/>
      <w:color w:val="auto"/>
    </w:rPr>
  </w:style>
  <w:style w:type="paragraph" w:styleId="IntenseQuote">
    <w:name w:val="Intense Quote"/>
    <w:basedOn w:val="Normal"/>
    <w:next w:val="Normal"/>
    <w:link w:val="IntenseQuoteChar"/>
    <w:uiPriority w:val="30"/>
    <w:qFormat/>
    <w:rsid w:val="00572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A80"/>
    <w:rPr>
      <w:smallCaps/>
      <w:color w:val="auto"/>
      <w:u w:val="single"/>
    </w:rPr>
  </w:style>
  <w:style w:type="character" w:styleId="IntenseReference">
    <w:name w:val="Intense Reference"/>
    <w:basedOn w:val="DefaultParagraphFont"/>
    <w:uiPriority w:val="32"/>
    <w:qFormat/>
    <w:rsid w:val="00572A80"/>
    <w:rPr>
      <w:b/>
      <w:bCs/>
      <w:smallCaps/>
      <w:color w:val="auto"/>
      <w:spacing w:val="5"/>
      <w:u w:val="single"/>
    </w:rPr>
  </w:style>
  <w:style w:type="paragraph" w:customStyle="1" w:styleId="2ColumnHeading">
    <w:name w:val="2Column Heading"/>
    <w:basedOn w:val="BodyText"/>
    <w:qFormat/>
    <w:rsid w:val="00572A80"/>
    <w:pPr>
      <w:spacing w:after="60"/>
      <w:ind w:left="-2268"/>
    </w:pPr>
    <w:rPr>
      <w:b/>
    </w:rPr>
  </w:style>
  <w:style w:type="paragraph" w:customStyle="1" w:styleId="Heading1TOC">
    <w:name w:val="Heading1 TOC"/>
    <w:basedOn w:val="Normal"/>
    <w:qFormat/>
    <w:rsid w:val="00572A80"/>
    <w:pPr>
      <w:spacing w:before="240" w:after="120"/>
    </w:pPr>
    <w:rPr>
      <w:rFonts w:ascii="Times New Roman" w:hAnsi="Times New Roman"/>
      <w:b/>
      <w:sz w:val="32"/>
    </w:rPr>
  </w:style>
  <w:style w:type="paragraph" w:customStyle="1" w:styleId="Heading2TOC">
    <w:name w:val="Heading2 TOC"/>
    <w:basedOn w:val="Normal"/>
    <w:qFormat/>
    <w:rsid w:val="00572A80"/>
    <w:pPr>
      <w:spacing w:before="240" w:after="60"/>
    </w:pPr>
    <w:rPr>
      <w:rFonts w:ascii="Times New Roman" w:hAnsi="Times New Roman"/>
      <w:b/>
      <w:sz w:val="28"/>
    </w:rPr>
  </w:style>
  <w:style w:type="character" w:customStyle="1" w:styleId="Underline">
    <w:name w:val="Underline"/>
    <w:basedOn w:val="DefaultParagraphFont"/>
    <w:qFormat/>
    <w:rsid w:val="00572A80"/>
    <w:rPr>
      <w:u w:val="single"/>
    </w:rPr>
  </w:style>
  <w:style w:type="character" w:customStyle="1" w:styleId="BoldandItalics">
    <w:name w:val="Bold and Italics"/>
    <w:qFormat/>
    <w:rsid w:val="00572A80"/>
    <w:rPr>
      <w:b/>
      <w:i/>
      <w:u w:val="none"/>
    </w:rPr>
  </w:style>
  <w:style w:type="paragraph" w:styleId="BalloonText">
    <w:name w:val="Balloon Text"/>
    <w:basedOn w:val="Normal"/>
    <w:link w:val="BalloonTextChar"/>
    <w:rsid w:val="00572A80"/>
    <w:rPr>
      <w:rFonts w:ascii="Tahoma" w:hAnsi="Tahoma" w:cs="Tahoma"/>
      <w:sz w:val="16"/>
      <w:szCs w:val="16"/>
    </w:rPr>
  </w:style>
  <w:style w:type="character" w:customStyle="1" w:styleId="BalloonTextChar">
    <w:name w:val="Balloon Text Char"/>
    <w:basedOn w:val="DefaultParagraphFont"/>
    <w:link w:val="BalloonText"/>
    <w:rsid w:val="00572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A80"/>
    <w:rPr>
      <w:b/>
      <w:color w:val="660033"/>
      <w:spacing w:val="0"/>
    </w:rPr>
  </w:style>
  <w:style w:type="paragraph" w:customStyle="1" w:styleId="Nameditemlist">
    <w:name w:val="Named item list"/>
    <w:basedOn w:val="BodyText"/>
    <w:qFormat/>
    <w:rsid w:val="00572A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1692</Characters>
  <Application>Microsoft Office Word</Application>
  <DocSecurity>0</DocSecurity>
  <Lines>49</Lines>
  <Paragraphs>23</Paragraphs>
  <ScaleCrop>false</ScaleCrop>
  <Company>Author-it Software Corporation Ltd.</Company>
  <LinksUpToDate>false</LinksUpToDate>
  <CharactersWithSpaces>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MSASS00007 Trade Measurement Verification (Complex Measuring Instrument)</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2013-04-19T05:56:00Z</dcterms:created>
  <dcterms:modified xsi:type="dcterms:W3CDTF">2013-04-19T05:56:00Z</dcterms:modified>
</cp:coreProperties>
</file>