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D95" w:rsidP="00C75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MSAPCI101A Adapt to work in industry</w:t>
      </w:r>
      <w:r>
        <w:fldChar w:fldCharType="end"/>
      </w:r>
    </w:p>
    <w:p w:rsidR="00C75D95" w:rsidP="00C75D95">
      <w:pPr>
        <w:pStyle w:val="Version"/>
        <w:sectPr w:rsidSect="00585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8596A" w:rsidP="0058596A">
      <w:pPr>
        <w:pStyle w:val="SuperHeading"/>
      </w:pPr>
      <w:r w:rsidRPr="0058596A">
        <w:t>MSAPCI101A Adapt to work in industry</w:t>
      </w:r>
    </w:p>
    <w:p w:rsidR="00000000" w:rsidRPr="0058596A" w:rsidP="0058596A">
      <w:pPr>
        <w:pStyle w:val="SuperHeading"/>
      </w:pPr>
    </w:p>
    <w:p w:rsidR="00000000" w:rsidRPr="0058596A" w:rsidP="0058596A">
      <w:pPr>
        <w:pStyle w:val="Heading1"/>
      </w:pPr>
      <w:bookmarkStart w:id="1" w:name="O_101031"/>
      <w:bookmarkEnd w:id="1"/>
      <w:r w:rsidRPr="0058596A">
        <w:t>Modification History</w:t>
      </w:r>
    </w:p>
    <w:p w:rsidR="00000000" w:rsidRPr="0058596A" w:rsidP="0058596A">
      <w:pPr>
        <w:pStyle w:val="BodyText"/>
      </w:pPr>
      <w:r w:rsidRPr="0058596A">
        <w:t>Not applicable.</w:t>
      </w:r>
    </w:p>
    <w:p w:rsidR="00000000" w:rsidRPr="0058596A" w:rsidP="0058596A">
      <w:pPr>
        <w:pStyle w:val="AllowPageBreak"/>
      </w:pPr>
    </w:p>
    <w:p w:rsidR="00000000" w:rsidRPr="0058596A" w:rsidP="0058596A">
      <w:pPr>
        <w:pStyle w:val="Heading1"/>
      </w:pPr>
      <w:bookmarkStart w:id="2" w:name="O_101032"/>
      <w:bookmarkEnd w:id="2"/>
      <w:r w:rsidRPr="0058596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5697"/>
      </w:tblGrid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rPr>
                <w:rStyle w:val="SpecialBold"/>
              </w:rPr>
              <w:t>Unit Descriptor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t>This unit covers the fundamental knowledge and skills needed when taking up employment within the manufacturing ind</w:t>
            </w:r>
            <w:r w:rsidRPr="0058596A">
              <w:t xml:space="preserve">ustry. It includes the application of industry and workplace guidelines and procedures in a day to day work context as well as appropriate work behaviour.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t>The elements of this unit should always be assessed in conjunction with other units that form part of a specified job function.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 xml:space="preserve">Training and assessment against this competency unit must incorporate all relevant legislative and regulatory requirements. </w:t>
            </w:r>
          </w:p>
        </w:tc>
      </w:tr>
    </w:tbl>
    <w:p w:rsidR="00000000" w:rsidRPr="0058596A" w:rsidP="0058596A">
      <w:pPr>
        <w:pStyle w:val="BodyText"/>
      </w:pPr>
    </w:p>
    <w:p w:rsidR="00000000" w:rsidRPr="0058596A" w:rsidP="0058596A">
      <w:pPr>
        <w:pStyle w:val="AllowPageBreak"/>
      </w:pPr>
    </w:p>
    <w:p w:rsidR="00000000" w:rsidRPr="0058596A" w:rsidP="0058596A">
      <w:pPr>
        <w:pStyle w:val="Heading1"/>
      </w:pPr>
      <w:bookmarkStart w:id="3" w:name="O_101033"/>
      <w:bookmarkEnd w:id="3"/>
      <w:r w:rsidRPr="0058596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5697"/>
      </w:tblGrid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rPr>
                <w:rStyle w:val="SpecialBold"/>
              </w:rPr>
              <w:t>Application of the Unit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The unit has applications in qualifications for all occupations in the manufacturing industry and it should be regarded as an integrating unit. When delivered/assessed as part of a qualifica</w:t>
            </w:r>
            <w:r w:rsidRPr="0058596A">
              <w:t>tion, the unit will be customised to ensure its relevance to the real or simulated work activities and related workplaces.</w:t>
            </w:r>
          </w:p>
        </w:tc>
      </w:tr>
    </w:tbl>
    <w:p w:rsidR="00000000" w:rsidRPr="0058596A" w:rsidP="0058596A">
      <w:pPr>
        <w:pStyle w:val="BodyText"/>
      </w:pPr>
    </w:p>
    <w:p w:rsidR="00000000" w:rsidRPr="0058596A" w:rsidP="0058596A">
      <w:pPr>
        <w:pStyle w:val="AllowPageBreak"/>
      </w:pPr>
    </w:p>
    <w:p w:rsidR="00000000" w:rsidRPr="0058596A" w:rsidP="0058596A">
      <w:pPr>
        <w:pStyle w:val="Heading1"/>
      </w:pPr>
      <w:bookmarkStart w:id="4" w:name="O_101034"/>
      <w:bookmarkEnd w:id="4"/>
      <w:r w:rsidRPr="0058596A">
        <w:t>Licensing/Regulatory Information</w:t>
      </w:r>
    </w:p>
    <w:p w:rsidR="00000000" w:rsidRPr="0058596A" w:rsidP="0058596A">
      <w:pPr>
        <w:pStyle w:val="BodyText"/>
      </w:pPr>
      <w:r w:rsidRPr="0058596A">
        <w:t>Not applicable.</w:t>
      </w:r>
    </w:p>
    <w:p w:rsidR="00000000" w:rsidRPr="0058596A" w:rsidP="0058596A">
      <w:pPr>
        <w:pStyle w:val="AllowPageBreak"/>
      </w:pPr>
    </w:p>
    <w:p w:rsidR="00000000" w:rsidRPr="0058596A" w:rsidP="0058596A">
      <w:pPr>
        <w:pStyle w:val="Heading1"/>
      </w:pPr>
      <w:bookmarkStart w:id="5" w:name="O_101036"/>
      <w:bookmarkEnd w:id="5"/>
      <w:r w:rsidRPr="0058596A">
        <w:t>Pre-Requisites</w:t>
      </w:r>
    </w:p>
    <w:p w:rsidR="00000000" w:rsidRPr="0058596A" w:rsidP="0058596A">
      <w:pPr>
        <w:pStyle w:val="BodyText"/>
      </w:pPr>
      <w:r w:rsidRPr="0058596A">
        <w:t>Not applicable.</w:t>
      </w:r>
    </w:p>
    <w:p w:rsidR="00000000" w:rsidRPr="0058596A" w:rsidP="0058596A">
      <w:pPr>
        <w:pStyle w:val="AllowPageBreak"/>
      </w:pPr>
    </w:p>
    <w:p w:rsidR="00000000" w:rsidRPr="0058596A" w:rsidP="0058596A">
      <w:pPr>
        <w:pStyle w:val="Heading1"/>
      </w:pPr>
      <w:bookmarkStart w:id="6" w:name="O_101035"/>
      <w:bookmarkEnd w:id="6"/>
      <w:r w:rsidRPr="0058596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5697"/>
      </w:tblGrid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rPr>
                <w:rStyle w:val="SpecialBold"/>
              </w:rPr>
              <w:t>Employability Skills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This unit contains employability skills.</w:t>
            </w:r>
          </w:p>
        </w:tc>
      </w:tr>
    </w:tbl>
    <w:p w:rsidR="00000000" w:rsidRPr="0058596A" w:rsidP="0058596A">
      <w:pPr>
        <w:pStyle w:val="BodyText"/>
      </w:pPr>
    </w:p>
    <w:p w:rsidR="00000000" w:rsidRPr="0058596A" w:rsidP="0058596A">
      <w:pPr>
        <w:pStyle w:val="AllowPageBreak"/>
      </w:pPr>
    </w:p>
    <w:p w:rsidR="00000000" w:rsidRPr="0058596A" w:rsidP="0058596A">
      <w:pPr>
        <w:pStyle w:val="Heading1"/>
      </w:pPr>
      <w:bookmarkStart w:id="7" w:name="O_101037"/>
      <w:bookmarkEnd w:id="7"/>
      <w:r w:rsidRPr="0058596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5697"/>
      </w:tblGrid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t>Elements describe the essential outcomes of a unit of competency.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 xml:space="preserve">Performance criteria describe </w:t>
            </w:r>
            <w:r w:rsidRPr="0058596A">
              <w:t>the required performance needed to demonstrate achievement of the element. Assessment of performance is to be consistent with the evidence guide.</w:t>
            </w:r>
          </w:p>
        </w:tc>
      </w:tr>
    </w:tbl>
    <w:p w:rsidR="00000000" w:rsidRPr="0058596A" w:rsidP="0058596A">
      <w:pPr>
        <w:pStyle w:val="BodyText"/>
      </w:pPr>
    </w:p>
    <w:p w:rsidR="00000000" w:rsidRPr="0058596A" w:rsidP="0058596A">
      <w:pPr>
        <w:pStyle w:val="AllowPageBreak"/>
      </w:pPr>
    </w:p>
    <w:p w:rsidR="00000000" w:rsidRPr="0058596A" w:rsidP="0058596A">
      <w:pPr>
        <w:pStyle w:val="Heading1"/>
      </w:pPr>
      <w:bookmarkStart w:id="8" w:name="O_101038"/>
      <w:bookmarkEnd w:id="8"/>
      <w:r w:rsidRPr="005859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2"/>
        <w:gridCol w:w="2626"/>
        <w:gridCol w:w="694"/>
        <w:gridCol w:w="5003"/>
      </w:tblGrid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rPr>
                <w:rStyle w:val="SpecialBold"/>
              </w:rPr>
              <w:t>ELEMENT</w:t>
            </w:r>
          </w:p>
        </w:tc>
        <w:tc>
          <w:tcPr>
            <w:tcW w:w="5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rPr>
                <w:rStyle w:val="SpecialBold"/>
              </w:rPr>
              <w:t>PERFORMANCE CRITERIA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rPr>
                <w:rStyle w:val="SpecialBold"/>
              </w:rPr>
              <w:t>1</w:t>
            </w:r>
            <w:r w:rsidRPr="0058596A">
              <w:t xml:space="preserve"> </w:t>
            </w:r>
          </w:p>
        </w:tc>
        <w:tc>
          <w:tcPr>
            <w:tcW w:w="26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rPr>
                <w:rStyle w:val="SpecialBold"/>
              </w:rPr>
              <w:t>Manage one's own learning</w:t>
            </w:r>
            <w:r w:rsidRPr="0058596A">
              <w:t xml:space="preserve"> </w:t>
            </w:r>
          </w:p>
          <w:p w:rsidR="00000000" w:rsidP="0058596A">
            <w:pPr>
              <w:pStyle w:val="BodyText"/>
              <w:rPr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1.1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One's personal goals or vision are considered and articulated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1.2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Opportunities for learning new ideas and techniques in relation to personal goals are identified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1.3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Personal learning needs and </w:t>
            </w:r>
            <w:r w:rsidRPr="0058596A">
              <w:rPr>
                <w:rStyle w:val="SpecialBold"/>
              </w:rPr>
              <w:t>skill gaps</w:t>
            </w:r>
            <w:r w:rsidRPr="0058596A">
              <w:t xml:space="preserve"> are recog</w:t>
            </w:r>
            <w:r w:rsidRPr="0058596A">
              <w:t xml:space="preserve">nised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1.4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Opportunities for </w:t>
            </w:r>
            <w:r w:rsidRPr="0058596A">
              <w:rPr>
                <w:rStyle w:val="SpecialBold"/>
              </w:rPr>
              <w:t>skills development activities</w:t>
            </w:r>
            <w:r w:rsidRPr="0058596A">
              <w:t xml:space="preserve"> are identified in liaison with relevant personnel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1.5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A range of </w:t>
            </w:r>
            <w:r w:rsidRPr="0058596A">
              <w:rPr>
                <w:rStyle w:val="SpecialBold"/>
              </w:rPr>
              <w:t>learning tools and practices</w:t>
            </w:r>
            <w:r w:rsidRPr="0058596A">
              <w:t xml:space="preserve"> are accessed and applied to the job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1.6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Advantage is taken of </w:t>
            </w:r>
            <w:r w:rsidRPr="0058596A">
              <w:rPr>
                <w:rStyle w:val="SpecialBold"/>
              </w:rPr>
              <w:t>on-the-job</w:t>
            </w:r>
            <w:r w:rsidRPr="0058596A">
              <w:t xml:space="preserve"> and </w:t>
            </w:r>
            <w:r w:rsidRPr="0058596A">
              <w:rPr>
                <w:rStyle w:val="SpecialBold"/>
              </w:rPr>
              <w:t>off-the-job</w:t>
            </w:r>
            <w:r w:rsidRPr="0058596A">
              <w:t xml:space="preserve"> </w:t>
            </w:r>
            <w:r w:rsidRPr="0058596A">
              <w:rPr>
                <w:rStyle w:val="SpecialBold"/>
              </w:rPr>
              <w:t>learning opportunities</w:t>
            </w:r>
            <w:r w:rsidRPr="0058596A">
              <w:t xml:space="preserve">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</w:p>
          <w:p w:rsidR="00000000" w:rsidRPr="0058596A" w:rsidP="0058596A">
            <w:pPr>
              <w:pStyle w:val="List"/>
            </w:pPr>
            <w:r w:rsidRPr="0058596A">
              <w:rPr>
                <w:rStyle w:val="SpecialBold"/>
              </w:rPr>
              <w:t>2</w:t>
            </w:r>
          </w:p>
        </w:tc>
        <w:tc>
          <w:tcPr>
            <w:tcW w:w="26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rPr>
                <w:rStyle w:val="SpecialBold"/>
              </w:rPr>
              <w:t>Adapt to and demonstrate appropriate work practice</w:t>
            </w:r>
            <w:r w:rsidRPr="0058596A">
              <w:t xml:space="preserve"> </w:t>
            </w:r>
          </w:p>
          <w:p w:rsidR="00000000" w:rsidP="0058596A">
            <w:pPr>
              <w:pStyle w:val="BodyText"/>
              <w:rPr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2.1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Work requirements are identified and interpreted with advice from appropriate persons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t>2.2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rPr>
                <w:rStyle w:val="SpecialBold"/>
              </w:rPr>
              <w:t>Appropriate dress and behaviour</w:t>
            </w:r>
            <w:r w:rsidRPr="0058596A">
              <w:t xml:space="preserve"> are observed in the workplace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2.3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Work and personal priorities are identified and a balance is achieved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t>2.4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rPr>
                <w:rStyle w:val="SpecialBold"/>
              </w:rPr>
              <w:t>Time management strategies</w:t>
            </w:r>
            <w:r w:rsidRPr="0058596A">
              <w:t xml:space="preserve"> are applied to work duties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2.5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Interactions with others is tailored to take into account different backgrounds, cultures and languages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rPr>
                <w:rStyle w:val="SpecialBold"/>
              </w:rPr>
              <w:t>3</w:t>
            </w:r>
          </w:p>
        </w:tc>
        <w:tc>
          <w:tcPr>
            <w:tcW w:w="26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rPr>
                <w:rStyle w:val="SpecialBold"/>
              </w:rPr>
              <w:t>Work wit</w:t>
            </w:r>
            <w:r w:rsidRPr="0058596A">
              <w:rPr>
                <w:rStyle w:val="SpecialBold"/>
              </w:rPr>
              <w:t>hin organisational requirements</w:t>
            </w:r>
            <w:r w:rsidRPr="0058596A">
              <w:t xml:space="preserve"> </w:t>
            </w:r>
          </w:p>
          <w:p w:rsidR="00000000" w:rsidP="0058596A">
            <w:pPr>
              <w:pStyle w:val="BodyText"/>
              <w:rPr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t>3.1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rPr>
                <w:rStyle w:val="SpecialBold"/>
              </w:rPr>
              <w:t>Organisational requirements</w:t>
            </w:r>
            <w:r w:rsidRPr="0058596A">
              <w:t xml:space="preserve"> and key activities of the workplace are identified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3.2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Relevant </w:t>
            </w:r>
            <w:r w:rsidRPr="0058596A">
              <w:rPr>
                <w:rStyle w:val="SpecialBold"/>
              </w:rPr>
              <w:t>workplace policies and guidelines</w:t>
            </w:r>
            <w:r w:rsidRPr="0058596A">
              <w:t xml:space="preserve"> are identified and applied to work undertaken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t>3.3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rPr>
                <w:rStyle w:val="SpecialBold"/>
              </w:rPr>
              <w:t>The range of organisational values and cultural norms</w:t>
            </w:r>
            <w:r w:rsidRPr="0058596A">
              <w:t xml:space="preserve"> are interpreted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3.4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Any uncertainties are discussed with key personnel and clarified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rPr>
                <w:rStyle w:val="SpecialBold"/>
              </w:rPr>
              <w:t>4</w:t>
            </w:r>
          </w:p>
        </w:tc>
        <w:tc>
          <w:tcPr>
            <w:tcW w:w="26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rPr>
                <w:rStyle w:val="SpecialBold"/>
              </w:rPr>
              <w:t>Identify the sectors of the industry</w:t>
            </w:r>
          </w:p>
          <w:p w:rsidR="00000000" w:rsidP="0058596A">
            <w:pPr>
              <w:pStyle w:val="BodyText"/>
              <w:rPr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4.1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The </w:t>
            </w:r>
            <w:r w:rsidRPr="0058596A">
              <w:rPr>
                <w:rStyle w:val="SpecialBold"/>
              </w:rPr>
              <w:t>main sectors</w:t>
            </w:r>
            <w:r w:rsidRPr="0058596A">
              <w:t xml:space="preserve"> of the manufacturing industry, their key activities and the way in which they inter-relate are identified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4.2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The </w:t>
            </w:r>
            <w:r w:rsidRPr="0058596A">
              <w:rPr>
                <w:rStyle w:val="SpecialBold"/>
              </w:rPr>
              <w:t>roles and responsibilities</w:t>
            </w:r>
            <w:r w:rsidRPr="0058596A">
              <w:t xml:space="preserve"> of the manufacturing industry are clarified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t>4.3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rPr>
                <w:rStyle w:val="SpecialBold"/>
              </w:rPr>
              <w:t>Key industry representatives</w:t>
            </w:r>
            <w:r w:rsidRPr="0058596A">
              <w:t xml:space="preserve"> and their roles are identified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t>4.4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rPr>
                <w:rStyle w:val="SpecialBold"/>
              </w:rPr>
              <w:t>Current issues or events</w:t>
            </w:r>
            <w:r w:rsidRPr="0058596A">
              <w:t xml:space="preserve"> impacting on the industry are identified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rPr>
                <w:rStyle w:val="SpecialBold"/>
              </w:rPr>
              <w:t>5</w:t>
            </w:r>
          </w:p>
        </w:tc>
        <w:tc>
          <w:tcPr>
            <w:tcW w:w="26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rPr>
                <w:rStyle w:val="SpecialBold"/>
              </w:rPr>
              <w:t>Identify industry sector products and services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5.1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The </w:t>
            </w:r>
            <w:r w:rsidRPr="0058596A">
              <w:rPr>
                <w:rStyle w:val="SpecialBold"/>
              </w:rPr>
              <w:t>products</w:t>
            </w:r>
            <w:r w:rsidRPr="0058596A">
              <w:t xml:space="preserve"> provided by the industry sector are identified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5.2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The </w:t>
            </w:r>
            <w:r w:rsidRPr="0058596A">
              <w:rPr>
                <w:rStyle w:val="SpecialBold"/>
              </w:rPr>
              <w:t>services</w:t>
            </w:r>
            <w:r w:rsidRPr="0058596A">
              <w:t xml:space="preserve"> provided by the industry sector are identified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>5.3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t xml:space="preserve">Appropriate </w:t>
            </w:r>
            <w:r w:rsidRPr="0058596A">
              <w:rPr>
                <w:rStyle w:val="SpecialBold"/>
              </w:rPr>
              <w:t>standards of service</w:t>
            </w:r>
            <w:r w:rsidRPr="0058596A">
              <w:t xml:space="preserve"> across the industry sector are identified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t>5.4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List"/>
              <w:rPr>
                <w:lang w:val="en-NZ"/>
              </w:rPr>
            </w:pPr>
            <w:r w:rsidRPr="0058596A">
              <w:rPr>
                <w:rStyle w:val="SpecialBold"/>
              </w:rPr>
              <w:t>Quality standards</w:t>
            </w:r>
            <w:r w:rsidRPr="0058596A">
              <w:t xml:space="preserve"> for products and services as identified by the industry are clarified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</w:p>
        </w:tc>
      </w:tr>
    </w:tbl>
    <w:p w:rsidR="00000000" w:rsidRPr="0058596A" w:rsidP="0058596A">
      <w:pPr>
        <w:pStyle w:val="BodyText"/>
      </w:pPr>
    </w:p>
    <w:p w:rsidR="00000000" w:rsidRPr="0058596A" w:rsidP="0058596A">
      <w:pPr>
        <w:pStyle w:val="AllowPageBreak"/>
      </w:pPr>
    </w:p>
    <w:p w:rsidR="00000000" w:rsidRPr="0058596A" w:rsidP="0058596A">
      <w:pPr>
        <w:pStyle w:val="Heading1"/>
      </w:pPr>
      <w:bookmarkStart w:id="9" w:name="O_101039"/>
      <w:bookmarkEnd w:id="9"/>
      <w:r w:rsidRPr="0058596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75"/>
      </w:tblGrid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rPr>
                <w:rStyle w:val="SpecialBold"/>
              </w:rPr>
              <w:t>REQUIRED SKILLS AND KNOWLEDGE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t>This describes the essential skills and knowledge required for this unit.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REQUIRED KNOWLEDGE</w:t>
            </w:r>
          </w:p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t>Knowledge and understanding are essential to apply this competency standard in the industry and workplace. The requirements for this competency standard are a knowledge and basic understanding of: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Bullet"/>
            </w:pPr>
            <w:r w:rsidRPr="0058596A">
              <w:t xml:space="preserve">current events, activities, products and services of the </w:t>
            </w:r>
            <w:r w:rsidRPr="0058596A">
              <w:t>manufacturing industry</w:t>
            </w:r>
          </w:p>
          <w:p w:rsidR="00000000" w:rsidRPr="0058596A" w:rsidP="0058596A">
            <w:pPr>
              <w:pStyle w:val="ListBullet"/>
            </w:pPr>
            <w:r w:rsidRPr="0058596A">
              <w:t>workplace policies, procedures and guidelines</w:t>
            </w:r>
          </w:p>
          <w:p w:rsidR="00000000" w:rsidRPr="0058596A" w:rsidP="0058596A">
            <w:pPr>
              <w:pStyle w:val="ListBullet"/>
            </w:pPr>
            <w:r w:rsidRPr="0058596A">
              <w:t>time management strategies and appropriate workplace etiquette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workplace equipment, tools and other technologies used in the manufacturing industry and where and how to obtain information and instructions on their safe use and basic care and servicing 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sources of information on the industry sector and skills developme</w:t>
            </w:r>
            <w:r w:rsidRPr="0058596A">
              <w:t>nt activities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REQUIRED SKILLS</w:t>
            </w:r>
          </w:p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t>To achieve the performance criteria, some complementary skills are required. These are the ability to: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Bullet"/>
            </w:pPr>
            <w:r w:rsidRPr="0058596A">
              <w:t>following directions</w:t>
            </w:r>
          </w:p>
          <w:p w:rsidR="00000000" w:rsidRPr="0058596A" w:rsidP="0058596A">
            <w:pPr>
              <w:pStyle w:val="ListBullet"/>
            </w:pPr>
            <w:r w:rsidRPr="0058596A">
              <w:t>literacy skills in regard to written and verbal communication in the workplace</w:t>
            </w:r>
          </w:p>
          <w:p w:rsidR="00000000" w:rsidRPr="0058596A" w:rsidP="0058596A">
            <w:pPr>
              <w:pStyle w:val="ListBullet"/>
            </w:pPr>
            <w:r w:rsidRPr="0058596A">
              <w:t>basic interpersona</w:t>
            </w:r>
            <w:r w:rsidRPr="0058596A">
              <w:t>l and communication skills (including listening and questioning, receiving feedback)(</w:t>
            </w:r>
          </w:p>
          <w:p w:rsidR="00000000" w:rsidRPr="0058596A" w:rsidP="0058596A">
            <w:pPr>
              <w:pStyle w:val="ListBullet"/>
            </w:pPr>
            <w:r w:rsidRPr="0058596A">
              <w:t>workplace technology skills where appropriate or required</w:t>
            </w:r>
          </w:p>
          <w:p w:rsidR="00000000" w:rsidRPr="0058596A" w:rsidP="0058596A">
            <w:pPr>
              <w:pStyle w:val="ListBullet"/>
            </w:pPr>
            <w:r w:rsidRPr="0058596A">
              <w:t>following relevant OHS and environmental protection procedures and responsibilities</w:t>
            </w:r>
          </w:p>
          <w:p w:rsidR="00000000" w:rsidRPr="0058596A" w:rsidP="0058596A">
            <w:pPr>
              <w:pStyle w:val="ListBullet"/>
            </w:pPr>
            <w:r w:rsidRPr="0058596A">
              <w:t>time management strategies (</w:t>
            </w:r>
          </w:p>
          <w:p w:rsidR="00000000" w:rsidRPr="0058596A" w:rsidP="0058596A">
            <w:pPr>
              <w:pStyle w:val="ListBullet"/>
            </w:pPr>
            <w:r w:rsidRPr="0058596A">
              <w:t>adapt and modify activities depending on differing workplace contexts and environment</w:t>
            </w:r>
          </w:p>
          <w:p w:rsidR="00000000" w:rsidRPr="0058596A" w:rsidP="0058596A">
            <w:pPr>
              <w:pStyle w:val="ListBullet"/>
            </w:pPr>
            <w:r w:rsidRPr="0058596A">
              <w:t>apply relevant industrial or other legislative requirements</w:t>
            </w:r>
          </w:p>
          <w:p w:rsidR="00000000" w:rsidRPr="0058596A" w:rsidP="0058596A">
            <w:pPr>
              <w:pStyle w:val="ListBullet"/>
            </w:pPr>
            <w:r w:rsidRPr="0058596A">
              <w:t>recognise and adapt appropriately to cultural differences in the workplace, including modes of behaviour and interactions among staff and others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recognise limitations, ask for helpand seek clarification or information about work requirements and procedures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</w:p>
        </w:tc>
      </w:tr>
    </w:tbl>
    <w:p w:rsidR="00000000" w:rsidRPr="0058596A" w:rsidP="0058596A">
      <w:pPr>
        <w:pStyle w:val="BodyText"/>
      </w:pPr>
    </w:p>
    <w:p w:rsidR="00000000" w:rsidRPr="0058596A" w:rsidP="0058596A">
      <w:pPr>
        <w:pStyle w:val="AllowPageBreak"/>
      </w:pPr>
    </w:p>
    <w:p w:rsidR="00000000" w:rsidRPr="0058596A" w:rsidP="0058596A">
      <w:pPr>
        <w:pStyle w:val="Heading1"/>
      </w:pPr>
      <w:bookmarkStart w:id="10" w:name="O_101040"/>
      <w:bookmarkEnd w:id="10"/>
      <w:r w:rsidRPr="0058596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89"/>
        <w:gridCol w:w="7"/>
        <w:gridCol w:w="7"/>
        <w:gridCol w:w="5162"/>
        <w:gridCol w:w="7"/>
      </w:tblGrid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  <w:tblHeader/>
        </w:trPr>
        <w:tc>
          <w:tcPr>
            <w:tcW w:w="87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rPr>
                <w:rStyle w:val="SpecialBold"/>
              </w:rPr>
              <w:t>EVIDENCE GUIDE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87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t>The Evidence Guide provides advice on assessment and must be read in conjunction with the Performance Criteria, Required Skills and Knowledge, the Range Statement and the Assessment Guidelines fo</w:t>
            </w:r>
            <w:r w:rsidRPr="0058596A">
              <w:t>r this Training Package.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87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6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Bullet2"/>
            </w:pPr>
            <w:r w:rsidRPr="0058596A">
              <w:t>Assessment must confirm appropriate knowledge and skills to:</w:t>
            </w:r>
          </w:p>
          <w:p w:rsidR="00000000" w:rsidRPr="0058596A" w:rsidP="0058596A">
            <w:pPr>
              <w:pStyle w:val="ListBullet"/>
            </w:pPr>
            <w:r w:rsidRPr="0058596A">
              <w:t>identify and interpret information on sectors in the manufacturing industries</w:t>
            </w:r>
          </w:p>
          <w:p w:rsidR="00000000" w:rsidRPr="0058596A" w:rsidP="0058596A">
            <w:pPr>
              <w:pStyle w:val="ListBullet"/>
            </w:pPr>
            <w:r w:rsidRPr="0058596A">
              <w:t>identify and interpret information on the range of  products and services produced by manufacturing industries</w:t>
            </w:r>
          </w:p>
          <w:p w:rsidR="00000000" w:rsidRPr="0058596A" w:rsidP="0058596A">
            <w:pPr>
              <w:pStyle w:val="ListBullet"/>
            </w:pPr>
            <w:r w:rsidRPr="0058596A">
              <w:t>complete work tasks in accordance with workplace requirements, stan</w:t>
            </w:r>
            <w:r w:rsidRPr="0058596A">
              <w:t>dards and applicable regulations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adapt to and apply workplace procedures and practice 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 xml:space="preserve">identify and take advantage of learning opportunities in the workplace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</w:p>
        </w:tc>
        <w:tc>
          <w:tcPr>
            <w:tcW w:w="517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Bullet"/>
            </w:pPr>
            <w:r w:rsidRPr="0058596A">
              <w:t xml:space="preserve">Performance is demonstrated consistently over a period of time and in a suitable </w:t>
            </w:r>
            <w:r w:rsidRPr="0058596A">
              <w:t>range of contexts</w:t>
            </w:r>
          </w:p>
          <w:p w:rsidR="00000000" w:rsidRPr="0058596A" w:rsidP="0058596A">
            <w:pPr>
              <w:pStyle w:val="ListBullet"/>
            </w:pPr>
            <w:r w:rsidRPr="0058596A">
              <w:t>Consistently applies required knowledge and skills when adapting to workplace requirements:</w:t>
            </w:r>
          </w:p>
          <w:p w:rsidR="00000000" w:rsidRPr="0058596A" w:rsidP="0058596A">
            <w:pPr>
              <w:pStyle w:val="ListBullet"/>
            </w:pPr>
            <w:r w:rsidRPr="0058596A">
              <w:t>Consistently shows evidence of application of relevant workplace procedures, policies, instructionsand regulations, including:</w:t>
            </w:r>
          </w:p>
          <w:p w:rsidR="00000000" w:rsidRPr="0058596A" w:rsidP="0058596A">
            <w:pPr>
              <w:pStyle w:val="ListBullet"/>
            </w:pPr>
            <w:r w:rsidRPr="0058596A">
              <w:t>relevant regulatory</w:t>
            </w:r>
            <w:r w:rsidRPr="0058596A">
              <w:t xml:space="preserve"> requirements</w:t>
            </w:r>
          </w:p>
          <w:p w:rsidR="00000000" w:rsidRPr="0058596A" w:rsidP="0058596A">
            <w:pPr>
              <w:pStyle w:val="ListBullet"/>
            </w:pPr>
            <w:r w:rsidRPr="0058596A">
              <w:t>workplace procedures, policies and standards</w:t>
            </w:r>
          </w:p>
          <w:p w:rsidR="00000000" w:rsidRPr="0058596A" w:rsidP="0058596A">
            <w:pPr>
              <w:pStyle w:val="ListBullet"/>
            </w:pPr>
            <w:r w:rsidRPr="0058596A">
              <w:t>relevant manufacturer's guidelines relating to the operation and use of equipment</w:t>
            </w:r>
          </w:p>
          <w:p w:rsidR="00000000" w:rsidRPr="0058596A" w:rsidP="0058596A">
            <w:pPr>
              <w:pStyle w:val="ListBullet"/>
            </w:pPr>
            <w:r w:rsidRPr="0058596A">
              <w:t>Action is taken promptly to report and/or rectify any workplace problems in accordance with workplace procedures</w:t>
            </w:r>
          </w:p>
          <w:p w:rsidR="00000000" w:rsidRPr="0058596A" w:rsidP="0058596A">
            <w:pPr>
              <w:pStyle w:val="ListBullet"/>
            </w:pPr>
            <w:r w:rsidRPr="0058596A">
              <w:t>Re</w:t>
            </w:r>
            <w:r w:rsidRPr="0058596A">
              <w:t>cognises and adapts appropriately to cultural differences in the workplace, including modes of behaviour and interactions among staff and others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Work is completed systematically with required attention to detail without damage to goods, equipment or person</w:t>
            </w:r>
            <w:r w:rsidRPr="0058596A">
              <w:t>nel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rPr>
                <w:rStyle w:val="SpecialBold"/>
              </w:rPr>
              <w:t>Context of assessment</w:t>
            </w:r>
          </w:p>
        </w:tc>
        <w:tc>
          <w:tcPr>
            <w:tcW w:w="517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Bullet"/>
            </w:pPr>
            <w:r w:rsidRPr="0058596A">
              <w:t>Assessment of this unit must be carried out or managed by a registered training organisation:</w:t>
            </w:r>
          </w:p>
          <w:p w:rsidR="00000000" w:rsidRPr="0058596A" w:rsidP="0058596A">
            <w:pPr>
              <w:pStyle w:val="ListBullet"/>
            </w:pPr>
            <w:r w:rsidRPr="0058596A">
              <w:t>assessment of knowledge must be conducted through appropriate written/oral examinations and questions</w:t>
            </w:r>
          </w:p>
          <w:p w:rsidR="00000000" w:rsidRPr="0058596A" w:rsidP="0058596A">
            <w:pPr>
              <w:pStyle w:val="ListBullet"/>
            </w:pPr>
            <w:r w:rsidRPr="0058596A">
              <w:t>practical assessment must occur: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in suitable simulations of a work environment organised by the registered training organisation, and/or 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in an appropriate workplace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rPr>
                <w:rStyle w:val="SpecialBold"/>
              </w:rPr>
              <w:t>Specific resources required for assessment</w:t>
            </w:r>
          </w:p>
        </w:tc>
        <w:tc>
          <w:tcPr>
            <w:tcW w:w="517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Access is required to opportunities and appropriate resources to either:</w:t>
            </w:r>
          </w:p>
          <w:p w:rsidR="00000000" w:rsidRPr="0058596A" w:rsidP="0058596A">
            <w:pPr>
              <w:pStyle w:val="ListBullet"/>
            </w:pPr>
            <w:r w:rsidRPr="0058596A">
              <w:t>carry out a range of suitably simulated practical and knowledge assessments that demonstrate the skills and knowledge to adapt to workplace requirements(usually as part of a holistic assessment involving other competency units)</w:t>
            </w:r>
          </w:p>
          <w:p w:rsidR="00000000" w:rsidRPr="0058596A" w:rsidP="0058596A">
            <w:pPr>
              <w:pStyle w:val="ListBullet"/>
            </w:pPr>
            <w:r w:rsidRPr="0058596A">
              <w:t>participate in actual workpl</w:t>
            </w:r>
            <w:r w:rsidRPr="0058596A">
              <w:t>ace activities that demonstrate the skills and knowledge to adapt to workplace requirements</w:t>
            </w:r>
          </w:p>
        </w:tc>
      </w:tr>
    </w:tbl>
    <w:p w:rsidR="00000000" w:rsidRPr="0058596A" w:rsidP="0058596A">
      <w:pPr>
        <w:pStyle w:val="BodyText"/>
      </w:pPr>
    </w:p>
    <w:p w:rsidR="00000000" w:rsidRPr="0058596A" w:rsidP="0058596A">
      <w:pPr>
        <w:pStyle w:val="AllowPageBreak"/>
      </w:pPr>
    </w:p>
    <w:p w:rsidR="00000000" w:rsidRPr="0058596A" w:rsidP="0058596A">
      <w:pPr>
        <w:pStyle w:val="Heading1"/>
      </w:pPr>
      <w:bookmarkStart w:id="11" w:name="O_101041"/>
      <w:bookmarkEnd w:id="11"/>
      <w:r w:rsidRPr="0058596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5189"/>
      </w:tblGrid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rPr>
                <w:rStyle w:val="SpecialBold"/>
              </w:rPr>
              <w:t>RANGE STATEMENT</w:t>
            </w:r>
            <w:r w:rsidRPr="0058596A">
              <w:t xml:space="preserve">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t xml:space="preserve">The Range Statement relates to the unit of competency as a whole.  It allows for different work environments and situations that may affect performance. 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t>1.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skill gaps</w:t>
            </w:r>
            <w:r w:rsidRPr="0058596A">
              <w:t>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Skill gaps</w:t>
            </w:r>
            <w:r w:rsidRPr="0058596A">
              <w:t xml:space="preserve"> include a range of skills needed for the workplace or for a p</w:t>
            </w:r>
            <w:r w:rsidRPr="0058596A">
              <w:t>articular job which are currently not developed within an individual. They are different from an individual's 'personal learning needs' as they are skills specifically relevant and required for a particular job. They may include:</w:t>
            </w:r>
          </w:p>
          <w:p w:rsidR="00000000" w:rsidRPr="0058596A" w:rsidP="0058596A">
            <w:pPr>
              <w:pStyle w:val="ListBullet"/>
            </w:pPr>
            <w:r w:rsidRPr="0058596A">
              <w:t>physical capacity skills</w:t>
            </w:r>
          </w:p>
          <w:p w:rsidR="00000000" w:rsidRPr="0058596A" w:rsidP="0058596A">
            <w:pPr>
              <w:pStyle w:val="ListBullet"/>
            </w:pPr>
            <w:r w:rsidRPr="0058596A">
              <w:t>workplace technology skills such as business equipment, computer technology, machinery, hand tools, bags, security systems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numeracy and literacy skills </w:t>
            </w:r>
          </w:p>
          <w:p w:rsidR="00000000" w:rsidRPr="0058596A" w:rsidP="0058596A">
            <w:pPr>
              <w:pStyle w:val="ListBullet"/>
            </w:pPr>
            <w:r w:rsidRPr="0058596A">
              <w:t>customer service skills</w:t>
            </w:r>
          </w:p>
          <w:p w:rsidR="00000000" w:rsidRPr="0058596A" w:rsidP="0058596A">
            <w:pPr>
              <w:pStyle w:val="ListBullet"/>
            </w:pPr>
            <w:r w:rsidRPr="0058596A">
              <w:t>communication skills such as listening and understanding, speaking clearly/dire</w:t>
            </w:r>
            <w:r w:rsidRPr="0058596A">
              <w:t>ctly, reading, writing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technical skills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2.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skill development activities</w:t>
            </w:r>
            <w:r w:rsidRPr="0058596A">
              <w:t>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Skill development activities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>training courses</w:t>
            </w:r>
          </w:p>
          <w:p w:rsidR="00000000" w:rsidRPr="0058596A" w:rsidP="0058596A">
            <w:pPr>
              <w:pStyle w:val="ListBullet"/>
            </w:pPr>
            <w:r w:rsidRPr="0058596A">
              <w:t>IT courses</w:t>
            </w:r>
          </w:p>
          <w:p w:rsidR="00000000" w:rsidRPr="0058596A" w:rsidP="0058596A">
            <w:pPr>
              <w:pStyle w:val="ListBullet"/>
            </w:pPr>
            <w:r w:rsidRPr="0058596A">
              <w:t>human resources programs</w:t>
            </w:r>
          </w:p>
          <w:p w:rsidR="00000000" w:rsidRPr="0058596A" w:rsidP="0058596A">
            <w:pPr>
              <w:pStyle w:val="ListBullet"/>
            </w:pPr>
            <w:r w:rsidRPr="0058596A">
              <w:t>coaching and mentoring programs</w:t>
            </w:r>
          </w:p>
          <w:p w:rsidR="00000000" w:rsidRPr="0058596A" w:rsidP="0058596A">
            <w:pPr>
              <w:pStyle w:val="ListBullet"/>
            </w:pPr>
            <w:r w:rsidRPr="0058596A">
              <w:t>having access to a mentor for questions and a</w:t>
            </w:r>
            <w:r w:rsidRPr="0058596A">
              <w:t>dvice</w:t>
            </w:r>
          </w:p>
          <w:p w:rsidR="00000000" w:rsidRPr="0058596A" w:rsidP="0058596A">
            <w:pPr>
              <w:pStyle w:val="ListBullet"/>
            </w:pPr>
            <w:r w:rsidRPr="0058596A">
              <w:t>having the chance to learn a new task or to operate a new piece of equipment or workplace technology</w:t>
            </w:r>
          </w:p>
          <w:p w:rsidR="00000000" w:rsidRPr="0058596A" w:rsidP="0058596A">
            <w:pPr>
              <w:pStyle w:val="ListBullet"/>
            </w:pPr>
            <w:r w:rsidRPr="0058596A">
              <w:t>participating in an external or internal training program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guided workplace experience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List"/>
            </w:pPr>
            <w:r w:rsidRPr="0058596A">
              <w:t>3.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learning tools and practices</w:t>
            </w:r>
            <w:r w:rsidRPr="0058596A">
              <w:t xml:space="preserve">? 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Learning tools and practices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>learning through note taking</w:t>
            </w:r>
          </w:p>
          <w:p w:rsidR="00000000" w:rsidRPr="0058596A" w:rsidP="0058596A">
            <w:pPr>
              <w:pStyle w:val="ListBullet"/>
            </w:pPr>
            <w:r w:rsidRPr="0058596A">
              <w:t>reviewing manuals and training guides</w:t>
            </w:r>
          </w:p>
          <w:p w:rsidR="00000000" w:rsidRPr="0058596A" w:rsidP="0058596A">
            <w:pPr>
              <w:pStyle w:val="ListBullet"/>
            </w:pPr>
            <w:r w:rsidRPr="0058596A">
              <w:t>discussion</w:t>
            </w:r>
          </w:p>
          <w:p w:rsidR="00000000" w:rsidRPr="0058596A" w:rsidP="0058596A">
            <w:pPr>
              <w:pStyle w:val="ListBullet"/>
            </w:pPr>
            <w:r w:rsidRPr="0058596A">
              <w:t>practice</w:t>
            </w:r>
          </w:p>
          <w:p w:rsidR="00000000" w:rsidRPr="0058596A" w:rsidP="0058596A">
            <w:pPr>
              <w:pStyle w:val="ListBullet"/>
            </w:pPr>
            <w:r w:rsidRPr="0058596A">
              <w:t>observation</w:t>
            </w:r>
          </w:p>
          <w:p w:rsidR="00000000" w:rsidRPr="0058596A" w:rsidP="0058596A">
            <w:pPr>
              <w:pStyle w:val="ListBullet"/>
            </w:pPr>
            <w:r w:rsidRPr="0058596A">
              <w:t>trial and error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or a combination of any of these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4.</w:t>
            </w:r>
            <w:r w:rsidRPr="0058596A">
              <w:tab/>
              <w:t xml:space="preserve">What </w:t>
            </w:r>
            <w:r w:rsidRPr="0058596A">
              <w:rPr>
                <w:rStyle w:val="SpecialBold"/>
              </w:rPr>
              <w:t>on-the-job opportunities</w:t>
            </w:r>
            <w:r w:rsidRPr="0058596A">
              <w:t xml:space="preserve"> might be accessed and used? 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On-the-job opportunities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>filling in for a co-worker in a new area</w:t>
            </w:r>
          </w:p>
          <w:p w:rsidR="00000000" w:rsidRPr="0058596A" w:rsidP="0058596A">
            <w:pPr>
              <w:pStyle w:val="ListBullet"/>
            </w:pPr>
            <w:r w:rsidRPr="0058596A">
              <w:t>attending talks or seminars arranged by the workplace</w:t>
            </w:r>
          </w:p>
          <w:p w:rsidR="00000000" w:rsidRPr="0058596A" w:rsidP="0058596A">
            <w:pPr>
              <w:pStyle w:val="ListBullet"/>
            </w:pPr>
            <w:r w:rsidRPr="0058596A">
              <w:t>shadowing another co-worker in a different area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receiving on the job training and supervised practice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5.</w:t>
            </w:r>
            <w:r w:rsidRPr="0058596A">
              <w:tab/>
              <w:t xml:space="preserve">What </w:t>
            </w:r>
            <w:r w:rsidRPr="0058596A">
              <w:rPr>
                <w:rStyle w:val="SpecialBold"/>
              </w:rPr>
              <w:t>off-the-job</w:t>
            </w:r>
            <w:r w:rsidRPr="0058596A">
              <w:rPr>
                <w:rStyle w:val="SpecialBold"/>
              </w:rPr>
              <w:t xml:space="preserve"> opportunities</w:t>
            </w:r>
            <w:r w:rsidRPr="0058596A">
              <w:t xml:space="preserve"> might be accessed and used? 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Off-the-job opportunities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>taking a course with a training provider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attending conferences or seminars </w:t>
            </w:r>
          </w:p>
          <w:p w:rsidR="00000000" w:rsidRPr="0058596A" w:rsidP="0058596A">
            <w:pPr>
              <w:pStyle w:val="ListBullet"/>
            </w:pPr>
            <w:r w:rsidRPr="0058596A">
              <w:t>attending site visits with supervisor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participating in workplace social events 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participating in</w:t>
            </w:r>
            <w:r w:rsidRPr="0058596A">
              <w:t xml:space="preserve"> community events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 xml:space="preserve">6. </w:t>
            </w:r>
            <w:r w:rsidRPr="0058596A">
              <w:tab/>
              <w:t xml:space="preserve">What is appropriate </w:t>
            </w:r>
            <w:r w:rsidRPr="0058596A">
              <w:rPr>
                <w:rStyle w:val="SpecialBold"/>
              </w:rPr>
              <w:t>dress and behaviour</w:t>
            </w:r>
            <w:r w:rsidRPr="0058596A">
              <w:t xml:space="preserve">? 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Appropriate dress and behaviour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personal dress, safety equipment and dress, presentation 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demeanour and attitude displayed to customers and fellow employees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 xml:space="preserve">7. 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time management strategies</w:t>
            </w:r>
            <w:r w:rsidRPr="0058596A">
              <w:t xml:space="preserve">? 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Time management strategies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being punctual 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goal setting </w:t>
            </w:r>
          </w:p>
          <w:p w:rsidR="00000000" w:rsidRPr="0058596A" w:rsidP="0058596A">
            <w:pPr>
              <w:pStyle w:val="ListBullet"/>
            </w:pPr>
            <w:r w:rsidRPr="0058596A">
              <w:t>balancing work and personal priorities or agendas</w:t>
            </w:r>
          </w:p>
          <w:p w:rsidR="00000000" w:rsidRPr="0058596A" w:rsidP="0058596A">
            <w:pPr>
              <w:pStyle w:val="ListBullet"/>
            </w:pPr>
            <w:r w:rsidRPr="0058596A">
              <w:t>prioritisation of required tasks or activities</w:t>
            </w:r>
          </w:p>
          <w:p w:rsidR="00000000" w:rsidRPr="0058596A" w:rsidP="0058596A">
            <w:pPr>
              <w:pStyle w:val="ListBullet"/>
            </w:pPr>
            <w:r w:rsidRPr="0058596A">
              <w:t>planning daily or weekly work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overcoming procrastination </w:t>
            </w:r>
          </w:p>
          <w:p w:rsidR="00000000" w:rsidRPr="0058596A" w:rsidP="0058596A">
            <w:pPr>
              <w:pStyle w:val="ListBullet"/>
            </w:pPr>
            <w:r w:rsidRPr="0058596A">
              <w:t>d</w:t>
            </w:r>
            <w:r w:rsidRPr="0058596A">
              <w:t xml:space="preserve">ealing with interruptions (contingency planning) 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organising your work environment </w:t>
            </w:r>
          </w:p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t xml:space="preserve">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8.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organisational requirements</w:t>
            </w:r>
            <w:r w:rsidRPr="0058596A">
              <w:t xml:space="preserve">? 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Organisational requirements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>organisational policies and guidelines</w:t>
            </w:r>
          </w:p>
          <w:p w:rsidR="00000000" w:rsidRPr="0058596A" w:rsidP="0058596A">
            <w:pPr>
              <w:pStyle w:val="ListBullet"/>
            </w:pPr>
            <w:r w:rsidRPr="0058596A">
              <w:t>common organisational practice</w:t>
            </w:r>
          </w:p>
          <w:p w:rsidR="00000000" w:rsidRPr="0058596A" w:rsidP="0058596A">
            <w:pPr>
              <w:pStyle w:val="ListBullet"/>
            </w:pPr>
            <w:r w:rsidRPr="0058596A">
              <w:t>performance plans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OHS policies, procedures and programs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9.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workplace policies and guidelines</w:t>
            </w:r>
            <w:r w:rsidRPr="0058596A">
              <w:t>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Workplace policies and guidelines</w:t>
            </w:r>
            <w:r w:rsidRPr="0058596A">
              <w:t xml:space="preserve"> may include but are not limited to:</w:t>
            </w:r>
          </w:p>
          <w:p w:rsidR="00000000" w:rsidRPr="0058596A" w:rsidP="0058596A">
            <w:pPr>
              <w:pStyle w:val="ListBullet"/>
            </w:pPr>
            <w:r w:rsidRPr="0058596A">
              <w:t>attendance</w:t>
            </w:r>
          </w:p>
          <w:p w:rsidR="00000000" w:rsidRPr="0058596A" w:rsidP="0058596A">
            <w:pPr>
              <w:pStyle w:val="ListBullet"/>
            </w:pPr>
            <w:r w:rsidRPr="0058596A">
              <w:t>punctuality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standards for health and fitness </w:t>
            </w:r>
          </w:p>
          <w:p w:rsidR="00000000" w:rsidRPr="0058596A" w:rsidP="0058596A">
            <w:pPr>
              <w:pStyle w:val="ListBullet"/>
            </w:pPr>
            <w:r w:rsidRPr="0058596A">
              <w:t>obeying orders</w:t>
            </w:r>
          </w:p>
          <w:p w:rsidR="00000000" w:rsidRPr="0058596A" w:rsidP="0058596A">
            <w:pPr>
              <w:pStyle w:val="ListBullet"/>
            </w:pPr>
            <w:r w:rsidRPr="0058596A">
              <w:t>confidentiality</w:t>
            </w:r>
          </w:p>
          <w:p w:rsidR="00000000" w:rsidRPr="0058596A" w:rsidP="0058596A">
            <w:pPr>
              <w:pStyle w:val="ListBullet"/>
            </w:pPr>
            <w:r w:rsidRPr="0058596A">
              <w:t>dress codes</w:t>
            </w:r>
          </w:p>
          <w:p w:rsidR="00000000" w:rsidRPr="0058596A" w:rsidP="0058596A">
            <w:pPr>
              <w:pStyle w:val="ListBullet"/>
            </w:pPr>
            <w:r w:rsidRPr="0058596A">
              <w:t>alcohol and drug restrictions</w:t>
            </w:r>
          </w:p>
          <w:p w:rsidR="00000000" w:rsidRPr="0058596A" w:rsidP="0058596A">
            <w:pPr>
              <w:pStyle w:val="ListBullet"/>
            </w:pPr>
            <w:r w:rsidRPr="0058596A">
              <w:t>personal safety and duty of care related to OHS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terms and conditions of employment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10.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organisational values</w:t>
            </w:r>
            <w:r w:rsidRPr="0058596A">
              <w:t>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Organisational values</w:t>
            </w:r>
            <w:r w:rsidRPr="0058596A">
              <w:t xml:space="preserve"> generally refers to those mentioned in a mission or visi</w:t>
            </w:r>
            <w:r w:rsidRPr="0058596A">
              <w:t>on statement of a company and may include:</w:t>
            </w:r>
          </w:p>
          <w:p w:rsidR="00000000" w:rsidRPr="0058596A" w:rsidP="0058596A">
            <w:pPr>
              <w:pStyle w:val="ListBullet"/>
            </w:pPr>
            <w:r w:rsidRPr="0058596A">
              <w:t>innovation</w:t>
            </w:r>
          </w:p>
          <w:p w:rsidR="00000000" w:rsidRPr="0058596A" w:rsidP="0058596A">
            <w:pPr>
              <w:pStyle w:val="ListBullet"/>
            </w:pPr>
            <w:r w:rsidRPr="0058596A">
              <w:t>community responsibility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environment responsibility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11.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cultural norms</w:t>
            </w:r>
            <w:r w:rsidRPr="0058596A">
              <w:t>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Cultural norms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>manners</w:t>
            </w:r>
          </w:p>
          <w:p w:rsidR="00000000" w:rsidRPr="0058596A" w:rsidP="0058596A">
            <w:pPr>
              <w:pStyle w:val="ListBullet"/>
            </w:pPr>
            <w:r w:rsidRPr="0058596A">
              <w:t>meanings specific to the language of the workplace</w:t>
            </w:r>
          </w:p>
          <w:p w:rsidR="00000000" w:rsidRPr="0058596A" w:rsidP="0058596A">
            <w:pPr>
              <w:pStyle w:val="ListBullet"/>
            </w:pPr>
            <w:r w:rsidRPr="0058596A">
              <w:t>history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workplace etiquette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12.</w:t>
            </w:r>
            <w:r w:rsidRPr="0058596A">
              <w:tab/>
              <w:t xml:space="preserve">What are the </w:t>
            </w:r>
            <w:r w:rsidRPr="0058596A">
              <w:rPr>
                <w:rStyle w:val="SpecialBold"/>
              </w:rPr>
              <w:t>main sectors</w:t>
            </w:r>
            <w:r w:rsidRPr="0058596A">
              <w:t xml:space="preserve"> of the industry?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Main sectors</w:t>
            </w:r>
            <w:r w:rsidRPr="0058596A">
              <w:t xml:space="preserve"> of industry may include:</w:t>
            </w:r>
          </w:p>
          <w:p w:rsidR="00000000" w:rsidRPr="0058596A" w:rsidP="0058596A">
            <w:pPr>
              <w:pStyle w:val="ListBullet"/>
            </w:pPr>
            <w:r w:rsidRPr="0058596A">
              <w:t>textiles, clothing &amp; footwear</w:t>
            </w:r>
          </w:p>
          <w:p w:rsidR="00000000" w:rsidRPr="0058596A" w:rsidP="0058596A">
            <w:pPr>
              <w:pStyle w:val="ListBullet"/>
            </w:pPr>
            <w:r w:rsidRPr="0058596A">
              <w:t>furniture</w:t>
            </w:r>
          </w:p>
          <w:p w:rsidR="00000000" w:rsidRPr="0058596A" w:rsidP="0058596A">
            <w:pPr>
              <w:pStyle w:val="ListBullet"/>
            </w:pPr>
            <w:r w:rsidRPr="0058596A">
              <w:t>chemical manufacturing</w:t>
            </w:r>
          </w:p>
          <w:p w:rsidR="00000000" w:rsidRPr="0058596A" w:rsidP="0058596A">
            <w:pPr>
              <w:pStyle w:val="ListBullet"/>
            </w:pPr>
            <w:r w:rsidRPr="0058596A">
              <w:t>plastics and rubber products manufacturing</w:t>
            </w:r>
          </w:p>
          <w:p w:rsidR="00000000" w:rsidRPr="0058596A" w:rsidP="0058596A">
            <w:pPr>
              <w:pStyle w:val="ListBullet"/>
            </w:pPr>
            <w:r w:rsidRPr="0058596A">
              <w:t>maintenance and engineering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manufacture of glass or concrete pro</w:t>
            </w:r>
            <w:r w:rsidRPr="0058596A">
              <w:t>ducts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t xml:space="preserve">13. </w:t>
            </w:r>
            <w:r w:rsidRPr="0058596A">
              <w:tab/>
              <w:t xml:space="preserve">What are the </w:t>
            </w:r>
            <w:r w:rsidRPr="0058596A">
              <w:rPr>
                <w:rStyle w:val="SpecialBold"/>
              </w:rPr>
              <w:t>roles and</w:t>
            </w:r>
            <w:r w:rsidRPr="0058596A">
              <w:t xml:space="preserve"> responsibilities of the industry?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 xml:space="preserve">The </w:t>
            </w:r>
            <w:r w:rsidRPr="0058596A">
              <w:rPr>
                <w:rStyle w:val="SpecialBold"/>
              </w:rPr>
              <w:t>roles and responsibilities of the industry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>providing quality products and services</w:t>
            </w:r>
          </w:p>
          <w:p w:rsidR="00000000" w:rsidRPr="0058596A" w:rsidP="0058596A">
            <w:pPr>
              <w:pStyle w:val="ListBullet"/>
            </w:pPr>
            <w:r w:rsidRPr="0058596A">
              <w:t>providing quality customer service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providing proper training to those in the industry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 xml:space="preserve">14. </w:t>
            </w:r>
            <w:r w:rsidRPr="0058596A">
              <w:tab/>
              <w:t xml:space="preserve">Who are </w:t>
            </w:r>
            <w:r w:rsidRPr="0058596A">
              <w:rPr>
                <w:rStyle w:val="SpecialBold"/>
              </w:rPr>
              <w:t>key</w:t>
            </w:r>
            <w:r w:rsidRPr="0058596A">
              <w:t xml:space="preserve"> </w:t>
            </w:r>
            <w:r w:rsidRPr="0058596A">
              <w:rPr>
                <w:rStyle w:val="SpecialBold"/>
              </w:rPr>
              <w:t>industry representatives</w:t>
            </w:r>
            <w:r w:rsidRPr="0058596A">
              <w:t>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Key industry representatives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>industry associations</w:t>
            </w:r>
          </w:p>
          <w:p w:rsidR="00000000" w:rsidRPr="0058596A" w:rsidP="0058596A">
            <w:pPr>
              <w:pStyle w:val="ListBullet"/>
            </w:pPr>
            <w:r w:rsidRPr="0058596A">
              <w:t>enterprises</w:t>
            </w:r>
          </w:p>
          <w:p w:rsidR="00000000" w:rsidRPr="0058596A" w:rsidP="0058596A">
            <w:pPr>
              <w:pStyle w:val="ListBullet"/>
            </w:pPr>
            <w:r w:rsidRPr="0058596A">
              <w:t>unions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legislative bodies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15.</w:t>
            </w:r>
            <w:r w:rsidRPr="0058596A">
              <w:tab/>
              <w:t xml:space="preserve">What might </w:t>
            </w:r>
            <w:r w:rsidRPr="0058596A">
              <w:rPr>
                <w:rStyle w:val="SpecialBold"/>
              </w:rPr>
              <w:t>current issues or events</w:t>
            </w:r>
            <w:r w:rsidRPr="0058596A">
              <w:t xml:space="preserve"> include?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Current issues or events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economic 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environmental 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political 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technological 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 xml:space="preserve">supply and demand 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16.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industry products</w:t>
            </w:r>
            <w:r w:rsidRPr="0058596A">
              <w:t>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Industry</w:t>
            </w:r>
            <w:r w:rsidRPr="0058596A">
              <w:t xml:space="preserve"> products are the outcomes of manufacturing processes and may include:</w:t>
            </w:r>
          </w:p>
          <w:p w:rsidR="00000000" w:rsidRPr="0058596A" w:rsidP="0058596A">
            <w:pPr>
              <w:pStyle w:val="ListBullet"/>
            </w:pPr>
            <w:r w:rsidRPr="0058596A">
              <w:t>clothing and footwear</w:t>
            </w:r>
          </w:p>
          <w:p w:rsidR="00000000" w:rsidRPr="0058596A" w:rsidP="0058596A">
            <w:pPr>
              <w:pStyle w:val="ListBullet"/>
            </w:pPr>
            <w:r w:rsidRPr="0058596A">
              <w:t>concrete and glass products</w:t>
            </w:r>
          </w:p>
          <w:p w:rsidR="00000000" w:rsidRPr="0058596A" w:rsidP="0058596A">
            <w:pPr>
              <w:pStyle w:val="ListBullet"/>
            </w:pPr>
            <w:r w:rsidRPr="0058596A">
              <w:t>tyres and plastic car components</w:t>
            </w:r>
          </w:p>
          <w:p w:rsidR="00000000" w:rsidRPr="0058596A" w:rsidP="0058596A">
            <w:pPr>
              <w:pStyle w:val="ListBullet"/>
            </w:pPr>
            <w:r w:rsidRPr="0058596A">
              <w:t>electronic components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metal products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17.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industry services</w:t>
            </w:r>
            <w:r w:rsidRPr="0058596A">
              <w:t>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Industry services</w:t>
            </w:r>
            <w:r w:rsidRPr="0058596A">
              <w:t xml:space="preserve"> may include:</w:t>
            </w:r>
          </w:p>
          <w:p w:rsidR="00000000" w:rsidRPr="0058596A" w:rsidP="0058596A">
            <w:pPr>
              <w:pStyle w:val="ListBullet"/>
            </w:pPr>
            <w:r w:rsidRPr="0058596A">
              <w:t>customer support</w:t>
            </w:r>
          </w:p>
          <w:p w:rsidR="00000000" w:rsidRPr="0058596A" w:rsidP="0058596A">
            <w:pPr>
              <w:pStyle w:val="ListBullet"/>
            </w:pPr>
            <w:r w:rsidRPr="0058596A">
              <w:t>product advice</w:t>
            </w:r>
          </w:p>
          <w:p w:rsidR="00000000" w:rsidRPr="0058596A" w:rsidP="0058596A">
            <w:pPr>
              <w:pStyle w:val="ListBullet"/>
            </w:pPr>
            <w:r w:rsidRPr="0058596A">
              <w:t>health, diet advice</w:t>
            </w:r>
          </w:p>
          <w:p w:rsidR="00000000" w:rsidRPr="0058596A" w:rsidP="0058596A">
            <w:pPr>
              <w:pStyle w:val="ListBullet"/>
            </w:pPr>
            <w:r w:rsidRPr="0058596A">
              <w:t>delivery services</w:t>
            </w:r>
          </w:p>
          <w:p w:rsidR="00000000" w:rsidRPr="0058596A" w:rsidP="0058596A">
            <w:pPr>
              <w:pStyle w:val="ListBullet"/>
            </w:pPr>
            <w:r w:rsidRPr="0058596A">
              <w:t>consulting services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warrantees and/or guarantees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18.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service standards</w:t>
            </w:r>
            <w:r w:rsidRPr="0058596A">
              <w:t>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Service standards</w:t>
            </w:r>
            <w:r w:rsidRPr="0058596A">
              <w:t xml:space="preserve"> will vary from industry to industry and even from workplace to workplace depending on the job role and context. It may include:</w:t>
            </w:r>
          </w:p>
          <w:p w:rsidR="00000000" w:rsidRPr="0058596A" w:rsidP="0058596A">
            <w:pPr>
              <w:pStyle w:val="ListBullet"/>
            </w:pPr>
            <w:r w:rsidRPr="0058596A">
              <w:t>developing and maintaining product and service knowledge</w:t>
            </w:r>
          </w:p>
          <w:p w:rsidR="00000000" w:rsidRPr="0058596A" w:rsidP="0058596A">
            <w:pPr>
              <w:pStyle w:val="ListBullet"/>
            </w:pPr>
            <w:r w:rsidRPr="0058596A">
              <w:t>identifying customer needs and expectations correctl</w:t>
            </w:r>
            <w:r w:rsidRPr="0058596A">
              <w:t>y</w:t>
            </w:r>
          </w:p>
          <w:p w:rsidR="00000000" w:rsidRPr="0058596A" w:rsidP="0058596A">
            <w:pPr>
              <w:pStyle w:val="ListBullet"/>
            </w:pPr>
            <w:r w:rsidRPr="0058596A">
              <w:t>meeting reasonable needs and request of customers within acceptable time frames</w:t>
            </w:r>
          </w:p>
          <w:p w:rsidR="00000000" w:rsidRPr="0058596A" w:rsidP="0058596A">
            <w:pPr>
              <w:pStyle w:val="ListBullet"/>
            </w:pPr>
            <w:r w:rsidRPr="0058596A">
              <w:t>taking opportunities to enhance the quality of products and services</w:t>
            </w:r>
          </w:p>
          <w:p w:rsidR="00000000" w:rsidRPr="0058596A" w:rsidP="0058596A">
            <w:pPr>
              <w:pStyle w:val="ListBullet"/>
            </w:pPr>
            <w:r w:rsidRPr="0058596A">
              <w:t>dealing with conflict situations</w:t>
            </w:r>
          </w:p>
          <w:p w:rsidR="00000000" w:rsidRPr="0058596A" w:rsidP="0058596A">
            <w:pPr>
              <w:pStyle w:val="ListBullet"/>
            </w:pPr>
            <w:r w:rsidRPr="0058596A">
              <w:t>responding to customer complaints</w:t>
            </w:r>
          </w:p>
          <w:p w:rsidR="00000000" w:rsidRPr="0058596A" w:rsidP="0058596A">
            <w:pPr>
              <w:pStyle w:val="ListBullet"/>
            </w:pPr>
            <w:r w:rsidRPr="0058596A">
              <w:t>maintaining a positive and cooperative manner</w:t>
            </w:r>
          </w:p>
          <w:p w:rsidR="00000000" w:rsidRPr="0058596A" w:rsidP="0058596A">
            <w:pPr>
              <w:pStyle w:val="ListBullet"/>
            </w:pPr>
            <w:r w:rsidRPr="0058596A">
              <w:t xml:space="preserve">establishing relationships with customers </w:t>
            </w:r>
          </w:p>
          <w:p w:rsidR="00000000" w:rsidRPr="0058596A" w:rsidP="0058596A">
            <w:pPr>
              <w:pStyle w:val="ListBullet"/>
            </w:pPr>
            <w:r w:rsidRPr="0058596A">
              <w:t>following appropriate hygiene and safety procedures</w:t>
            </w:r>
          </w:p>
          <w:p w:rsidR="00000000" w:rsidP="0058596A">
            <w:pPr>
              <w:pStyle w:val="ListBullet"/>
              <w:rPr>
                <w:lang w:val="en-NZ"/>
              </w:rPr>
            </w:pPr>
            <w:r w:rsidRPr="0058596A">
              <w:t>referring difficult complaints to appropriate persons</w:t>
            </w:r>
          </w:p>
        </w:tc>
      </w:tr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19.</w:t>
            </w:r>
            <w:r w:rsidRPr="0058596A">
              <w:tab/>
              <w:t xml:space="preserve">What are </w:t>
            </w:r>
            <w:r w:rsidRPr="0058596A">
              <w:rPr>
                <w:rStyle w:val="SpecialBold"/>
              </w:rPr>
              <w:t>quality standards</w:t>
            </w:r>
            <w:r w:rsidRPr="0058596A">
              <w:t>?</w:t>
            </w:r>
          </w:p>
        </w:tc>
        <w:tc>
          <w:tcPr>
            <w:tcW w:w="5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rPr>
                <w:rStyle w:val="SpecialBold"/>
              </w:rPr>
              <w:t>Quality standards</w:t>
            </w:r>
            <w:r w:rsidRPr="0058596A">
              <w:t xml:space="preserve"> may includ</w:t>
            </w:r>
            <w:r w:rsidRPr="0058596A">
              <w:t>e:</w:t>
            </w:r>
          </w:p>
          <w:p w:rsidR="00000000" w:rsidRPr="0058596A" w:rsidP="0058596A">
            <w:pPr>
              <w:pStyle w:val="ListBullet"/>
            </w:pPr>
            <w:r w:rsidRPr="0058596A">
              <w:t>consistency standards</w:t>
            </w:r>
          </w:p>
          <w:p w:rsidR="00000000" w:rsidRPr="0058596A" w:rsidP="0058596A">
            <w:pPr>
              <w:pStyle w:val="ListBullet"/>
            </w:pPr>
            <w:r w:rsidRPr="0058596A">
              <w:t>quality specifications</w:t>
            </w:r>
          </w:p>
          <w:p w:rsidR="00000000" w:rsidRPr="0058596A" w:rsidP="0058596A">
            <w:pPr>
              <w:pStyle w:val="ListBullet"/>
            </w:pPr>
            <w:r w:rsidRPr="0058596A">
              <w:t>time requirements</w:t>
            </w:r>
          </w:p>
          <w:p w:rsidR="00000000" w:rsidRPr="0058596A" w:rsidP="0058596A">
            <w:pPr>
              <w:pStyle w:val="ListBullet"/>
            </w:pPr>
            <w:r w:rsidRPr="0058596A">
              <w:t>meeting customer requirements</w:t>
            </w:r>
          </w:p>
        </w:tc>
      </w:tr>
    </w:tbl>
    <w:p w:rsidR="00C75D95" w:rsidP="0058596A">
      <w:pPr>
        <w:pStyle w:val="BodyText"/>
      </w:pPr>
    </w:p>
    <w:p w:rsidR="00C75D95" w:rsidP="0058596A">
      <w:pPr>
        <w:pStyle w:val="BodyText"/>
      </w:pPr>
    </w:p>
    <w:p w:rsidR="00000000" w:rsidRPr="0058596A" w:rsidP="0058596A">
      <w:pPr>
        <w:pStyle w:val="Heading1"/>
      </w:pPr>
      <w:bookmarkStart w:id="12" w:name="O_101042"/>
      <w:bookmarkEnd w:id="12"/>
      <w:r w:rsidRPr="0058596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5697"/>
      </w:tblGrid>
      <w:tr w:rsidTr="00C75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6A">
            <w:pPr>
              <w:pStyle w:val="BodyText"/>
              <w:rPr>
                <w:lang w:val="en-NZ"/>
              </w:rPr>
            </w:pPr>
            <w:r w:rsidRPr="0058596A">
              <w:rPr>
                <w:rStyle w:val="SpecialBold"/>
              </w:rPr>
              <w:t>Unit sector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6A" w:rsidP="0058596A">
            <w:pPr>
              <w:pStyle w:val="BodyText"/>
            </w:pPr>
            <w:r w:rsidRPr="0058596A">
              <w:t>Manufacturing Pathways</w:t>
            </w:r>
          </w:p>
        </w:tc>
      </w:tr>
    </w:tbl>
    <w:p w:rsidR="00000000" w:rsidRPr="0058596A" w:rsidP="0058596A">
      <w:pPr>
        <w:pStyle w:val="BodyText"/>
      </w:pPr>
    </w:p>
    <w:p w:rsidR="00000000" w:rsidRPr="0058596A" w:rsidP="0058596A"/>
    <w:sectPr w:rsidSect="005859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75D95" w:rsidP="00C75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D95" w:rsidP="00585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75D95" w:rsidP="00585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75D95" w:rsidP="0058596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75D95" w:rsidP="00C75D95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D95" w:rsidP="00585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MSAPCI101A Adapt to work in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75D95" w:rsidP="0058596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C4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909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7CD5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85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96A"/>
  </w:style>
  <w:style w:type="character" w:customStyle="1" w:styleId="Heading1Char">
    <w:name w:val="Heading 1 Char"/>
    <w:link w:val="Heading1"/>
    <w:rsid w:val="00585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9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8596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85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8596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859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59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8596A"/>
    <w:rPr>
      <w:b/>
      <w:spacing w:val="0"/>
    </w:rPr>
  </w:style>
  <w:style w:type="paragraph" w:styleId="ListBullet2">
    <w:name w:val="List Bullet 2"/>
    <w:basedOn w:val="List2"/>
    <w:rsid w:val="0058596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85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85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8596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85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585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85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85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85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85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96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8596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8596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85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85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85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9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5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96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85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8596A"/>
    <w:rPr>
      <w:i/>
    </w:rPr>
  </w:style>
  <w:style w:type="paragraph" w:styleId="Caption">
    <w:name w:val="caption"/>
    <w:basedOn w:val="BodyText"/>
    <w:next w:val="Normal"/>
    <w:qFormat/>
    <w:rsid w:val="00585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96A"/>
  </w:style>
  <w:style w:type="paragraph" w:styleId="TableofFigures">
    <w:name w:val="table of figures"/>
    <w:basedOn w:val="Normal"/>
    <w:next w:val="Normal"/>
    <w:semiHidden/>
    <w:rsid w:val="00585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96A"/>
    <w:pPr>
      <w:numPr>
        <w:numId w:val="11"/>
      </w:numPr>
    </w:pPr>
  </w:style>
  <w:style w:type="character" w:customStyle="1" w:styleId="WingdingSymbols">
    <w:name w:val="Wingding Symbols"/>
    <w:rsid w:val="0058596A"/>
    <w:rPr>
      <w:rFonts w:ascii="Wingdings" w:hAnsi="Wingdings"/>
    </w:rPr>
  </w:style>
  <w:style w:type="paragraph" w:customStyle="1" w:styleId="TableHeading">
    <w:name w:val="Table Heading"/>
    <w:basedOn w:val="HeadingBase"/>
    <w:rsid w:val="00585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96A"/>
    <w:rPr>
      <w:color w:val="0033CC"/>
      <w:u w:val="none"/>
    </w:rPr>
  </w:style>
  <w:style w:type="paragraph" w:customStyle="1" w:styleId="BodyTextRight">
    <w:name w:val="Body Text Right"/>
    <w:basedOn w:val="BodyText"/>
    <w:rsid w:val="00585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9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8596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8596A"/>
    <w:rPr>
      <w:sz w:val="32"/>
    </w:rPr>
  </w:style>
  <w:style w:type="paragraph" w:customStyle="1" w:styleId="HeadingProcedure">
    <w:name w:val="Heading Procedure"/>
    <w:basedOn w:val="HeadingBase"/>
    <w:next w:val="Normal"/>
    <w:rsid w:val="00585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96A"/>
    <w:pPr>
      <w:spacing w:before="60" w:after="60"/>
    </w:pPr>
  </w:style>
  <w:style w:type="paragraph" w:styleId="ListContinue">
    <w:name w:val="List Continue"/>
    <w:basedOn w:val="List"/>
    <w:rsid w:val="0058596A"/>
    <w:pPr>
      <w:ind w:firstLine="0"/>
    </w:pPr>
  </w:style>
  <w:style w:type="paragraph" w:customStyle="1" w:styleId="ListNote">
    <w:name w:val="List Note"/>
    <w:basedOn w:val="List"/>
    <w:rsid w:val="00585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8596A"/>
    <w:rPr>
      <w:rFonts w:ascii="Courier New" w:hAnsi="Courier New"/>
    </w:rPr>
  </w:style>
  <w:style w:type="paragraph" w:customStyle="1" w:styleId="NoteBullet">
    <w:name w:val="Note Bullet"/>
    <w:basedOn w:val="Note"/>
    <w:rsid w:val="00585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9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5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96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8596A"/>
    <w:rPr>
      <w:b/>
      <w:smallCaps/>
    </w:rPr>
  </w:style>
  <w:style w:type="paragraph" w:customStyle="1" w:styleId="TableListNumber">
    <w:name w:val="Table List Number"/>
    <w:basedOn w:val="ListNumber"/>
    <w:rsid w:val="00585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96A"/>
    <w:pPr>
      <w:numPr>
        <w:numId w:val="9"/>
      </w:numPr>
    </w:pPr>
  </w:style>
  <w:style w:type="paragraph" w:customStyle="1" w:styleId="ListAlpha2">
    <w:name w:val="List Alpha 2"/>
    <w:basedOn w:val="List2"/>
    <w:rsid w:val="0058596A"/>
    <w:pPr>
      <w:numPr>
        <w:numId w:val="8"/>
      </w:numPr>
    </w:pPr>
  </w:style>
  <w:style w:type="paragraph" w:styleId="List2">
    <w:name w:val="List 2"/>
    <w:basedOn w:val="BodyText"/>
    <w:rsid w:val="00585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9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96A"/>
    <w:pPr>
      <w:numPr>
        <w:numId w:val="3"/>
      </w:numPr>
    </w:pPr>
  </w:style>
  <w:style w:type="paragraph" w:styleId="ListBullet5">
    <w:name w:val="List Bullet 5"/>
    <w:basedOn w:val="List5"/>
    <w:rsid w:val="0058596A"/>
    <w:pPr>
      <w:numPr>
        <w:numId w:val="4"/>
      </w:numPr>
    </w:pPr>
  </w:style>
  <w:style w:type="paragraph" w:styleId="ListContinue2">
    <w:name w:val="List Continue 2"/>
    <w:basedOn w:val="List2"/>
    <w:rsid w:val="0058596A"/>
    <w:pPr>
      <w:ind w:firstLine="0"/>
    </w:pPr>
  </w:style>
  <w:style w:type="paragraph" w:styleId="ListContinue3">
    <w:name w:val="List Continue 3"/>
    <w:basedOn w:val="List3"/>
    <w:rsid w:val="0058596A"/>
    <w:pPr>
      <w:ind w:left="1021" w:firstLine="0"/>
    </w:pPr>
  </w:style>
  <w:style w:type="paragraph" w:styleId="ListContinue4">
    <w:name w:val="List Continue 4"/>
    <w:basedOn w:val="List4"/>
    <w:rsid w:val="0058596A"/>
    <w:pPr>
      <w:ind w:firstLine="0"/>
    </w:pPr>
  </w:style>
  <w:style w:type="paragraph" w:styleId="ListContinue5">
    <w:name w:val="List Continue 5"/>
    <w:basedOn w:val="List5"/>
    <w:rsid w:val="0058596A"/>
    <w:pPr>
      <w:ind w:firstLine="0"/>
    </w:pPr>
  </w:style>
  <w:style w:type="paragraph" w:styleId="ListNumber3">
    <w:name w:val="List Number 3"/>
    <w:basedOn w:val="List3"/>
    <w:rsid w:val="0058596A"/>
    <w:pPr>
      <w:numPr>
        <w:numId w:val="5"/>
      </w:numPr>
    </w:pPr>
  </w:style>
  <w:style w:type="paragraph" w:styleId="ListNumber4">
    <w:name w:val="List Number 4"/>
    <w:basedOn w:val="List4"/>
    <w:rsid w:val="0058596A"/>
    <w:pPr>
      <w:numPr>
        <w:numId w:val="6"/>
      </w:numPr>
    </w:pPr>
  </w:style>
  <w:style w:type="paragraph" w:styleId="ListNumber5">
    <w:name w:val="List Number 5"/>
    <w:basedOn w:val="List5"/>
    <w:rsid w:val="0058596A"/>
    <w:pPr>
      <w:numPr>
        <w:numId w:val="7"/>
      </w:numPr>
    </w:pPr>
  </w:style>
  <w:style w:type="paragraph" w:styleId="BlockText">
    <w:name w:val="Block Text"/>
    <w:basedOn w:val="Normal"/>
    <w:rsid w:val="0058596A"/>
    <w:pPr>
      <w:spacing w:after="120"/>
      <w:ind w:left="1440" w:right="1440"/>
    </w:pPr>
  </w:style>
  <w:style w:type="character" w:customStyle="1" w:styleId="Subscript">
    <w:name w:val="Subscript"/>
    <w:rsid w:val="0058596A"/>
    <w:rPr>
      <w:sz w:val="16"/>
      <w:vertAlign w:val="subscript"/>
    </w:rPr>
  </w:style>
  <w:style w:type="character" w:customStyle="1" w:styleId="Superscript">
    <w:name w:val="Superscript"/>
    <w:rsid w:val="0058596A"/>
    <w:rPr>
      <w:sz w:val="16"/>
      <w:vertAlign w:val="superscript"/>
    </w:rPr>
  </w:style>
  <w:style w:type="character" w:customStyle="1" w:styleId="Symbols">
    <w:name w:val="Symbols"/>
    <w:rsid w:val="0058596A"/>
    <w:rPr>
      <w:rFonts w:ascii="Symbol" w:hAnsi="Symbol"/>
    </w:rPr>
  </w:style>
  <w:style w:type="character" w:customStyle="1" w:styleId="MenuOptions">
    <w:name w:val="Menu Options"/>
    <w:rsid w:val="0058596A"/>
    <w:rPr>
      <w:rFonts w:ascii="Arial Narrow" w:hAnsi="Arial Narrow"/>
      <w:smallCaps/>
    </w:rPr>
  </w:style>
  <w:style w:type="character" w:customStyle="1" w:styleId="Buttons">
    <w:name w:val="Buttons"/>
    <w:rsid w:val="0058596A"/>
    <w:rPr>
      <w:b/>
    </w:rPr>
  </w:style>
  <w:style w:type="character" w:customStyle="1" w:styleId="Underlined">
    <w:name w:val="Underlined"/>
    <w:rsid w:val="0058596A"/>
    <w:rPr>
      <w:u w:val="single"/>
    </w:rPr>
  </w:style>
  <w:style w:type="paragraph" w:customStyle="1" w:styleId="TableBodyTextRight">
    <w:name w:val="Table Body Text Right"/>
    <w:basedOn w:val="TableBodyText"/>
    <w:rsid w:val="00585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96A"/>
    <w:rPr>
      <w:sz w:val="18"/>
    </w:rPr>
  </w:style>
  <w:style w:type="paragraph" w:customStyle="1" w:styleId="BodySmallRight">
    <w:name w:val="Body Small Right"/>
    <w:basedOn w:val="BodyTextRight"/>
    <w:rsid w:val="0058596A"/>
    <w:rPr>
      <w:sz w:val="18"/>
      <w:szCs w:val="18"/>
    </w:rPr>
  </w:style>
  <w:style w:type="paragraph" w:customStyle="1" w:styleId="MarginEdition">
    <w:name w:val="Margin Edition"/>
    <w:basedOn w:val="MarginNote"/>
    <w:rsid w:val="00585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96A"/>
    <w:rPr>
      <w:sz w:val="2"/>
      <w:szCs w:val="2"/>
    </w:rPr>
  </w:style>
  <w:style w:type="character" w:customStyle="1" w:styleId="Small">
    <w:name w:val="Small"/>
    <w:rsid w:val="0058596A"/>
    <w:rPr>
      <w:sz w:val="16"/>
    </w:rPr>
  </w:style>
  <w:style w:type="paragraph" w:customStyle="1" w:styleId="WideTable">
    <w:name w:val="Wide Table"/>
    <w:basedOn w:val="Normal"/>
    <w:rsid w:val="0058596A"/>
    <w:pPr>
      <w:ind w:left="-1418"/>
    </w:pPr>
    <w:rPr>
      <w:sz w:val="2"/>
      <w:szCs w:val="2"/>
    </w:rPr>
  </w:style>
  <w:style w:type="character" w:styleId="PageNumber">
    <w:name w:val="page number"/>
    <w:rsid w:val="0058596A"/>
  </w:style>
  <w:style w:type="paragraph" w:styleId="Quote">
    <w:name w:val="Quote"/>
    <w:basedOn w:val="Heading1"/>
    <w:link w:val="QuoteChar"/>
    <w:qFormat/>
    <w:rsid w:val="0058596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85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96A"/>
    <w:pPr>
      <w:pageBreakBefore/>
    </w:pPr>
  </w:style>
  <w:style w:type="paragraph" w:customStyle="1" w:styleId="Border">
    <w:name w:val="Border"/>
    <w:basedOn w:val="Normal"/>
    <w:qFormat/>
    <w:rsid w:val="00585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85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8596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8596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85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8596A"/>
    <w:rPr>
      <w:u w:val="single"/>
    </w:rPr>
  </w:style>
  <w:style w:type="character" w:customStyle="1" w:styleId="BoldandItalics">
    <w:name w:val="Bold and Italics"/>
    <w:qFormat/>
    <w:rsid w:val="0058596A"/>
    <w:rPr>
      <w:b/>
      <w:i/>
      <w:u w:val="none"/>
    </w:rPr>
  </w:style>
  <w:style w:type="paragraph" w:styleId="BalloonText">
    <w:name w:val="Balloon Text"/>
    <w:basedOn w:val="Normal"/>
    <w:link w:val="BalloonTextChar"/>
    <w:rsid w:val="00585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8596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8596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8596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1860</Words>
  <Characters>11755</Characters>
  <Application>Microsoft Office Word</Application>
  <DocSecurity>0</DocSecurity>
  <Lines>510</Lines>
  <Paragraphs>280</Paragraphs>
  <ScaleCrop>false</ScaleCrop>
  <Company>Author-it Software Corporation Ltd.</Company>
  <LinksUpToDate>false</LinksUpToDate>
  <CharactersWithSpaces>13528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MSAPCI101A Adapt to work in industry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2012-05-26T18:28:00Z</dcterms:created>
  <dcterms:modified xsi:type="dcterms:W3CDTF">2012-05-26T18:28:00Z</dcterms:modified>
</cp:coreProperties>
</file>