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8FE" w:rsidP="009758FE">
      <w:pPr>
        <w:pStyle w:val="Title"/>
      </w:pPr>
      <w:bookmarkStart w:id="0" w:name="_GoBack"/>
      <w:bookmarkEnd w:id="0"/>
      <w:r>
        <w:fldChar w:fldCharType="begin"/>
      </w:r>
      <w:r>
        <w:instrText xml:space="preserve"> TITLE   \* MERGEFORMAT </w:instrText>
      </w:r>
      <w:r>
        <w:fldChar w:fldCharType="separate"/>
      </w:r>
      <w:r>
        <w:t>MSACMT662A Develop a documentation control strategy for a manufacturing enterprise</w:t>
      </w:r>
      <w:r>
        <w:fldChar w:fldCharType="end"/>
      </w:r>
    </w:p>
    <w:p w:rsidR="009758FE" w:rsidP="009758FE">
      <w:pPr>
        <w:pStyle w:val="Version"/>
        <w:sectPr w:rsidSect="00EE28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82B" w:rsidP="00EE282B">
      <w:pPr>
        <w:pStyle w:val="SuperHeading"/>
      </w:pPr>
      <w:r w:rsidRPr="00EE282B">
        <w:t>MSACMT662A Develop a documentation control strategy for a manufacturing enterprise</w:t>
      </w:r>
    </w:p>
    <w:p w:rsidR="00000000" w:rsidRPr="00EE282B" w:rsidP="00EE282B">
      <w:pPr>
        <w:pStyle w:val="Heading1"/>
      </w:pPr>
      <w:bookmarkStart w:id="1" w:name="O_100911"/>
      <w:bookmarkEnd w:id="1"/>
      <w:r w:rsidRPr="00EE282B">
        <w:t>Modification History</w:t>
      </w:r>
    </w:p>
    <w:p w:rsidR="00000000" w:rsidRPr="00EE282B" w:rsidP="00EE282B">
      <w:pPr>
        <w:pStyle w:val="BodyText"/>
      </w:pPr>
      <w:r w:rsidRPr="00EE282B">
        <w:t>Not applicable.</w:t>
      </w:r>
    </w:p>
    <w:p w:rsidR="00000000" w:rsidRPr="00EE282B" w:rsidP="00EE282B">
      <w:pPr>
        <w:pStyle w:val="AllowPageBreak"/>
      </w:pPr>
    </w:p>
    <w:p w:rsidR="00000000" w:rsidRPr="00EE282B" w:rsidP="00EE282B">
      <w:pPr>
        <w:pStyle w:val="Heading1"/>
      </w:pPr>
      <w:bookmarkStart w:id="2" w:name="O_100912"/>
      <w:bookmarkEnd w:id="2"/>
      <w:r w:rsidRPr="00EE282B">
        <w:t>Unit Descript</w:t>
      </w:r>
      <w:r w:rsidRPr="00EE282B">
        <w:t>or</w:t>
      </w:r>
    </w:p>
    <w:tbl>
      <w:tblPr>
        <w:tblW w:w="0" w:type="auto"/>
        <w:tblLayout w:type="fixed"/>
        <w:tblCellMar>
          <w:left w:w="62" w:type="dxa"/>
          <w:right w:w="62" w:type="dxa"/>
        </w:tblCellMar>
        <w:tblLook w:val="0000"/>
      </w:tblPr>
      <w:tblGrid>
        <w:gridCol w:w="2937"/>
        <w:gridCol w:w="5585"/>
      </w:tblGrid>
      <w:tr w:rsidTr="009758F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BodyText"/>
            </w:pPr>
            <w:r w:rsidRPr="00EE282B">
              <w:t>This unit covers the knowledge and skills needed to develop and implement a documentation control strategy for a manufacturing enterprise such as might be needed to comply with ISO9000 or other reasons.</w:t>
            </w:r>
          </w:p>
        </w:tc>
      </w:tr>
    </w:tbl>
    <w:p w:rsidR="00000000" w:rsidRPr="00EE282B" w:rsidP="00EE282B">
      <w:pPr>
        <w:pStyle w:val="BodyText"/>
      </w:pPr>
    </w:p>
    <w:p w:rsidR="00000000" w:rsidRPr="00EE282B" w:rsidP="00EE282B">
      <w:pPr>
        <w:pStyle w:val="AllowPageBreak"/>
      </w:pPr>
    </w:p>
    <w:p w:rsidR="00000000" w:rsidRPr="00EE282B" w:rsidP="00EE282B">
      <w:pPr>
        <w:pStyle w:val="Heading1"/>
      </w:pPr>
      <w:bookmarkStart w:id="3" w:name="O_100913"/>
      <w:bookmarkEnd w:id="3"/>
      <w:r w:rsidRPr="00EE282B">
        <w:t>Application of the Unit</w:t>
      </w:r>
    </w:p>
    <w:tbl>
      <w:tblPr>
        <w:tblW w:w="0" w:type="auto"/>
        <w:tblLayout w:type="fixed"/>
        <w:tblCellMar>
          <w:left w:w="62" w:type="dxa"/>
          <w:right w:w="62" w:type="dxa"/>
        </w:tblCellMar>
        <w:tblLook w:val="0000"/>
      </w:tblPr>
      <w:tblGrid>
        <w:gridCol w:w="2937"/>
        <w:gridCol w:w="5585"/>
      </w:tblGrid>
      <w:tr w:rsidTr="009758FE">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BodyText"/>
            </w:pPr>
            <w:r w:rsidRPr="00EE282B">
              <w:t>In a typical scenario, a person (who may be a manager, technical specialist or other person) implementing a competitive manufacturing strategy is required to develop and/or improve a system to ensure manufact</w:t>
            </w:r>
            <w:r w:rsidRPr="00EE282B">
              <w:t>uring and related supporting documents are controlled in a manner which is appropriate for their use in the organisation.</w:t>
            </w:r>
          </w:p>
          <w:p w:rsidR="00000000" w:rsidRPr="00EE282B" w:rsidP="00EE282B">
            <w:pPr>
              <w:pStyle w:val="BodyText"/>
            </w:pPr>
            <w:r w:rsidRPr="00EE282B">
              <w:t>This unit primarily requires the application of problem solving, initiative and enterprise, and planning and organising skills associa</w:t>
            </w:r>
            <w:r w:rsidRPr="00EE282B">
              <w:t>ted with developing effective documentation strategies. This work is done in the context of using computer technology and also requires aspects of self management and learning to ensure improvement of own performance.</w:t>
            </w:r>
          </w:p>
        </w:tc>
      </w:tr>
    </w:tbl>
    <w:p w:rsidR="00000000" w:rsidRPr="00EE282B" w:rsidP="00EE282B">
      <w:pPr>
        <w:pStyle w:val="BodyText"/>
      </w:pPr>
    </w:p>
    <w:p w:rsidR="00000000" w:rsidRPr="00EE282B" w:rsidP="00EE282B">
      <w:pPr>
        <w:pStyle w:val="AllowPageBreak"/>
      </w:pPr>
    </w:p>
    <w:p w:rsidR="00000000" w:rsidRPr="00EE282B" w:rsidP="00EE282B">
      <w:pPr>
        <w:pStyle w:val="Heading1"/>
      </w:pPr>
      <w:bookmarkStart w:id="4" w:name="O_100914"/>
      <w:bookmarkEnd w:id="4"/>
      <w:r w:rsidRPr="00EE282B">
        <w:t>Licensing/Regulator</w:t>
      </w:r>
      <w:r w:rsidRPr="00EE282B">
        <w:t>y Information</w:t>
      </w:r>
    </w:p>
    <w:p w:rsidR="00000000" w:rsidRPr="00EE282B" w:rsidP="00EE282B">
      <w:pPr>
        <w:pStyle w:val="BodyText"/>
      </w:pPr>
      <w:r w:rsidRPr="00EE282B">
        <w:t>Not applicable.</w:t>
      </w:r>
    </w:p>
    <w:p w:rsidR="00000000" w:rsidRPr="00EE282B" w:rsidP="00EE282B">
      <w:pPr>
        <w:pStyle w:val="AllowPageBreak"/>
      </w:pPr>
    </w:p>
    <w:p w:rsidR="00000000" w:rsidRPr="00EE282B" w:rsidP="00EE282B">
      <w:pPr>
        <w:pStyle w:val="Heading1"/>
      </w:pPr>
      <w:bookmarkStart w:id="5" w:name="O_100915"/>
      <w:bookmarkEnd w:id="5"/>
      <w:r w:rsidRPr="00EE282B">
        <w:t>Pre-Requisites</w:t>
      </w:r>
    </w:p>
    <w:tbl>
      <w:tblPr>
        <w:tblW w:w="0" w:type="auto"/>
        <w:tblLayout w:type="fixed"/>
        <w:tblCellMar>
          <w:left w:w="62" w:type="dxa"/>
          <w:right w:w="62" w:type="dxa"/>
        </w:tblCellMar>
        <w:tblLook w:val="0000"/>
      </w:tblPr>
      <w:tblGrid>
        <w:gridCol w:w="2937"/>
        <w:gridCol w:w="5585"/>
      </w:tblGrid>
      <w:tr w:rsidTr="009758F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BodyText"/>
            </w:pPr>
          </w:p>
        </w:tc>
      </w:tr>
    </w:tbl>
    <w:p w:rsidR="00000000" w:rsidRPr="00EE282B" w:rsidP="00EE282B">
      <w:pPr>
        <w:pStyle w:val="BodyText"/>
      </w:pPr>
    </w:p>
    <w:p w:rsidR="00000000" w:rsidRPr="00EE282B" w:rsidP="00EE282B">
      <w:pPr>
        <w:pStyle w:val="AllowPageBreak"/>
      </w:pPr>
    </w:p>
    <w:p w:rsidR="00000000" w:rsidRPr="00EE282B" w:rsidP="00EE282B">
      <w:pPr>
        <w:pStyle w:val="Heading1"/>
      </w:pPr>
      <w:bookmarkStart w:id="6" w:name="O_100916"/>
      <w:bookmarkEnd w:id="6"/>
      <w:r w:rsidRPr="00EE282B">
        <w:t>Employability Skills Information</w:t>
      </w:r>
    </w:p>
    <w:tbl>
      <w:tblPr>
        <w:tblW w:w="0" w:type="auto"/>
        <w:tblLayout w:type="fixed"/>
        <w:tblCellMar>
          <w:left w:w="62" w:type="dxa"/>
          <w:right w:w="62" w:type="dxa"/>
        </w:tblCellMar>
        <w:tblLook w:val="0000"/>
      </w:tblPr>
      <w:tblGrid>
        <w:gridCol w:w="2937"/>
        <w:gridCol w:w="5585"/>
      </w:tblGrid>
      <w:tr w:rsidTr="009758F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BodyText"/>
            </w:pPr>
            <w:r w:rsidRPr="00EE282B">
              <w:t>This unit contains employability skills.</w:t>
            </w:r>
          </w:p>
        </w:tc>
      </w:tr>
    </w:tbl>
    <w:p w:rsidR="00000000" w:rsidRPr="00EE282B" w:rsidP="00EE282B">
      <w:pPr>
        <w:pStyle w:val="BodyText"/>
      </w:pPr>
    </w:p>
    <w:p w:rsidR="00000000" w:rsidRPr="00EE282B" w:rsidP="00EE282B">
      <w:pPr>
        <w:pStyle w:val="AllowPageBreak"/>
      </w:pPr>
    </w:p>
    <w:p w:rsidR="00000000" w:rsidRPr="00EE282B" w:rsidP="00EE282B">
      <w:pPr>
        <w:pStyle w:val="Heading1"/>
      </w:pPr>
      <w:bookmarkStart w:id="7" w:name="O_100917"/>
      <w:bookmarkEnd w:id="7"/>
      <w:r w:rsidRPr="00EE282B">
        <w:t>Elements and Performance Criteria Pre-Content</w:t>
      </w:r>
    </w:p>
    <w:tbl>
      <w:tblPr>
        <w:tblW w:w="0" w:type="auto"/>
        <w:tblLayout w:type="fixed"/>
        <w:tblCellMar>
          <w:left w:w="62" w:type="dxa"/>
          <w:right w:w="62" w:type="dxa"/>
        </w:tblCellMar>
        <w:tblLook w:val="0000"/>
      </w:tblPr>
      <w:tblGrid>
        <w:gridCol w:w="2921"/>
        <w:gridCol w:w="5584"/>
      </w:tblGrid>
      <w:tr w:rsidTr="009758FE">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BodyText"/>
            </w:pPr>
            <w:r w:rsidRPr="00EE282B">
              <w:t>Performance Criteria describe the performance needed to demonstrate achievement of the Element. Where bold italicised text is used, further info</w:t>
            </w:r>
            <w:r w:rsidRPr="00EE282B">
              <w:t>rmation is detailed in the required skills and knowledge section and the Range Statement. Assessment of performance is to be consistent with the Evidence Guide.</w:t>
            </w:r>
          </w:p>
        </w:tc>
      </w:tr>
    </w:tbl>
    <w:p w:rsidR="00000000" w:rsidRPr="00EE282B" w:rsidP="00EE282B">
      <w:pPr>
        <w:pStyle w:val="BodyText"/>
      </w:pPr>
    </w:p>
    <w:p w:rsidR="00000000" w:rsidRPr="00EE282B" w:rsidP="00EE282B">
      <w:pPr>
        <w:pStyle w:val="AllowPageBreak"/>
      </w:pPr>
    </w:p>
    <w:p w:rsidR="00000000" w:rsidRPr="00EE282B" w:rsidP="00EE282B">
      <w:pPr>
        <w:pStyle w:val="Heading1"/>
      </w:pPr>
      <w:bookmarkStart w:id="8" w:name="O_100918"/>
      <w:bookmarkEnd w:id="8"/>
      <w:r w:rsidRPr="00EE282B">
        <w:t>Elements and Performance Criteria</w:t>
      </w:r>
    </w:p>
    <w:tbl>
      <w:tblPr>
        <w:tblW w:w="0" w:type="auto"/>
        <w:tblLayout w:type="fixed"/>
        <w:tblCellMar>
          <w:left w:w="62" w:type="dxa"/>
          <w:right w:w="62" w:type="dxa"/>
        </w:tblCellMar>
        <w:tblLook w:val="0000"/>
      </w:tblPr>
      <w:tblGrid>
        <w:gridCol w:w="2921"/>
        <w:gridCol w:w="5584"/>
      </w:tblGrid>
      <w:tr w:rsidTr="009758FE">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E282B" w:rsidP="00EE282B">
            <w:pPr>
              <w:pStyle w:val="BodyText"/>
            </w:pPr>
            <w:r w:rsidRPr="00EE282B">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PERFORMANCE CRITERIA</w:t>
            </w:r>
          </w:p>
        </w:tc>
      </w:tr>
      <w:tr w:rsidTr="009758F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List"/>
              <w:rPr>
                <w:lang w:val="en-NZ"/>
              </w:rPr>
            </w:pPr>
            <w:r w:rsidRPr="00EE282B">
              <w:t>1.</w:t>
            </w:r>
            <w:r w:rsidRPr="00EE282B">
              <w:tab/>
            </w:r>
            <w:r w:rsidRPr="00EE282B">
              <w:t>Identify and obtain agreement to document management standards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List2"/>
            </w:pPr>
            <w:r w:rsidRPr="00EE282B">
              <w:t>1.1.</w:t>
            </w:r>
            <w:r w:rsidRPr="00EE282B">
              <w:tab/>
              <w:t>Establish an appropriate working group of stakeholders</w:t>
            </w:r>
          </w:p>
          <w:p w:rsidR="00000000" w:rsidRPr="00EE282B" w:rsidP="00EE282B">
            <w:pPr>
              <w:pStyle w:val="List2"/>
            </w:pPr>
            <w:r w:rsidRPr="00EE282B">
              <w:t>1.2.</w:t>
            </w:r>
            <w:r w:rsidRPr="00EE282B">
              <w:tab/>
              <w:t>Agree on purpose and scope of document management standards including interaction with production, maintenance, logistics, sales</w:t>
            </w:r>
            <w:r w:rsidRPr="00EE282B">
              <w:t xml:space="preserve"> and marketing systems</w:t>
            </w:r>
          </w:p>
          <w:p w:rsidR="00000000" w:rsidRPr="00EE282B" w:rsidP="00EE282B">
            <w:pPr>
              <w:pStyle w:val="List2"/>
            </w:pPr>
            <w:r w:rsidRPr="00EE282B">
              <w:t>1.3.</w:t>
            </w:r>
            <w:r w:rsidRPr="00EE282B">
              <w:tab/>
              <w:t>Identify any relevant external standards and conventions</w:t>
            </w:r>
          </w:p>
          <w:p w:rsidR="00000000" w:rsidRPr="00EE282B" w:rsidP="00EE282B">
            <w:pPr>
              <w:pStyle w:val="List2"/>
            </w:pPr>
            <w:r w:rsidRPr="00EE282B">
              <w:t>1.4.</w:t>
            </w:r>
            <w:r w:rsidRPr="00EE282B">
              <w:tab/>
              <w:t>Agree on document control, tracking and updating processes</w:t>
            </w:r>
          </w:p>
          <w:p w:rsidR="00000000" w:rsidRPr="00EE282B" w:rsidP="00EE282B">
            <w:pPr>
              <w:pStyle w:val="List2"/>
            </w:pPr>
            <w:r w:rsidRPr="00EE282B">
              <w:t>1.5.</w:t>
            </w:r>
            <w:r w:rsidRPr="00EE282B">
              <w:tab/>
              <w:t>Document the document management standards and circulate to relevant stakeholders</w:t>
            </w:r>
          </w:p>
          <w:p w:rsidR="00000000" w:rsidP="00EE282B">
            <w:pPr>
              <w:pStyle w:val="List2"/>
              <w:rPr>
                <w:lang w:val="en-NZ"/>
              </w:rPr>
            </w:pPr>
            <w:r w:rsidRPr="00EE282B">
              <w:t>1.6.</w:t>
            </w:r>
            <w:r w:rsidRPr="00EE282B">
              <w:tab/>
              <w:t>Negotiate any v</w:t>
            </w:r>
            <w:r w:rsidRPr="00EE282B">
              <w:t>ariations</w:t>
            </w:r>
          </w:p>
        </w:tc>
      </w:tr>
      <w:tr w:rsidTr="009758F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List"/>
              <w:rPr>
                <w:lang w:val="en-NZ"/>
              </w:rPr>
            </w:pPr>
            <w:r w:rsidRPr="00EE282B">
              <w:t>2.</w:t>
            </w:r>
            <w:r w:rsidRPr="00EE282B">
              <w:tab/>
              <w:t>Determine document style and establish standards and conventions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List2"/>
            </w:pPr>
            <w:r w:rsidRPr="00EE282B">
              <w:t>2.1.</w:t>
            </w:r>
            <w:r w:rsidRPr="00EE282B">
              <w:tab/>
              <w:t>Consider potential document style/s</w:t>
            </w:r>
          </w:p>
          <w:p w:rsidR="00000000" w:rsidRPr="00EE282B" w:rsidP="00EE282B">
            <w:pPr>
              <w:pStyle w:val="List2"/>
            </w:pPr>
            <w:r w:rsidRPr="00EE282B">
              <w:t>2.2.</w:t>
            </w:r>
            <w:r w:rsidRPr="00EE282B">
              <w:tab/>
              <w:t>Agree on document conventions and layout</w:t>
            </w:r>
          </w:p>
          <w:p w:rsidR="00000000" w:rsidRPr="00EE282B" w:rsidP="00EE282B">
            <w:pPr>
              <w:pStyle w:val="List2"/>
            </w:pPr>
            <w:r w:rsidRPr="00EE282B">
              <w:t>2.3.</w:t>
            </w:r>
            <w:r w:rsidRPr="00EE282B">
              <w:tab/>
              <w:t>Agree on standard symbols, abbreviations and similar</w:t>
            </w:r>
          </w:p>
          <w:p w:rsidR="00000000" w:rsidRPr="00EE282B" w:rsidP="00EE282B">
            <w:pPr>
              <w:pStyle w:val="List2"/>
            </w:pPr>
            <w:r w:rsidRPr="00EE282B">
              <w:t>2.4.</w:t>
            </w:r>
            <w:r w:rsidRPr="00EE282B">
              <w:tab/>
            </w:r>
            <w:r w:rsidRPr="00EE282B">
              <w:t>Produce a style sheet, document model or template as appropriate</w:t>
            </w:r>
          </w:p>
          <w:p w:rsidR="00000000" w:rsidRPr="00EE282B" w:rsidP="00EE282B">
            <w:pPr>
              <w:pStyle w:val="List2"/>
            </w:pPr>
            <w:r w:rsidRPr="00EE282B">
              <w:t>2.5.</w:t>
            </w:r>
            <w:r w:rsidRPr="00EE282B">
              <w:tab/>
              <w:t>Check document style conforms to document management standards</w:t>
            </w:r>
          </w:p>
          <w:p w:rsidR="00000000" w:rsidP="00EE282B">
            <w:pPr>
              <w:pStyle w:val="List2"/>
              <w:rPr>
                <w:lang w:val="en-NZ"/>
              </w:rPr>
            </w:pPr>
            <w:r w:rsidRPr="00EE282B">
              <w:t>2.6.</w:t>
            </w:r>
            <w:r w:rsidRPr="00EE282B">
              <w:tab/>
              <w:t>Circulate to relevant stakeholders and negotiate any variations</w:t>
            </w:r>
          </w:p>
        </w:tc>
      </w:tr>
      <w:tr w:rsidTr="009758F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List"/>
              <w:rPr>
                <w:lang w:val="en-NZ"/>
              </w:rPr>
            </w:pPr>
            <w:r w:rsidRPr="00EE282B">
              <w:t>3.</w:t>
            </w:r>
            <w:r w:rsidRPr="00EE282B">
              <w:tab/>
              <w:t>Implement document control strategy</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List2"/>
            </w:pPr>
            <w:r w:rsidRPr="00EE282B">
              <w:t>3.1.</w:t>
            </w:r>
            <w:r w:rsidRPr="00EE282B">
              <w:tab/>
              <w:t>Develop a</w:t>
            </w:r>
            <w:r w:rsidRPr="00EE282B">
              <w:t xml:space="preserve"> document control strategy and procedures including arrangements ongoing review of strategy</w:t>
            </w:r>
          </w:p>
          <w:p w:rsidR="00000000" w:rsidRPr="00EE282B" w:rsidP="00EE282B">
            <w:pPr>
              <w:pStyle w:val="List2"/>
            </w:pPr>
            <w:r w:rsidRPr="00EE282B">
              <w:t>3.2.</w:t>
            </w:r>
            <w:r w:rsidRPr="00EE282B">
              <w:tab/>
              <w:t>Establish mechanisms to check documents conform to the control strategy</w:t>
            </w:r>
          </w:p>
          <w:p w:rsidR="00000000" w:rsidRPr="00EE282B" w:rsidP="00EE282B">
            <w:pPr>
              <w:pStyle w:val="List2"/>
            </w:pPr>
            <w:r w:rsidRPr="00EE282B">
              <w:t>3.3.</w:t>
            </w:r>
            <w:r w:rsidRPr="00EE282B">
              <w:tab/>
              <w:t>Arrange for appropriate staff development</w:t>
            </w:r>
          </w:p>
          <w:p w:rsidR="00000000" w:rsidRPr="00EE282B" w:rsidP="00EE282B">
            <w:pPr>
              <w:pStyle w:val="List2"/>
            </w:pPr>
            <w:r w:rsidRPr="00EE282B">
              <w:t>3.4.</w:t>
            </w:r>
            <w:r w:rsidRPr="00EE282B">
              <w:tab/>
              <w:t xml:space="preserve">Monitor implementation of document </w:t>
            </w:r>
            <w:r w:rsidRPr="00EE282B">
              <w:t>control strategy</w:t>
            </w:r>
          </w:p>
          <w:p w:rsidR="00000000" w:rsidRPr="00EE282B" w:rsidP="00EE282B">
            <w:pPr>
              <w:pStyle w:val="List2"/>
            </w:pPr>
            <w:r w:rsidRPr="00EE282B">
              <w:t>3.5.</w:t>
            </w:r>
            <w:r w:rsidRPr="00EE282B">
              <w:tab/>
              <w:t>Make improvements to the documentation control strategy as appropriate</w:t>
            </w:r>
          </w:p>
        </w:tc>
      </w:tr>
    </w:tbl>
    <w:p w:rsidR="00000000" w:rsidRPr="00EE282B" w:rsidP="00EE282B">
      <w:pPr>
        <w:pStyle w:val="BodyText"/>
      </w:pPr>
    </w:p>
    <w:p w:rsidR="00000000" w:rsidRPr="00EE282B" w:rsidP="00EE282B">
      <w:pPr>
        <w:pStyle w:val="AllowPageBreak"/>
      </w:pPr>
    </w:p>
    <w:p w:rsidR="00000000" w:rsidRPr="00EE282B" w:rsidP="00EE282B">
      <w:pPr>
        <w:pStyle w:val="Heading1"/>
      </w:pPr>
      <w:bookmarkStart w:id="9" w:name="O_100919"/>
      <w:bookmarkEnd w:id="9"/>
      <w:r w:rsidRPr="00EE282B">
        <w:t>Required Skills and Knowledge</w:t>
      </w:r>
    </w:p>
    <w:tbl>
      <w:tblPr>
        <w:tblW w:w="0" w:type="auto"/>
        <w:tblLayout w:type="fixed"/>
        <w:tblCellMar>
          <w:left w:w="62" w:type="dxa"/>
          <w:right w:w="62" w:type="dxa"/>
        </w:tblCellMar>
        <w:tblLook w:val="0000"/>
      </w:tblPr>
      <w:tblGrid>
        <w:gridCol w:w="8513"/>
      </w:tblGrid>
      <w:tr w:rsidTr="009758FE">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REQUIRED SKILLS AND KNOWLEDGE</w:t>
            </w:r>
          </w:p>
        </w:tc>
      </w:tr>
      <w:tr w:rsidTr="009758FE">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t>This section describes the skills and knowledge required for this unit.</w:t>
            </w:r>
          </w:p>
        </w:tc>
      </w:tr>
      <w:tr w:rsidTr="009758FE">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Required skills</w:t>
            </w:r>
          </w:p>
        </w:tc>
      </w:tr>
      <w:tr w:rsidTr="009758FE">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ListBullet"/>
            </w:pPr>
            <w:r w:rsidRPr="00EE282B">
              <w:t>negotiating</w:t>
            </w:r>
          </w:p>
          <w:p w:rsidR="00000000" w:rsidRPr="00EE282B" w:rsidP="00EE282B">
            <w:pPr>
              <w:pStyle w:val="ListBullet"/>
            </w:pPr>
            <w:r w:rsidRPr="00EE282B">
              <w:t>communication</w:t>
            </w:r>
          </w:p>
          <w:p w:rsidR="00000000" w:rsidRPr="00EE282B" w:rsidP="00EE282B">
            <w:pPr>
              <w:pStyle w:val="ListBullet"/>
            </w:pPr>
            <w:r w:rsidRPr="00EE282B">
              <w:t>team work</w:t>
            </w:r>
          </w:p>
          <w:p w:rsidR="00000000" w:rsidRPr="00EE282B" w:rsidP="00EE282B">
            <w:pPr>
              <w:pStyle w:val="ListBullet"/>
            </w:pPr>
            <w:r w:rsidRPr="00EE282B">
              <w:t>problem solving</w:t>
            </w:r>
          </w:p>
          <w:p w:rsidR="00000000" w:rsidRPr="00EE282B" w:rsidP="00EE282B">
            <w:pPr>
              <w:pStyle w:val="ListBullet"/>
            </w:pPr>
            <w:r w:rsidRPr="00EE282B">
              <w:t>planning and organising</w:t>
            </w:r>
          </w:p>
          <w:p w:rsidR="00000000" w:rsidRPr="00EE282B" w:rsidP="00EE282B">
            <w:pPr>
              <w:pStyle w:val="ListBullet"/>
            </w:pPr>
            <w:r w:rsidRPr="00EE282B">
              <w:t>relevant computer applications which may include:</w:t>
            </w:r>
          </w:p>
          <w:p w:rsidR="00000000" w:rsidRPr="00EE282B" w:rsidP="00EE282B">
            <w:pPr>
              <w:pStyle w:val="ListBullet2"/>
            </w:pPr>
            <w:r w:rsidRPr="00EE282B">
              <w:t>word processing</w:t>
            </w:r>
          </w:p>
          <w:p w:rsidR="00000000" w:rsidRPr="00EE282B" w:rsidP="00EE282B">
            <w:pPr>
              <w:pStyle w:val="ListBullet2"/>
            </w:pPr>
            <w:r w:rsidRPr="00EE282B">
              <w:t>spreadsheets</w:t>
            </w:r>
          </w:p>
          <w:p w:rsidR="00000000" w:rsidRPr="00EE282B" w:rsidP="00EE282B">
            <w:pPr>
              <w:pStyle w:val="ListBullet2"/>
            </w:pPr>
            <w:r w:rsidRPr="00EE282B">
              <w:t>database</w:t>
            </w:r>
          </w:p>
          <w:p w:rsidR="00000000" w:rsidP="00EE282B">
            <w:pPr>
              <w:pStyle w:val="ListBullet2"/>
              <w:rPr>
                <w:lang w:val="en-NZ"/>
              </w:rPr>
            </w:pPr>
            <w:r w:rsidRPr="00EE282B">
              <w:t>drawing/CAD/CAM</w:t>
            </w:r>
          </w:p>
        </w:tc>
      </w:tr>
      <w:tr w:rsidTr="009758FE">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Required knowledge</w:t>
            </w:r>
          </w:p>
        </w:tc>
      </w:tr>
      <w:tr w:rsidTr="009758FE">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ListBullet"/>
            </w:pPr>
            <w:r w:rsidRPr="00EE282B">
              <w:t>knowledge of documents and documentation control</w:t>
            </w:r>
          </w:p>
          <w:p w:rsidR="00000000" w:rsidRPr="00EE282B" w:rsidP="00EE282B">
            <w:pPr>
              <w:pStyle w:val="ListBullet"/>
            </w:pPr>
            <w:r w:rsidRPr="00EE282B">
              <w:t>needs of the organisation and its individuals</w:t>
            </w:r>
          </w:p>
        </w:tc>
      </w:tr>
    </w:tbl>
    <w:p w:rsidR="00000000" w:rsidRPr="00EE282B" w:rsidP="00EE282B">
      <w:pPr>
        <w:pStyle w:val="BodyText"/>
      </w:pPr>
    </w:p>
    <w:p w:rsidR="00000000" w:rsidRPr="00EE282B" w:rsidP="00EE282B">
      <w:pPr>
        <w:pStyle w:val="AllowPageBreak"/>
      </w:pPr>
    </w:p>
    <w:p w:rsidR="00000000" w:rsidRPr="00EE282B" w:rsidP="00EE282B">
      <w:pPr>
        <w:pStyle w:val="Heading1"/>
      </w:pPr>
      <w:bookmarkStart w:id="10" w:name="O_100920"/>
      <w:bookmarkEnd w:id="10"/>
      <w:r w:rsidRPr="00EE282B">
        <w:t>Evidence Guide</w:t>
      </w:r>
    </w:p>
    <w:tbl>
      <w:tblPr>
        <w:tblW w:w="0" w:type="auto"/>
        <w:tblCellMar>
          <w:left w:w="62" w:type="dxa"/>
          <w:right w:w="62" w:type="dxa"/>
        </w:tblCellMar>
        <w:tblLook w:val="0000"/>
      </w:tblPr>
      <w:tblGrid>
        <w:gridCol w:w="3204"/>
        <w:gridCol w:w="5992"/>
      </w:tblGrid>
      <w:tr w:rsidTr="009758F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EVIDENCE GUIDE</w:t>
            </w:r>
          </w:p>
        </w:tc>
      </w:tr>
      <w:tr w:rsidTr="009758FE">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t>The Evidence Guide provides advice on assessment and must be read in conjunction with the performance criteria</w:t>
            </w:r>
            <w:r w:rsidRPr="00EE282B">
              <w:t>, required skills and knowledge, the range statement and the assessment guidelines for this training package.</w:t>
            </w:r>
          </w:p>
        </w:tc>
      </w:tr>
      <w:tr w:rsidTr="009758F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t>The person will be able to develop a document control strategy which will meet the needs of the organisation and its people.</w:t>
            </w:r>
          </w:p>
        </w:tc>
      </w:tr>
      <w:tr w:rsidTr="009758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What are the specific resource requirements for this unit</w:t>
            </w:r>
            <w:r w:rsidRPr="00EE282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t>Access to a workplace using or implementing document control strategies</w:t>
            </w:r>
            <w:r w:rsidRPr="00EE282B">
              <w:t xml:space="preserve"> is required. No other specific resources are required.</w:t>
            </w:r>
          </w:p>
        </w:tc>
      </w:tr>
      <w:tr w:rsidTr="009758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In what context should assessment occur</w:t>
            </w:r>
            <w:r w:rsidRPr="00EE282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t xml:space="preserve">Assessment will need to occur in a competitive manufacturing organisation and where the individual is responsible for the document control </w:t>
            </w:r>
            <w:r w:rsidRPr="00EE282B">
              <w:t>strategy or by case study.</w:t>
            </w:r>
          </w:p>
        </w:tc>
      </w:tr>
      <w:tr w:rsidTr="009758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Are there any other units which could or should be assessed with this unit or which relate directly to this unit</w:t>
            </w:r>
            <w:r w:rsidRPr="00EE282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t>This unit may be assessed concurrently with appropriate units.</w:t>
            </w:r>
          </w:p>
        </w:tc>
      </w:tr>
      <w:tr w:rsidTr="009758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What method of assessment should apply</w:t>
            </w:r>
            <w:r w:rsidRPr="00EE282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BodyText"/>
            </w:pPr>
            <w:r w:rsidRPr="00EE282B">
              <w:t xml:space="preserve">Assessors </w:t>
            </w:r>
            <w:r w:rsidRPr="00EE282B">
              <w:t>must be satisfied that the person can consistently perform the unit as a whole, as defined by the Elements, Performance Criteria, skills and knowledge. A holistic approach should be taken to the assessment.</w:t>
            </w:r>
          </w:p>
          <w:p w:rsidR="00000000" w:rsidRPr="00EE282B" w:rsidP="00EE282B">
            <w:pPr>
              <w:pStyle w:val="BodyText"/>
            </w:pPr>
            <w:r w:rsidRPr="00EE282B">
              <w:t xml:space="preserve">Assessors should gather sufficient, fair, valid, </w:t>
            </w:r>
            <w:r w:rsidRPr="00EE282B">
              <w:t>reliable, authentic and current evidence from a range of sources. Sources of evidence may include direct observation, reports from supervisors, peers and colleagues, project work, samples, organisation records and questioning. Assessment should not require</w:t>
            </w:r>
            <w:r w:rsidRPr="00EE282B">
              <w:t xml:space="preserve"> language, literacy or numeracy skills beyond those required for the unit.</w:t>
            </w:r>
          </w:p>
          <w:p w:rsidR="00000000" w:rsidRPr="00EE282B" w:rsidP="00EE282B">
            <w:pPr>
              <w:pStyle w:val="BodyText"/>
            </w:pPr>
            <w:r w:rsidRPr="00EE282B">
              <w:t>The assessee will have access to all techniques, procedures, information, resources and aids which would normally be available in the workplace.</w:t>
            </w:r>
          </w:p>
          <w:p w:rsidR="00000000" w:rsidP="00EE282B">
            <w:pPr>
              <w:pStyle w:val="BodyText"/>
              <w:rPr>
                <w:lang w:val="en-NZ"/>
              </w:rPr>
            </w:pPr>
            <w:r w:rsidRPr="00EE282B">
              <w:t>The method of assessment should be d</w:t>
            </w:r>
            <w:r w:rsidRPr="00EE282B">
              <w:t>iscussed and agreed with the assessee prior to the commencement of the assessment.</w:t>
            </w:r>
          </w:p>
        </w:tc>
      </w:tr>
      <w:tr w:rsidTr="009758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What evidence is required for demonstration of consistent performance</w:t>
            </w:r>
            <w:r w:rsidRPr="00EE282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BodyText"/>
            </w:pPr>
            <w:r w:rsidRPr="00EE282B">
              <w:t>Evidence should be available from an extended period of time and may be historic if the person has be</w:t>
            </w:r>
            <w:r w:rsidRPr="00EE282B">
              <w:t>en in this role for some time.</w:t>
            </w:r>
          </w:p>
        </w:tc>
      </w:tr>
    </w:tbl>
    <w:p w:rsidR="00000000" w:rsidRPr="00EE282B" w:rsidP="00EE282B">
      <w:pPr>
        <w:pStyle w:val="BodyText"/>
      </w:pPr>
    </w:p>
    <w:p w:rsidR="00000000" w:rsidRPr="00EE282B" w:rsidP="00EE282B">
      <w:pPr>
        <w:pStyle w:val="AllowPageBreak"/>
      </w:pPr>
    </w:p>
    <w:p w:rsidR="00000000" w:rsidRPr="00EE282B" w:rsidP="00EE282B">
      <w:pPr>
        <w:pStyle w:val="Heading1"/>
      </w:pPr>
      <w:bookmarkStart w:id="11" w:name="O_100921"/>
      <w:bookmarkEnd w:id="11"/>
      <w:r w:rsidRPr="00EE282B">
        <w:t>Range Statement</w:t>
      </w:r>
    </w:p>
    <w:tbl>
      <w:tblPr>
        <w:tblW w:w="0" w:type="auto"/>
        <w:tblLayout w:type="fixed"/>
        <w:tblCellMar>
          <w:left w:w="62" w:type="dxa"/>
          <w:right w:w="62" w:type="dxa"/>
        </w:tblCellMar>
        <w:tblLook w:val="0000"/>
      </w:tblPr>
      <w:tblGrid>
        <w:gridCol w:w="2936"/>
        <w:gridCol w:w="5584"/>
      </w:tblGrid>
      <w:tr w:rsidTr="009758FE">
        <w:tblPrEx>
          <w:tblW w:w="0" w:type="auto"/>
          <w:tblLayout w:type="fixed"/>
          <w:tblCellMar>
            <w:left w:w="62" w:type="dxa"/>
            <w:right w:w="62" w:type="dxa"/>
          </w:tblCellMar>
          <w:tblLook w:val="0000"/>
        </w:tblPrEx>
        <w:trPr>
          <w:tblHeader/>
        </w:trPr>
        <w:tc>
          <w:tcPr>
            <w:tcW w:w="852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RANGE STATEMENT</w:t>
            </w:r>
          </w:p>
        </w:tc>
      </w:tr>
      <w:tr w:rsidTr="009758FE">
        <w:tblPrEx>
          <w:tblW w:w="0" w:type="auto"/>
          <w:tblLayout w:type="fixed"/>
          <w:tblCellMar>
            <w:left w:w="62" w:type="dxa"/>
            <w:right w:w="62" w:type="dxa"/>
          </w:tblCellMar>
          <w:tblLook w:val="0000"/>
        </w:tblPrEx>
        <w:tc>
          <w:tcPr>
            <w:tcW w:w="852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t xml:space="preserve">The range statement relates to the unit of competency as a whole. It allows for different work environments and situations that may affect </w:t>
            </w:r>
            <w:r w:rsidRPr="00EE282B">
              <w:t>performance. Bold italicised wording, if used in the performance criteria, is detailed below. Essential operating conditions that may be present with training and assessment (depending on the work situation, needs of the candidate, accessibility of the ite</w:t>
            </w:r>
            <w:r w:rsidRPr="00EE282B">
              <w:t>m, and local industry and regional contexts) may also be included.</w:t>
            </w:r>
          </w:p>
        </w:tc>
      </w:tr>
      <w:tr w:rsidTr="009758F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External standards and conventions</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ListBullet"/>
            </w:pPr>
            <w:r w:rsidRPr="00EE282B">
              <w:t xml:space="preserve">External standards include ISO9000, AGPS </w:t>
            </w:r>
            <w:r w:rsidRPr="00EE282B">
              <w:rPr>
                <w:rStyle w:val="Emphasis"/>
              </w:rPr>
              <w:t>Style Manual</w:t>
            </w:r>
            <w:r w:rsidRPr="00EE282B">
              <w:t>, Engineering and other technical standards, drawing standards, organisational style/marketing guid</w:t>
            </w:r>
            <w:r w:rsidRPr="00EE282B">
              <w:t xml:space="preserve">es etc. </w:t>
            </w:r>
          </w:p>
          <w:p w:rsidR="00000000" w:rsidRPr="00EE282B" w:rsidP="00EE282B">
            <w:pPr>
              <w:pStyle w:val="ListBullet"/>
            </w:pPr>
            <w:r w:rsidRPr="00EE282B">
              <w:t>External standards and conventions also include documentation requirements of suppliers, customers, and regulatory agencies.</w:t>
            </w:r>
          </w:p>
        </w:tc>
      </w:tr>
    </w:tbl>
    <w:p w:rsidR="009758FE" w:rsidP="00EE282B">
      <w:pPr>
        <w:pStyle w:val="BodyText"/>
      </w:pPr>
    </w:p>
    <w:p w:rsidR="009758FE" w:rsidP="00EE282B">
      <w:pPr>
        <w:pStyle w:val="BodyText"/>
      </w:pPr>
    </w:p>
    <w:p w:rsidR="00000000" w:rsidRPr="00EE282B" w:rsidP="00EE282B">
      <w:pPr>
        <w:pStyle w:val="Heading1"/>
      </w:pPr>
      <w:bookmarkStart w:id="12" w:name="O_100922"/>
      <w:bookmarkEnd w:id="12"/>
      <w:r w:rsidRPr="00EE282B">
        <w:t>Unit Sector(s)</w:t>
      </w:r>
    </w:p>
    <w:tbl>
      <w:tblPr>
        <w:tblW w:w="0" w:type="auto"/>
        <w:tblLayout w:type="fixed"/>
        <w:tblCellMar>
          <w:left w:w="62" w:type="dxa"/>
          <w:right w:w="62" w:type="dxa"/>
        </w:tblCellMar>
        <w:tblLook w:val="0000"/>
      </w:tblPr>
      <w:tblGrid>
        <w:gridCol w:w="2937"/>
        <w:gridCol w:w="5585"/>
      </w:tblGrid>
      <w:tr w:rsidTr="009758F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BodyText"/>
            </w:pPr>
            <w:r w:rsidRPr="00EE282B">
              <w:t>Tools</w:t>
            </w:r>
          </w:p>
        </w:tc>
      </w:tr>
    </w:tbl>
    <w:p w:rsidR="00000000" w:rsidRPr="00EE282B" w:rsidP="00EE282B">
      <w:pPr>
        <w:pStyle w:val="BodyText"/>
      </w:pPr>
    </w:p>
    <w:p w:rsidR="00000000" w:rsidRPr="00EE282B" w:rsidP="00EE282B">
      <w:pPr>
        <w:pStyle w:val="AllowPageBreak"/>
      </w:pPr>
    </w:p>
    <w:p w:rsidR="00000000" w:rsidRPr="00EE282B" w:rsidP="00EE282B">
      <w:pPr>
        <w:pStyle w:val="Heading1"/>
      </w:pPr>
      <w:bookmarkStart w:id="13" w:name="O_159247"/>
      <w:bookmarkEnd w:id="13"/>
      <w:r w:rsidRPr="00EE282B">
        <w:t>Co-requisite units</w:t>
      </w:r>
    </w:p>
    <w:tbl>
      <w:tblPr>
        <w:tblW w:w="0" w:type="auto"/>
        <w:tblLayout w:type="fixed"/>
        <w:tblCellMar>
          <w:left w:w="62" w:type="dxa"/>
          <w:right w:w="62" w:type="dxa"/>
        </w:tblCellMar>
        <w:tblLook w:val="0000"/>
      </w:tblPr>
      <w:tblGrid>
        <w:gridCol w:w="2937"/>
        <w:gridCol w:w="5585"/>
      </w:tblGrid>
      <w:tr w:rsidTr="009758F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BodyText"/>
            </w:pPr>
          </w:p>
        </w:tc>
      </w:tr>
    </w:tbl>
    <w:p w:rsidR="00000000" w:rsidRPr="00EE282B" w:rsidP="00EE282B">
      <w:pPr>
        <w:pStyle w:val="BodyText"/>
      </w:pPr>
    </w:p>
    <w:p w:rsidR="00000000" w:rsidRPr="00EE282B" w:rsidP="00EE282B">
      <w:pPr>
        <w:pStyle w:val="AllowPageBreak"/>
      </w:pPr>
    </w:p>
    <w:p w:rsidR="00000000" w:rsidRPr="00EE282B" w:rsidP="00EE282B">
      <w:pPr>
        <w:pStyle w:val="Heading1"/>
      </w:pPr>
      <w:bookmarkStart w:id="14" w:name="O_159248"/>
      <w:bookmarkEnd w:id="14"/>
      <w:r w:rsidRPr="00EE282B">
        <w:t>Functional area</w:t>
      </w:r>
    </w:p>
    <w:tbl>
      <w:tblPr>
        <w:tblW w:w="0" w:type="auto"/>
        <w:tblLayout w:type="fixed"/>
        <w:tblCellMar>
          <w:left w:w="62" w:type="dxa"/>
          <w:right w:w="62" w:type="dxa"/>
        </w:tblCellMar>
        <w:tblLook w:val="0000"/>
      </w:tblPr>
      <w:tblGrid>
        <w:gridCol w:w="2937"/>
        <w:gridCol w:w="5585"/>
      </w:tblGrid>
      <w:tr w:rsidTr="009758F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82B">
            <w:pPr>
              <w:pStyle w:val="BodyText"/>
              <w:rPr>
                <w:lang w:val="en-NZ"/>
              </w:rPr>
            </w:pPr>
            <w:r w:rsidRPr="00EE282B">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82B" w:rsidP="00EE282B">
            <w:pPr>
              <w:pStyle w:val="BodyText"/>
            </w:pPr>
          </w:p>
        </w:tc>
      </w:tr>
    </w:tbl>
    <w:p w:rsidR="00000000" w:rsidRPr="00EE282B" w:rsidP="00EE282B">
      <w:pPr>
        <w:pStyle w:val="BodyText"/>
      </w:pPr>
    </w:p>
    <w:p w:rsidR="00000000" w:rsidRPr="00EE282B" w:rsidP="00EE282B"/>
    <w:sectPr w:rsidSect="00EE28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8FE" w:rsidP="009758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FE" w:rsidP="00EE28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758FE" w:rsidP="00EE28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58FE" w:rsidP="00EE28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82B" w:rsidRPr="009758FE" w:rsidP="009758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FE" w:rsidRPr="002D2AF8" w:rsidP="00EE282B">
    <w:pPr>
      <w:pStyle w:val="Header"/>
      <w:framePr w:wrap="around"/>
    </w:pPr>
    <w:r>
      <w:fldChar w:fldCharType="begin"/>
    </w:r>
    <w:r>
      <w:instrText xml:space="preserve"> TITLE   \* MERGEFORMAT </w:instrText>
    </w:r>
    <w:r>
      <w:fldChar w:fldCharType="separate"/>
    </w:r>
    <w:r>
      <w:t>MSACMT662A Develop a documentation control strategy for a manufacturing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758FE" w:rsidP="00EE2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CF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382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22A2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82B"/>
    <w:pPr>
      <w:spacing w:before="360" w:after="60"/>
      <w:outlineLvl w:val="0"/>
    </w:pPr>
    <w:rPr>
      <w:sz w:val="32"/>
    </w:rPr>
  </w:style>
  <w:style w:type="paragraph" w:styleId="Heading2">
    <w:name w:val="heading 2"/>
    <w:basedOn w:val="HeadingBase"/>
    <w:next w:val="BodyText"/>
    <w:link w:val="Heading2Char"/>
    <w:qFormat/>
    <w:rsid w:val="00EE282B"/>
    <w:pPr>
      <w:keepLines/>
      <w:spacing w:before="240" w:after="120"/>
      <w:outlineLvl w:val="1"/>
    </w:pPr>
    <w:rPr>
      <w:sz w:val="28"/>
      <w:szCs w:val="40"/>
    </w:rPr>
  </w:style>
  <w:style w:type="paragraph" w:styleId="Heading3">
    <w:name w:val="heading 3"/>
    <w:basedOn w:val="HeadingBase"/>
    <w:next w:val="BodyText"/>
    <w:link w:val="Heading3Char"/>
    <w:qFormat/>
    <w:rsid w:val="00EE282B"/>
    <w:pPr>
      <w:spacing w:before="180" w:after="120"/>
      <w:outlineLvl w:val="2"/>
    </w:pPr>
    <w:rPr>
      <w:spacing w:val="-10"/>
      <w:kern w:val="32"/>
    </w:rPr>
  </w:style>
  <w:style w:type="paragraph" w:styleId="Heading4">
    <w:name w:val="heading 4"/>
    <w:basedOn w:val="HeadingBase"/>
    <w:next w:val="BodyText"/>
    <w:link w:val="Heading4Char"/>
    <w:qFormat/>
    <w:rsid w:val="00EE282B"/>
    <w:pPr>
      <w:spacing w:before="160" w:after="120"/>
      <w:outlineLvl w:val="3"/>
    </w:pPr>
    <w:rPr>
      <w:sz w:val="22"/>
    </w:rPr>
  </w:style>
  <w:style w:type="paragraph" w:styleId="Heading5">
    <w:name w:val="heading 5"/>
    <w:basedOn w:val="HeadingBase"/>
    <w:next w:val="Normal"/>
    <w:link w:val="Heading5Char"/>
    <w:qFormat/>
    <w:rsid w:val="00EE282B"/>
    <w:pPr>
      <w:spacing w:before="80"/>
      <w:outlineLvl w:val="4"/>
    </w:pPr>
    <w:rPr>
      <w:color w:val="918585"/>
      <w:sz w:val="20"/>
    </w:rPr>
  </w:style>
  <w:style w:type="paragraph" w:styleId="Heading6">
    <w:name w:val="heading 6"/>
    <w:basedOn w:val="HeadingBase"/>
    <w:next w:val="Normal"/>
    <w:link w:val="Heading6Char"/>
    <w:qFormat/>
    <w:rsid w:val="00EE282B"/>
    <w:pPr>
      <w:spacing w:before="60"/>
      <w:outlineLvl w:val="5"/>
    </w:pPr>
    <w:rPr>
      <w:color w:val="918585"/>
      <w:sz w:val="20"/>
    </w:rPr>
  </w:style>
  <w:style w:type="paragraph" w:styleId="Heading7">
    <w:name w:val="heading 7"/>
    <w:basedOn w:val="Normal"/>
    <w:next w:val="Normal"/>
    <w:link w:val="Heading7Char"/>
    <w:qFormat/>
    <w:rsid w:val="00EE282B"/>
    <w:pPr>
      <w:ind w:left="720"/>
      <w:outlineLvl w:val="6"/>
    </w:pPr>
    <w:rPr>
      <w:i/>
    </w:rPr>
  </w:style>
  <w:style w:type="paragraph" w:styleId="Heading8">
    <w:name w:val="heading 8"/>
    <w:basedOn w:val="Normal"/>
    <w:next w:val="Normal"/>
    <w:link w:val="Heading8Char"/>
    <w:qFormat/>
    <w:rsid w:val="00EE282B"/>
    <w:pPr>
      <w:ind w:left="720"/>
      <w:outlineLvl w:val="7"/>
    </w:pPr>
    <w:rPr>
      <w:i/>
    </w:rPr>
  </w:style>
  <w:style w:type="paragraph" w:styleId="Heading9">
    <w:name w:val="heading 9"/>
    <w:basedOn w:val="Normal"/>
    <w:next w:val="Normal"/>
    <w:link w:val="Heading9Char"/>
    <w:qFormat/>
    <w:rsid w:val="00EE282B"/>
    <w:pPr>
      <w:ind w:left="720"/>
      <w:outlineLvl w:val="8"/>
    </w:pPr>
    <w:rPr>
      <w:i/>
    </w:rPr>
  </w:style>
  <w:style w:type="character" w:default="1" w:styleId="DefaultParagraphFont">
    <w:name w:val="Default Paragraph Font"/>
    <w:uiPriority w:val="1"/>
    <w:unhideWhenUsed/>
    <w:rsid w:val="00EE2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82B"/>
  </w:style>
  <w:style w:type="character" w:customStyle="1" w:styleId="Heading1Char">
    <w:name w:val="Heading 1 Char"/>
    <w:basedOn w:val="DefaultParagraphFont"/>
    <w:link w:val="Heading1"/>
    <w:rsid w:val="00EE282B"/>
    <w:rPr>
      <w:rFonts w:ascii="Times New Roman" w:eastAsia="Times New Roman" w:hAnsi="Times New Roman" w:cs="Times New Roman"/>
      <w:b/>
      <w:sz w:val="32"/>
      <w:szCs w:val="20"/>
      <w:lang w:eastAsia="en-US"/>
    </w:rPr>
  </w:style>
  <w:style w:type="paragraph" w:styleId="BodyText">
    <w:name w:val="Body Text"/>
    <w:basedOn w:val="Normal"/>
    <w:link w:val="BodyTextChar"/>
    <w:rsid w:val="00EE28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282B"/>
    <w:rPr>
      <w:rFonts w:ascii="Times New Roman" w:eastAsia="Times New Roman" w:hAnsi="Times New Roman" w:cs="Times New Roman"/>
      <w:sz w:val="24"/>
      <w:lang w:eastAsia="en-US"/>
    </w:rPr>
  </w:style>
  <w:style w:type="paragraph" w:styleId="Footer">
    <w:name w:val="footer"/>
    <w:basedOn w:val="Normal"/>
    <w:link w:val="FooterChar"/>
    <w:rsid w:val="00EE2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82B"/>
    <w:rPr>
      <w:rFonts w:ascii="Times New Roman" w:eastAsia="Times New Roman" w:hAnsi="Times New Roman" w:cs="Times New Roman"/>
      <w:sz w:val="16"/>
      <w:lang w:eastAsia="en-US"/>
    </w:rPr>
  </w:style>
  <w:style w:type="paragraph" w:styleId="List">
    <w:name w:val="List"/>
    <w:basedOn w:val="BodyText"/>
    <w:next w:val="BodyText"/>
    <w:rsid w:val="00EE282B"/>
    <w:pPr>
      <w:tabs>
        <w:tab w:val="left" w:pos="340"/>
      </w:tabs>
      <w:spacing w:before="60" w:after="60"/>
      <w:ind w:left="340" w:hanging="340"/>
    </w:pPr>
  </w:style>
  <w:style w:type="paragraph" w:styleId="ListBullet">
    <w:name w:val="List Bullet"/>
    <w:basedOn w:val="List"/>
    <w:rsid w:val="00EE282B"/>
    <w:pPr>
      <w:numPr>
        <w:numId w:val="13"/>
      </w:numPr>
      <w:tabs>
        <w:tab w:val="clear" w:pos="340"/>
      </w:tabs>
      <w:spacing w:before="40" w:after="40"/>
    </w:pPr>
  </w:style>
  <w:style w:type="character" w:customStyle="1" w:styleId="SpecialBold">
    <w:name w:val="Special Bold"/>
    <w:basedOn w:val="DefaultParagraphFont"/>
    <w:rsid w:val="00EE282B"/>
    <w:rPr>
      <w:b/>
      <w:spacing w:val="0"/>
    </w:rPr>
  </w:style>
  <w:style w:type="paragraph" w:styleId="ListBullet2">
    <w:name w:val="List Bullet 2"/>
    <w:basedOn w:val="List2"/>
    <w:rsid w:val="00EE282B"/>
    <w:pPr>
      <w:numPr>
        <w:numId w:val="14"/>
      </w:numPr>
      <w:tabs>
        <w:tab w:val="clear" w:pos="680"/>
      </w:tabs>
    </w:pPr>
  </w:style>
  <w:style w:type="character" w:styleId="Emphasis">
    <w:name w:val="Emphasis"/>
    <w:basedOn w:val="DefaultParagraphFont"/>
    <w:qFormat/>
    <w:rsid w:val="00EE282B"/>
    <w:rPr>
      <w:i/>
    </w:rPr>
  </w:style>
  <w:style w:type="paragraph" w:customStyle="1" w:styleId="SuperHeading">
    <w:name w:val="SuperHeading"/>
    <w:basedOn w:val="Normal"/>
    <w:rsid w:val="00EE282B"/>
    <w:pPr>
      <w:spacing w:before="240" w:after="120"/>
      <w:outlineLvl w:val="0"/>
    </w:pPr>
    <w:rPr>
      <w:rFonts w:ascii="Times New Roman" w:hAnsi="Times New Roman"/>
      <w:b/>
      <w:sz w:val="28"/>
    </w:rPr>
  </w:style>
  <w:style w:type="paragraph" w:customStyle="1" w:styleId="AllowPageBreak">
    <w:name w:val="AllowPageBreak"/>
    <w:rsid w:val="00EE28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282B"/>
    <w:pPr>
      <w:tabs>
        <w:tab w:val="left" w:pos="680"/>
      </w:tabs>
      <w:spacing w:before="60" w:after="60"/>
      <w:ind w:left="680" w:hanging="340"/>
    </w:pPr>
  </w:style>
  <w:style w:type="character" w:customStyle="1" w:styleId="Heading2Char">
    <w:name w:val="Heading 2 Char"/>
    <w:basedOn w:val="DefaultParagraphFont"/>
    <w:link w:val="Heading2"/>
    <w:rsid w:val="00EE2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82B"/>
    <w:rPr>
      <w:rFonts w:ascii="Courier New" w:eastAsia="Times New Roman" w:hAnsi="Courier New" w:cs="Times New Roman"/>
      <w:i/>
      <w:szCs w:val="20"/>
      <w:lang w:eastAsia="en-US"/>
    </w:rPr>
  </w:style>
  <w:style w:type="paragraph" w:customStyle="1" w:styleId="HeadingBase">
    <w:name w:val="Heading Base"/>
    <w:rsid w:val="00EE2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82B"/>
    <w:pPr>
      <w:tabs>
        <w:tab w:val="right" w:leader="dot" w:pos="9072"/>
      </w:tabs>
      <w:ind w:left="567"/>
    </w:pPr>
    <w:rPr>
      <w:szCs w:val="22"/>
    </w:rPr>
  </w:style>
  <w:style w:type="paragraph" w:customStyle="1" w:styleId="TOCBase">
    <w:name w:val="TOC Base"/>
    <w:rsid w:val="00EE2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82B"/>
    <w:pPr>
      <w:tabs>
        <w:tab w:val="right" w:leader="dot" w:pos="9072"/>
      </w:tabs>
      <w:spacing w:before="40" w:after="40"/>
      <w:ind w:left="284"/>
    </w:pPr>
    <w:rPr>
      <w:rFonts w:ascii="Times New Roman" w:hAnsi="Times New Roman"/>
    </w:rPr>
  </w:style>
  <w:style w:type="paragraph" w:styleId="TOC1">
    <w:name w:val="toc 1"/>
    <w:basedOn w:val="TOCBase"/>
    <w:next w:val="Normal"/>
    <w:rsid w:val="00EE28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282B"/>
    <w:pPr>
      <w:spacing w:before="5040"/>
      <w:jc w:val="center"/>
    </w:pPr>
    <w:rPr>
      <w:sz w:val="48"/>
      <w:szCs w:val="72"/>
      <w:lang w:val="en-US"/>
    </w:rPr>
  </w:style>
  <w:style w:type="character" w:customStyle="1" w:styleId="TitleChar">
    <w:name w:val="Title Char"/>
    <w:basedOn w:val="DefaultParagraphFont"/>
    <w:link w:val="Title"/>
    <w:rsid w:val="00EE2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82B"/>
    <w:pPr>
      <w:tabs>
        <w:tab w:val="left" w:pos="3600"/>
        <w:tab w:val="left" w:pos="3958"/>
      </w:tabs>
    </w:pPr>
  </w:style>
  <w:style w:type="paragraph" w:customStyle="1" w:styleId="Note">
    <w:name w:val="Note"/>
    <w:basedOn w:val="BodyText"/>
    <w:rsid w:val="00EE2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82B"/>
    <w:pPr>
      <w:framePr w:wrap="auto" w:hAnchor="text" w:y="6049"/>
    </w:pPr>
    <w:rPr>
      <w:color w:val="000000"/>
      <w:sz w:val="40"/>
    </w:rPr>
  </w:style>
  <w:style w:type="paragraph" w:customStyle="1" w:styleId="TOCTitle">
    <w:name w:val="TOCTitle"/>
    <w:basedOn w:val="Heading1"/>
    <w:rsid w:val="00EE282B"/>
    <w:pPr>
      <w:spacing w:after="240"/>
      <w:jc w:val="center"/>
      <w:outlineLvl w:val="9"/>
    </w:pPr>
    <w:rPr>
      <w:caps/>
    </w:rPr>
  </w:style>
  <w:style w:type="paragraph" w:customStyle="1" w:styleId="Version">
    <w:name w:val="Version"/>
    <w:rsid w:val="00EE28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82B"/>
    <w:pPr>
      <w:keepNext w:val="0"/>
      <w:tabs>
        <w:tab w:val="right" w:pos="4176"/>
      </w:tabs>
      <w:ind w:left="198" w:hanging="198"/>
    </w:pPr>
    <w:rPr>
      <w:rFonts w:ascii="Garamond" w:hAnsi="Garamond"/>
    </w:rPr>
  </w:style>
  <w:style w:type="paragraph" w:styleId="IndexHeading">
    <w:name w:val="index heading"/>
    <w:basedOn w:val="Normal"/>
    <w:next w:val="Index1"/>
    <w:semiHidden/>
    <w:rsid w:val="00EE282B"/>
    <w:pPr>
      <w:spacing w:before="120" w:after="120"/>
    </w:pPr>
    <w:rPr>
      <w:rFonts w:ascii="Arial" w:hAnsi="Arial"/>
      <w:b/>
      <w:color w:val="918585"/>
      <w:sz w:val="24"/>
    </w:rPr>
  </w:style>
  <w:style w:type="paragraph" w:styleId="Header">
    <w:name w:val="header"/>
    <w:basedOn w:val="Normal"/>
    <w:link w:val="HeaderChar"/>
    <w:rsid w:val="00EE2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82B"/>
    <w:rPr>
      <w:rFonts w:ascii="Times New Roman" w:eastAsia="Times New Roman" w:hAnsi="Times New Roman" w:cs="Times New Roman"/>
      <w:sz w:val="16"/>
      <w:szCs w:val="20"/>
      <w:lang w:val="en-GB" w:eastAsia="en-US"/>
    </w:rPr>
  </w:style>
  <w:style w:type="paragraph" w:customStyle="1" w:styleId="Chapter">
    <w:name w:val="Chapter"/>
    <w:basedOn w:val="Normal"/>
    <w:rsid w:val="00EE282B"/>
    <w:pPr>
      <w:spacing w:before="240"/>
    </w:pPr>
    <w:rPr>
      <w:rFonts w:ascii="Times New Roman" w:hAnsi="Times New Roman"/>
      <w:smallCaps/>
      <w:spacing w:val="80"/>
      <w:sz w:val="28"/>
    </w:rPr>
  </w:style>
  <w:style w:type="paragraph" w:customStyle="1" w:styleId="InChapter">
    <w:name w:val="InChapter"/>
    <w:basedOn w:val="Heading3"/>
    <w:rsid w:val="00EE282B"/>
    <w:pPr>
      <w:spacing w:after="240"/>
      <w:outlineLvl w:val="9"/>
    </w:pPr>
    <w:rPr>
      <w:noProof/>
    </w:rPr>
  </w:style>
  <w:style w:type="paragraph" w:styleId="Index2">
    <w:name w:val="index 2"/>
    <w:basedOn w:val="Normal"/>
    <w:next w:val="Normal"/>
    <w:semiHidden/>
    <w:rsid w:val="00EE282B"/>
    <w:pPr>
      <w:tabs>
        <w:tab w:val="right" w:pos="4176"/>
      </w:tabs>
      <w:ind w:left="568" w:hanging="284"/>
    </w:pPr>
    <w:rPr>
      <w:rFonts w:ascii="Garamond" w:hAnsi="Garamond"/>
    </w:rPr>
  </w:style>
  <w:style w:type="paragraph" w:customStyle="1" w:styleId="Byline">
    <w:name w:val="Byline"/>
    <w:rsid w:val="00EE2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82B"/>
    <w:pPr>
      <w:tabs>
        <w:tab w:val="clear" w:pos="3600"/>
        <w:tab w:val="clear" w:pos="3958"/>
      </w:tabs>
      <w:jc w:val="right"/>
    </w:pPr>
  </w:style>
  <w:style w:type="paragraph" w:styleId="Caption">
    <w:name w:val="caption"/>
    <w:basedOn w:val="BodyText"/>
    <w:next w:val="Normal"/>
    <w:qFormat/>
    <w:rsid w:val="00EE282B"/>
    <w:pPr>
      <w:framePr w:w="2268" w:hSpace="181" w:vSpace="181" w:wrap="around" w:vAnchor="text" w:hAnchor="page" w:x="1135" w:y="285" w:anchorLock="1"/>
    </w:pPr>
    <w:rPr>
      <w:i/>
    </w:rPr>
  </w:style>
  <w:style w:type="paragraph" w:customStyle="1" w:styleId="MiniTOCTitle">
    <w:name w:val="MiniTOCTitle"/>
    <w:basedOn w:val="Heading4"/>
    <w:rsid w:val="00EE282B"/>
    <w:pPr>
      <w:spacing w:before="240"/>
      <w:outlineLvl w:val="9"/>
    </w:pPr>
    <w:rPr>
      <w:noProof/>
      <w:sz w:val="24"/>
    </w:rPr>
  </w:style>
  <w:style w:type="paragraph" w:customStyle="1" w:styleId="MiniTOCItem">
    <w:name w:val="MiniTOCItem"/>
    <w:basedOn w:val="ListBullet"/>
    <w:rsid w:val="00EE282B"/>
    <w:pPr>
      <w:numPr>
        <w:numId w:val="0"/>
      </w:numPr>
      <w:tabs>
        <w:tab w:val="right" w:leader="dot" w:pos="6521"/>
      </w:tabs>
      <w:spacing w:before="0" w:after="0"/>
    </w:pPr>
  </w:style>
  <w:style w:type="paragraph" w:customStyle="1" w:styleId="TOFTitle">
    <w:name w:val="TOFTitle"/>
    <w:basedOn w:val="TOCTitle"/>
    <w:rsid w:val="00EE282B"/>
  </w:style>
  <w:style w:type="paragraph" w:styleId="TableofFigures">
    <w:name w:val="table of figures"/>
    <w:basedOn w:val="Normal"/>
    <w:next w:val="Normal"/>
    <w:semiHidden/>
    <w:rsid w:val="00EE282B"/>
    <w:pPr>
      <w:tabs>
        <w:tab w:val="right" w:leader="dot" w:pos="9072"/>
      </w:tabs>
      <w:ind w:left="970" w:hanging="403"/>
    </w:pPr>
    <w:rPr>
      <w:rFonts w:ascii="Times New Roman" w:hAnsi="Times New Roman"/>
      <w:b/>
    </w:rPr>
  </w:style>
  <w:style w:type="paragraph" w:styleId="ListNumber">
    <w:name w:val="List Number"/>
    <w:basedOn w:val="List"/>
    <w:rsid w:val="00EE282B"/>
    <w:pPr>
      <w:numPr>
        <w:numId w:val="11"/>
      </w:numPr>
    </w:pPr>
  </w:style>
  <w:style w:type="character" w:customStyle="1" w:styleId="WingdingSymbols">
    <w:name w:val="Wingding Symbols"/>
    <w:rsid w:val="00EE282B"/>
    <w:rPr>
      <w:rFonts w:ascii="Wingdings" w:hAnsi="Wingdings"/>
    </w:rPr>
  </w:style>
  <w:style w:type="paragraph" w:customStyle="1" w:styleId="TableHeading">
    <w:name w:val="Table Heading"/>
    <w:basedOn w:val="HeadingBase"/>
    <w:rsid w:val="00EE282B"/>
    <w:pPr>
      <w:keepLines/>
      <w:pBdr>
        <w:bottom w:val="single" w:sz="6" w:space="1" w:color="918585"/>
      </w:pBdr>
      <w:spacing w:before="240"/>
    </w:pPr>
  </w:style>
  <w:style w:type="character" w:customStyle="1" w:styleId="HotSpot">
    <w:name w:val="HotSpot"/>
    <w:rsid w:val="00EE282B"/>
    <w:rPr>
      <w:color w:val="0033CC"/>
      <w:u w:val="none"/>
    </w:rPr>
  </w:style>
  <w:style w:type="paragraph" w:customStyle="1" w:styleId="BodyTextRight">
    <w:name w:val="Body Text Right"/>
    <w:basedOn w:val="BodyText"/>
    <w:rsid w:val="00EE282B"/>
    <w:pPr>
      <w:spacing w:before="0" w:after="0"/>
      <w:jc w:val="right"/>
    </w:pPr>
  </w:style>
  <w:style w:type="paragraph" w:styleId="Index3">
    <w:name w:val="index 3"/>
    <w:basedOn w:val="ListNumber2"/>
    <w:next w:val="Normal"/>
    <w:semiHidden/>
    <w:rsid w:val="00EE282B"/>
    <w:pPr>
      <w:numPr>
        <w:numId w:val="0"/>
      </w:numPr>
      <w:tabs>
        <w:tab w:val="right" w:leader="dot" w:pos="4176"/>
      </w:tabs>
    </w:pPr>
  </w:style>
  <w:style w:type="paragraph" w:styleId="ListNumber2">
    <w:name w:val="List Number 2"/>
    <w:basedOn w:val="List2"/>
    <w:rsid w:val="00EE282B"/>
    <w:pPr>
      <w:numPr>
        <w:numId w:val="10"/>
      </w:numPr>
      <w:tabs>
        <w:tab w:val="clear" w:pos="1060"/>
      </w:tabs>
    </w:pPr>
  </w:style>
  <w:style w:type="paragraph" w:customStyle="1" w:styleId="MarginNote">
    <w:name w:val="Margin Note"/>
    <w:basedOn w:val="BodyText"/>
    <w:rsid w:val="00EE2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82B"/>
    <w:rPr>
      <w:sz w:val="32"/>
    </w:rPr>
  </w:style>
  <w:style w:type="paragraph" w:customStyle="1" w:styleId="HeadingProcedure">
    <w:name w:val="Heading Procedure"/>
    <w:basedOn w:val="HeadingBase"/>
    <w:next w:val="Normal"/>
    <w:rsid w:val="00EE282B"/>
    <w:pPr>
      <w:tabs>
        <w:tab w:val="left" w:pos="0"/>
      </w:tabs>
      <w:spacing w:before="120" w:after="60"/>
    </w:pPr>
    <w:rPr>
      <w:i/>
      <w:color w:val="918585"/>
      <w:sz w:val="22"/>
    </w:rPr>
  </w:style>
  <w:style w:type="paragraph" w:customStyle="1" w:styleId="TableBodyText">
    <w:name w:val="Table Body Text"/>
    <w:basedOn w:val="BodyText"/>
    <w:rsid w:val="00EE282B"/>
    <w:pPr>
      <w:spacing w:before="60" w:after="60"/>
    </w:pPr>
  </w:style>
  <w:style w:type="paragraph" w:styleId="ListContinue">
    <w:name w:val="List Continue"/>
    <w:basedOn w:val="List"/>
    <w:rsid w:val="00EE282B"/>
    <w:pPr>
      <w:ind w:firstLine="0"/>
    </w:pPr>
  </w:style>
  <w:style w:type="paragraph" w:customStyle="1" w:styleId="ListNote">
    <w:name w:val="List Note"/>
    <w:basedOn w:val="List"/>
    <w:rsid w:val="00EE282B"/>
    <w:pPr>
      <w:pBdr>
        <w:top w:val="single" w:sz="6" w:space="2" w:color="918585"/>
        <w:bottom w:val="single" w:sz="6" w:space="2" w:color="918585"/>
      </w:pBdr>
      <w:tabs>
        <w:tab w:val="left" w:pos="1021"/>
      </w:tabs>
      <w:ind w:firstLine="0"/>
    </w:pPr>
  </w:style>
  <w:style w:type="paragraph" w:customStyle="1" w:styleId="Warning">
    <w:name w:val="Warning"/>
    <w:basedOn w:val="BodyText"/>
    <w:rsid w:val="00EE282B"/>
    <w:pPr>
      <w:shd w:val="clear" w:color="auto" w:fill="D9D9D9"/>
      <w:tabs>
        <w:tab w:val="left" w:pos="992"/>
      </w:tabs>
      <w:ind w:left="119" w:right="119"/>
    </w:pPr>
    <w:rPr>
      <w:sz w:val="20"/>
    </w:rPr>
  </w:style>
  <w:style w:type="paragraph" w:customStyle="1" w:styleId="MarginIcons">
    <w:name w:val="Margin Icons"/>
    <w:basedOn w:val="BodyText"/>
    <w:rsid w:val="00EE2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82B"/>
    <w:rPr>
      <w:rFonts w:ascii="Courier New" w:hAnsi="Courier New"/>
    </w:rPr>
  </w:style>
  <w:style w:type="paragraph" w:customStyle="1" w:styleId="NoteBullet">
    <w:name w:val="Note Bullet"/>
    <w:basedOn w:val="Note"/>
    <w:rsid w:val="00EE282B"/>
    <w:pPr>
      <w:tabs>
        <w:tab w:val="clear" w:pos="680"/>
      </w:tabs>
      <w:spacing w:before="60" w:after="60"/>
    </w:pPr>
  </w:style>
  <w:style w:type="paragraph" w:customStyle="1" w:styleId="SubHeading2">
    <w:name w:val="SubHeading2"/>
    <w:basedOn w:val="HeadingBase"/>
    <w:rsid w:val="00EE282B"/>
    <w:pPr>
      <w:spacing w:before="240" w:after="60"/>
    </w:pPr>
    <w:rPr>
      <w:sz w:val="20"/>
    </w:rPr>
  </w:style>
  <w:style w:type="paragraph" w:customStyle="1" w:styleId="SubHeading1">
    <w:name w:val="SubHeading1"/>
    <w:basedOn w:val="HeadingBase"/>
    <w:rsid w:val="00EE282B"/>
    <w:pPr>
      <w:spacing w:before="240" w:after="60"/>
    </w:pPr>
    <w:rPr>
      <w:color w:val="918585"/>
      <w:sz w:val="22"/>
    </w:rPr>
  </w:style>
  <w:style w:type="paragraph" w:customStyle="1" w:styleId="SideHeading">
    <w:name w:val="Side Heading"/>
    <w:basedOn w:val="HeadingBase"/>
    <w:rsid w:val="00EE2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82B"/>
    <w:pPr>
      <w:numPr>
        <w:numId w:val="12"/>
      </w:numPr>
    </w:pPr>
  </w:style>
  <w:style w:type="paragraph" w:styleId="PlainText">
    <w:name w:val="Plain Text"/>
    <w:basedOn w:val="Normal"/>
    <w:link w:val="PlainTextChar"/>
    <w:rsid w:val="00EE282B"/>
    <w:rPr>
      <w:sz w:val="20"/>
    </w:rPr>
  </w:style>
  <w:style w:type="character" w:customStyle="1" w:styleId="PlainTextChar">
    <w:name w:val="Plain Text Char"/>
    <w:basedOn w:val="DefaultParagraphFont"/>
    <w:link w:val="PlainText"/>
    <w:rsid w:val="00EE282B"/>
    <w:rPr>
      <w:rFonts w:ascii="Courier New" w:eastAsia="Times New Roman" w:hAnsi="Courier New" w:cs="Times New Roman"/>
      <w:sz w:val="20"/>
      <w:szCs w:val="20"/>
      <w:lang w:eastAsia="en-US"/>
    </w:rPr>
  </w:style>
  <w:style w:type="character" w:customStyle="1" w:styleId="MenuOption">
    <w:name w:val="Menu Option"/>
    <w:basedOn w:val="DefaultParagraphFont"/>
    <w:rsid w:val="00EE282B"/>
    <w:rPr>
      <w:b/>
      <w:smallCaps/>
    </w:rPr>
  </w:style>
  <w:style w:type="paragraph" w:customStyle="1" w:styleId="TableListNumber">
    <w:name w:val="Table List Number"/>
    <w:basedOn w:val="ListNumber"/>
    <w:rsid w:val="00EE282B"/>
    <w:pPr>
      <w:numPr>
        <w:numId w:val="0"/>
      </w:numPr>
    </w:pPr>
  </w:style>
  <w:style w:type="paragraph" w:styleId="TOC4">
    <w:name w:val="toc 4"/>
    <w:basedOn w:val="TOCBase"/>
    <w:next w:val="Normal"/>
    <w:semiHidden/>
    <w:rsid w:val="00EE282B"/>
    <w:pPr>
      <w:tabs>
        <w:tab w:val="right" w:leader="dot" w:pos="9071"/>
      </w:tabs>
      <w:ind w:left="1701"/>
    </w:pPr>
  </w:style>
  <w:style w:type="paragraph" w:customStyle="1" w:styleId="ListAlpha">
    <w:name w:val="List Alpha"/>
    <w:basedOn w:val="List"/>
    <w:rsid w:val="00EE282B"/>
    <w:pPr>
      <w:numPr>
        <w:numId w:val="9"/>
      </w:numPr>
    </w:pPr>
  </w:style>
  <w:style w:type="paragraph" w:customStyle="1" w:styleId="ListAlpha2">
    <w:name w:val="List Alpha 2"/>
    <w:basedOn w:val="List2"/>
    <w:rsid w:val="00EE282B"/>
    <w:pPr>
      <w:numPr>
        <w:numId w:val="8"/>
      </w:numPr>
    </w:pPr>
  </w:style>
  <w:style w:type="paragraph" w:styleId="List3">
    <w:name w:val="List 3"/>
    <w:basedOn w:val="BodyText"/>
    <w:rsid w:val="00EE282B"/>
    <w:pPr>
      <w:tabs>
        <w:tab w:val="left" w:pos="1021"/>
      </w:tabs>
      <w:spacing w:before="60" w:after="60"/>
      <w:ind w:left="1020" w:hanging="340"/>
    </w:pPr>
  </w:style>
  <w:style w:type="paragraph" w:styleId="List4">
    <w:name w:val="List 4"/>
    <w:basedOn w:val="BodyText"/>
    <w:rsid w:val="00EE282B"/>
    <w:pPr>
      <w:tabs>
        <w:tab w:val="left" w:pos="1361"/>
      </w:tabs>
      <w:spacing w:before="60" w:after="60"/>
      <w:ind w:left="1361" w:hanging="340"/>
    </w:pPr>
  </w:style>
  <w:style w:type="paragraph" w:styleId="List5">
    <w:name w:val="List 5"/>
    <w:basedOn w:val="BodyText"/>
    <w:rsid w:val="00EE282B"/>
    <w:pPr>
      <w:tabs>
        <w:tab w:val="left" w:pos="1701"/>
      </w:tabs>
      <w:spacing w:before="60" w:after="60"/>
      <w:ind w:left="1701" w:hanging="340"/>
    </w:pPr>
  </w:style>
  <w:style w:type="paragraph" w:styleId="ListBullet3">
    <w:name w:val="List Bullet 3"/>
    <w:basedOn w:val="List3"/>
    <w:rsid w:val="00EE282B"/>
    <w:pPr>
      <w:numPr>
        <w:numId w:val="15"/>
      </w:numPr>
      <w:tabs>
        <w:tab w:val="clear" w:pos="1021"/>
      </w:tabs>
      <w:ind w:left="1037" w:hanging="357"/>
    </w:pPr>
  </w:style>
  <w:style w:type="paragraph" w:styleId="ListBullet4">
    <w:name w:val="List Bullet 4"/>
    <w:basedOn w:val="List4"/>
    <w:rsid w:val="00EE282B"/>
    <w:pPr>
      <w:numPr>
        <w:numId w:val="3"/>
      </w:numPr>
    </w:pPr>
  </w:style>
  <w:style w:type="paragraph" w:styleId="ListBullet5">
    <w:name w:val="List Bullet 5"/>
    <w:basedOn w:val="List5"/>
    <w:rsid w:val="00EE282B"/>
    <w:pPr>
      <w:numPr>
        <w:numId w:val="4"/>
      </w:numPr>
    </w:pPr>
  </w:style>
  <w:style w:type="paragraph" w:styleId="ListContinue2">
    <w:name w:val="List Continue 2"/>
    <w:basedOn w:val="List2"/>
    <w:rsid w:val="00EE282B"/>
    <w:pPr>
      <w:ind w:firstLine="0"/>
    </w:pPr>
  </w:style>
  <w:style w:type="paragraph" w:styleId="ListContinue3">
    <w:name w:val="List Continue 3"/>
    <w:basedOn w:val="List3"/>
    <w:rsid w:val="00EE282B"/>
    <w:pPr>
      <w:ind w:left="1021" w:firstLine="0"/>
    </w:pPr>
  </w:style>
  <w:style w:type="paragraph" w:styleId="ListContinue4">
    <w:name w:val="List Continue 4"/>
    <w:basedOn w:val="List4"/>
    <w:rsid w:val="00EE282B"/>
    <w:pPr>
      <w:ind w:firstLine="0"/>
    </w:pPr>
  </w:style>
  <w:style w:type="paragraph" w:styleId="ListContinue5">
    <w:name w:val="List Continue 5"/>
    <w:basedOn w:val="List5"/>
    <w:rsid w:val="00EE282B"/>
    <w:pPr>
      <w:ind w:firstLine="0"/>
    </w:pPr>
  </w:style>
  <w:style w:type="paragraph" w:styleId="ListNumber3">
    <w:name w:val="List Number 3"/>
    <w:basedOn w:val="List3"/>
    <w:rsid w:val="00EE282B"/>
    <w:pPr>
      <w:numPr>
        <w:numId w:val="5"/>
      </w:numPr>
    </w:pPr>
  </w:style>
  <w:style w:type="paragraph" w:styleId="ListNumber4">
    <w:name w:val="List Number 4"/>
    <w:basedOn w:val="List4"/>
    <w:rsid w:val="00EE282B"/>
    <w:pPr>
      <w:numPr>
        <w:numId w:val="6"/>
      </w:numPr>
    </w:pPr>
  </w:style>
  <w:style w:type="paragraph" w:styleId="ListNumber5">
    <w:name w:val="List Number 5"/>
    <w:basedOn w:val="List5"/>
    <w:rsid w:val="00EE282B"/>
    <w:pPr>
      <w:numPr>
        <w:numId w:val="7"/>
      </w:numPr>
    </w:pPr>
  </w:style>
  <w:style w:type="paragraph" w:styleId="BlockText">
    <w:name w:val="Block Text"/>
    <w:basedOn w:val="Normal"/>
    <w:rsid w:val="00EE282B"/>
    <w:pPr>
      <w:spacing w:after="120"/>
      <w:ind w:left="1440" w:right="1440"/>
    </w:pPr>
  </w:style>
  <w:style w:type="character" w:customStyle="1" w:styleId="Subscript">
    <w:name w:val="Subscript"/>
    <w:basedOn w:val="DefaultParagraphFont"/>
    <w:rsid w:val="00EE282B"/>
    <w:rPr>
      <w:sz w:val="16"/>
      <w:vertAlign w:val="subscript"/>
    </w:rPr>
  </w:style>
  <w:style w:type="character" w:customStyle="1" w:styleId="Superscript">
    <w:name w:val="Superscript"/>
    <w:basedOn w:val="DefaultParagraphFont"/>
    <w:rsid w:val="00EE282B"/>
    <w:rPr>
      <w:sz w:val="16"/>
      <w:vertAlign w:val="superscript"/>
    </w:rPr>
  </w:style>
  <w:style w:type="character" w:customStyle="1" w:styleId="Symbols">
    <w:name w:val="Symbols"/>
    <w:basedOn w:val="DefaultParagraphFont"/>
    <w:rsid w:val="00EE282B"/>
    <w:rPr>
      <w:rFonts w:ascii="Symbol" w:hAnsi="Symbol"/>
    </w:rPr>
  </w:style>
  <w:style w:type="character" w:customStyle="1" w:styleId="MenuOptions">
    <w:name w:val="Menu Options"/>
    <w:basedOn w:val="DefaultParagraphFont"/>
    <w:rsid w:val="00EE282B"/>
    <w:rPr>
      <w:rFonts w:ascii="Arial Narrow" w:hAnsi="Arial Narrow"/>
      <w:smallCaps/>
    </w:rPr>
  </w:style>
  <w:style w:type="character" w:customStyle="1" w:styleId="Buttons">
    <w:name w:val="Buttons"/>
    <w:basedOn w:val="DefaultParagraphFont"/>
    <w:rsid w:val="00EE282B"/>
    <w:rPr>
      <w:b/>
    </w:rPr>
  </w:style>
  <w:style w:type="character" w:customStyle="1" w:styleId="Underlined">
    <w:name w:val="Underlined"/>
    <w:basedOn w:val="DefaultParagraphFont"/>
    <w:rsid w:val="00EE282B"/>
    <w:rPr>
      <w:u w:val="single"/>
    </w:rPr>
  </w:style>
  <w:style w:type="paragraph" w:customStyle="1" w:styleId="TableBodyTextRight">
    <w:name w:val="Table Body Text Right"/>
    <w:basedOn w:val="TableBodyText"/>
    <w:rsid w:val="00EE282B"/>
    <w:pPr>
      <w:widowControl w:val="0"/>
      <w:autoSpaceDE w:val="0"/>
      <w:autoSpaceDN w:val="0"/>
      <w:adjustRightInd w:val="0"/>
      <w:jc w:val="right"/>
    </w:pPr>
    <w:rPr>
      <w:rFonts w:cs="Arial"/>
      <w:szCs w:val="18"/>
    </w:rPr>
  </w:style>
  <w:style w:type="paragraph" w:customStyle="1" w:styleId="CopyrightText">
    <w:name w:val="Copyright Text"/>
    <w:basedOn w:val="BodyText"/>
    <w:rsid w:val="00EE282B"/>
    <w:rPr>
      <w:sz w:val="18"/>
    </w:rPr>
  </w:style>
  <w:style w:type="paragraph" w:customStyle="1" w:styleId="BodySmallRight">
    <w:name w:val="Body Small Right"/>
    <w:basedOn w:val="BodyTextRight"/>
    <w:rsid w:val="00EE282B"/>
    <w:rPr>
      <w:sz w:val="18"/>
      <w:szCs w:val="18"/>
    </w:rPr>
  </w:style>
  <w:style w:type="paragraph" w:customStyle="1" w:styleId="MarginEdition">
    <w:name w:val="Margin Edition"/>
    <w:basedOn w:val="MarginNote"/>
    <w:rsid w:val="00EE282B"/>
    <w:pPr>
      <w:spacing w:before="0" w:after="0"/>
    </w:pPr>
    <w:rPr>
      <w:rFonts w:ascii="Times New Roman" w:hAnsi="Times New Roman"/>
      <w:color w:val="999999"/>
    </w:rPr>
  </w:style>
  <w:style w:type="paragraph" w:customStyle="1" w:styleId="Spacer">
    <w:name w:val="Spacer"/>
    <w:basedOn w:val="Normal"/>
    <w:rsid w:val="00EE282B"/>
    <w:rPr>
      <w:sz w:val="2"/>
      <w:szCs w:val="2"/>
    </w:rPr>
  </w:style>
  <w:style w:type="character" w:customStyle="1" w:styleId="Small">
    <w:name w:val="Small"/>
    <w:basedOn w:val="DefaultParagraphFont"/>
    <w:rsid w:val="00EE282B"/>
    <w:rPr>
      <w:sz w:val="16"/>
    </w:rPr>
  </w:style>
  <w:style w:type="paragraph" w:customStyle="1" w:styleId="WideTable">
    <w:name w:val="Wide Table"/>
    <w:basedOn w:val="Normal"/>
    <w:rsid w:val="00EE282B"/>
    <w:pPr>
      <w:ind w:left="-1418"/>
    </w:pPr>
    <w:rPr>
      <w:sz w:val="2"/>
      <w:szCs w:val="2"/>
    </w:rPr>
  </w:style>
  <w:style w:type="character" w:styleId="PageNumber">
    <w:name w:val="page number"/>
    <w:basedOn w:val="DefaultParagraphFont"/>
    <w:rsid w:val="00EE282B"/>
  </w:style>
  <w:style w:type="paragraph" w:styleId="Quote">
    <w:name w:val="Quote"/>
    <w:basedOn w:val="Heading1"/>
    <w:link w:val="QuoteChar"/>
    <w:qFormat/>
    <w:rsid w:val="00EE282B"/>
    <w:rPr>
      <w:b w:val="0"/>
      <w:sz w:val="72"/>
      <w:szCs w:val="72"/>
      <w:lang w:val="en-NZ"/>
    </w:rPr>
  </w:style>
  <w:style w:type="character" w:customStyle="1" w:styleId="QuoteChar">
    <w:name w:val="Quote Char"/>
    <w:basedOn w:val="DefaultParagraphFont"/>
    <w:link w:val="Quote"/>
    <w:rsid w:val="00EE2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82B"/>
    <w:pPr>
      <w:pageBreakBefore/>
    </w:pPr>
  </w:style>
  <w:style w:type="paragraph" w:customStyle="1" w:styleId="Border">
    <w:name w:val="Border"/>
    <w:basedOn w:val="Normal"/>
    <w:qFormat/>
    <w:rsid w:val="00EE2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82B"/>
    <w:rPr>
      <w:b/>
      <w:bCs/>
      <w:i/>
      <w:iCs/>
      <w:color w:val="auto"/>
    </w:rPr>
  </w:style>
  <w:style w:type="paragraph" w:styleId="IntenseQuote">
    <w:name w:val="Intense Quote"/>
    <w:basedOn w:val="Normal"/>
    <w:next w:val="Normal"/>
    <w:link w:val="IntenseQuoteChar"/>
    <w:uiPriority w:val="30"/>
    <w:qFormat/>
    <w:rsid w:val="00EE2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82B"/>
    <w:rPr>
      <w:smallCaps/>
      <w:color w:val="auto"/>
      <w:u w:val="single"/>
    </w:rPr>
  </w:style>
  <w:style w:type="character" w:styleId="IntenseReference">
    <w:name w:val="Intense Reference"/>
    <w:basedOn w:val="DefaultParagraphFont"/>
    <w:uiPriority w:val="32"/>
    <w:qFormat/>
    <w:rsid w:val="00EE282B"/>
    <w:rPr>
      <w:b/>
      <w:bCs/>
      <w:smallCaps/>
      <w:color w:val="auto"/>
      <w:spacing w:val="5"/>
      <w:u w:val="single"/>
    </w:rPr>
  </w:style>
  <w:style w:type="paragraph" w:customStyle="1" w:styleId="2ColumnHeading">
    <w:name w:val="2Column Heading"/>
    <w:basedOn w:val="BodyText"/>
    <w:qFormat/>
    <w:rsid w:val="00EE282B"/>
    <w:pPr>
      <w:spacing w:after="60"/>
      <w:ind w:left="-2268"/>
    </w:pPr>
    <w:rPr>
      <w:b/>
    </w:rPr>
  </w:style>
  <w:style w:type="paragraph" w:customStyle="1" w:styleId="Heading1TOC">
    <w:name w:val="Heading1 TOC"/>
    <w:basedOn w:val="Normal"/>
    <w:qFormat/>
    <w:rsid w:val="00EE282B"/>
    <w:pPr>
      <w:spacing w:before="240" w:after="120"/>
    </w:pPr>
    <w:rPr>
      <w:rFonts w:ascii="Times New Roman" w:hAnsi="Times New Roman"/>
      <w:b/>
      <w:sz w:val="32"/>
    </w:rPr>
  </w:style>
  <w:style w:type="paragraph" w:customStyle="1" w:styleId="Heading2TOC">
    <w:name w:val="Heading2 TOC"/>
    <w:basedOn w:val="Normal"/>
    <w:qFormat/>
    <w:rsid w:val="00EE282B"/>
    <w:pPr>
      <w:spacing w:before="240" w:after="60"/>
    </w:pPr>
    <w:rPr>
      <w:rFonts w:ascii="Times New Roman" w:hAnsi="Times New Roman"/>
      <w:b/>
      <w:sz w:val="28"/>
    </w:rPr>
  </w:style>
  <w:style w:type="character" w:customStyle="1" w:styleId="Underline">
    <w:name w:val="Underline"/>
    <w:basedOn w:val="DefaultParagraphFont"/>
    <w:qFormat/>
    <w:rsid w:val="00EE282B"/>
    <w:rPr>
      <w:u w:val="single"/>
    </w:rPr>
  </w:style>
  <w:style w:type="character" w:customStyle="1" w:styleId="BoldandItalics">
    <w:name w:val="Bold and Italics"/>
    <w:qFormat/>
    <w:rsid w:val="00EE282B"/>
    <w:rPr>
      <w:b/>
      <w:i/>
      <w:u w:val="none"/>
    </w:rPr>
  </w:style>
  <w:style w:type="paragraph" w:styleId="BalloonText">
    <w:name w:val="Balloon Text"/>
    <w:basedOn w:val="Normal"/>
    <w:link w:val="BalloonTextChar"/>
    <w:rsid w:val="00EE282B"/>
    <w:rPr>
      <w:rFonts w:ascii="Tahoma" w:hAnsi="Tahoma" w:cs="Tahoma"/>
      <w:sz w:val="16"/>
      <w:szCs w:val="16"/>
    </w:rPr>
  </w:style>
  <w:style w:type="character" w:customStyle="1" w:styleId="BalloonTextChar">
    <w:name w:val="Balloon Text Char"/>
    <w:basedOn w:val="DefaultParagraphFont"/>
    <w:link w:val="BalloonText"/>
    <w:rsid w:val="00EE2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8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2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82B"/>
    <w:rPr>
      <w:b/>
      <w:color w:val="660033"/>
      <w:spacing w:val="0"/>
    </w:rPr>
  </w:style>
  <w:style w:type="paragraph" w:customStyle="1" w:styleId="Nameditemlist">
    <w:name w:val="Named item list"/>
    <w:basedOn w:val="BodyText"/>
    <w:qFormat/>
    <w:rsid w:val="00EE28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926</Words>
  <Characters>5716</Characters>
  <Application>Microsoft Office Word</Application>
  <DocSecurity>0</DocSecurity>
  <Lines>207</Lines>
  <Paragraphs>93</Paragraphs>
  <ScaleCrop>false</ScaleCrop>
  <Company>Author-it Software Corporation Ltd.</Company>
  <LinksUpToDate>false</LinksUpToDate>
  <CharactersWithSpaces>6563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MSACMT662A Develop a documentation control strategy for a manufacturing enterprise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2012-10-11T20:29:00Z</dcterms:created>
  <dcterms:modified xsi:type="dcterms:W3CDTF">2012-10-11T20:29:00Z</dcterms:modified>
</cp:coreProperties>
</file>