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EAF" w:rsidP="00742EAF">
      <w:pPr>
        <w:pStyle w:val="Title"/>
      </w:pPr>
      <w:r>
        <w:fldChar w:fldCharType="begin"/>
      </w:r>
      <w:r>
        <w:instrText xml:space="preserve"> TITLE   \* MERGEFORMAT </w:instrText>
      </w:r>
      <w:r>
        <w:fldChar w:fldCharType="separate"/>
      </w:r>
      <w:r>
        <w:t>MSA71109 Vocational Graduate Certificate in Competitive Manufacturing</w:t>
      </w:r>
      <w:r>
        <w:fldChar w:fldCharType="end"/>
      </w:r>
    </w:p>
    <w:p w:rsidR="00742EAF" w:rsidP="00742EAF">
      <w:pPr>
        <w:pStyle w:val="Version"/>
        <w:sectPr w:rsidSect="009F06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F0651" w:rsidP="009F0651">
      <w:pPr>
        <w:pStyle w:val="SuperHeading"/>
      </w:pPr>
      <w:r w:rsidRPr="009F0651">
        <w:t>MSA71109 Vocational Graduate Certificate in Competitive Manufacturing</w:t>
      </w:r>
    </w:p>
    <w:p w:rsidR="00000000" w:rsidRPr="009F0651" w:rsidP="009F0651">
      <w:pPr>
        <w:pStyle w:val="Heading1"/>
      </w:pPr>
      <w:bookmarkStart w:id="1" w:name="O_468546"/>
      <w:bookmarkEnd w:id="1"/>
      <w:r w:rsidRPr="009F0651">
        <w:t>Modification History</w:t>
      </w:r>
    </w:p>
    <w:p w:rsidR="00000000" w:rsidRPr="009F0651" w:rsidP="009F0651">
      <w:pPr>
        <w:pStyle w:val="BodyText"/>
      </w:pPr>
      <w:r w:rsidRPr="009F0651">
        <w:t>This qualification has been superseded by MSS70312 Vocational Graduate Certificate in Competitive Systems and Practices from MSS11v2 Sustainabili</w:t>
      </w:r>
      <w:r w:rsidRPr="009F0651">
        <w:t xml:space="preserve">ty Training Package. Equivalent outcomes. </w:t>
      </w:r>
    </w:p>
    <w:p w:rsidR="00000000" w:rsidRPr="009F0651" w:rsidP="009F0651">
      <w:pPr>
        <w:pStyle w:val="AllowPageBreak"/>
      </w:pPr>
    </w:p>
    <w:p w:rsidR="00000000" w:rsidRPr="009F0651" w:rsidP="009F0651">
      <w:pPr>
        <w:pStyle w:val="Heading1"/>
      </w:pPr>
      <w:bookmarkStart w:id="2" w:name="O_468551"/>
      <w:bookmarkEnd w:id="2"/>
      <w:r w:rsidRPr="009F0651">
        <w:t>Description</w:t>
      </w:r>
    </w:p>
    <w:p w:rsidR="00000000" w:rsidRPr="009F0651" w:rsidP="009F0651">
      <w:pPr>
        <w:pStyle w:val="BodyText"/>
      </w:pPr>
      <w:r w:rsidRPr="009F0651">
        <w:t>This qualification provides professional development training and recognition to people exercising leadership or change management functions in an organisation using lean principles an</w:t>
      </w:r>
      <w:r w:rsidRPr="009F0651">
        <w:t>d other competitive manufacturing processes.</w:t>
      </w:r>
    </w:p>
    <w:p w:rsidR="00000000" w:rsidRPr="009F0651" w:rsidP="009F0651">
      <w:pPr>
        <w:pStyle w:val="BodyText"/>
      </w:pPr>
    </w:p>
    <w:p w:rsidR="00000000" w:rsidRPr="009F0651" w:rsidP="009F0651">
      <w:pPr>
        <w:pStyle w:val="BodyText"/>
      </w:pPr>
      <w:r w:rsidRPr="009F0651">
        <w:rPr>
          <w:rStyle w:val="SpecialBold"/>
        </w:rPr>
        <w:t>Job roles</w:t>
      </w:r>
      <w:r w:rsidRPr="009F0651">
        <w:t>/</w:t>
      </w:r>
      <w:r w:rsidRPr="009F0651">
        <w:rPr>
          <w:rStyle w:val="SpecialBold"/>
        </w:rPr>
        <w:t>employment outcomes</w:t>
      </w:r>
    </w:p>
    <w:p w:rsidR="00000000" w:rsidRPr="009F0651" w:rsidP="009F0651">
      <w:pPr>
        <w:pStyle w:val="BodyText"/>
      </w:pPr>
      <w:r w:rsidRPr="009F0651">
        <w:t>The Vocational Graduate Certificate in Competitive Manufacturing provides professional development for individuals who already have some previous training or work experience in com</w:t>
      </w:r>
      <w:r w:rsidRPr="009F0651">
        <w:t>petitive manufacturing systems and processes at AQF III or higher.</w:t>
      </w:r>
    </w:p>
    <w:p w:rsidR="00000000" w:rsidRPr="009F0651" w:rsidP="009F0651">
      <w:pPr>
        <w:pStyle w:val="BodyText"/>
      </w:pPr>
    </w:p>
    <w:p w:rsidR="00000000" w:rsidRPr="009F0651" w:rsidP="009F0651">
      <w:pPr>
        <w:pStyle w:val="BodyText"/>
      </w:pPr>
      <w:r w:rsidRPr="009F0651">
        <w:rPr>
          <w:rStyle w:val="SpecialBold"/>
        </w:rPr>
        <w:t>Application</w:t>
      </w:r>
    </w:p>
    <w:p w:rsidR="00000000" w:rsidRPr="009F0651" w:rsidP="009F0651">
      <w:pPr>
        <w:pStyle w:val="BodyText"/>
      </w:pPr>
      <w:r w:rsidRPr="009F0651">
        <w:t>This qualification applies to team leaders, supervisors, managers and technical experts responsible for implementing competitive manufacturing practices in a manufacturing ente</w:t>
      </w:r>
      <w:r w:rsidRPr="009F0651">
        <w:t xml:space="preserve">rprise or working in part of a value chain linked to a manufacturing enterprise. </w:t>
      </w:r>
    </w:p>
    <w:p w:rsidR="00000000" w:rsidRPr="009F0651" w:rsidP="009F0651">
      <w:pPr>
        <w:pStyle w:val="BodyText"/>
      </w:pPr>
    </w:p>
    <w:p w:rsidR="00000000" w:rsidRPr="009F0651" w:rsidP="009F0651">
      <w:pPr>
        <w:pStyle w:val="BodyText"/>
      </w:pPr>
      <w:r w:rsidRPr="009F0651">
        <w:rPr>
          <w:rStyle w:val="SpecialBold"/>
        </w:rPr>
        <w:t>Pathways into the qualification</w:t>
      </w:r>
      <w:r w:rsidRPr="009F0651">
        <w:t xml:space="preserve"> </w:t>
      </w:r>
    </w:p>
    <w:p w:rsidR="00000000" w:rsidRPr="009F0651" w:rsidP="009F0651">
      <w:pPr>
        <w:pStyle w:val="BodyText"/>
      </w:pPr>
      <w:r w:rsidRPr="009F0651">
        <w:t xml:space="preserve">Entrants to the Vocational Graduate Certificate in Competitive Manufacturing are required to have one or more of the following: </w:t>
      </w:r>
    </w:p>
    <w:p w:rsidR="00000000" w:rsidRPr="009F0651" w:rsidP="009F0651">
      <w:pPr>
        <w:pStyle w:val="ListBullet"/>
      </w:pPr>
      <w:r w:rsidRPr="009F0651">
        <w:t>a relevant Advanced Diploma or Diploma, or a relevant Certificate IV or Certificate III together with significant relevant vocational practice</w:t>
      </w:r>
    </w:p>
    <w:p w:rsidR="00000000" w:rsidRPr="009F0651" w:rsidP="009F0651">
      <w:pPr>
        <w:pStyle w:val="ListBullet"/>
      </w:pPr>
      <w:r w:rsidRPr="009F0651">
        <w:t>relevant extensive vocational practice without formal qualifications</w:t>
      </w:r>
    </w:p>
    <w:p w:rsidR="00000000" w:rsidRPr="009F0651" w:rsidP="009F0651">
      <w:pPr>
        <w:pStyle w:val="ListBullet"/>
      </w:pPr>
      <w:r w:rsidRPr="009F0651">
        <w:t>a Bachelor Degree</w:t>
      </w:r>
    </w:p>
    <w:p w:rsidR="00000000" w:rsidRPr="009F0651" w:rsidP="009F0651">
      <w:pPr>
        <w:pStyle w:val="ListBullet"/>
      </w:pPr>
      <w:r w:rsidRPr="009F0651">
        <w:t>another higher education q</w:t>
      </w:r>
      <w:r w:rsidRPr="009F0651">
        <w:t>ualification, with relevant vocational practice.</w:t>
      </w:r>
    </w:p>
    <w:p w:rsidR="00000000" w:rsidRPr="009F0651" w:rsidP="009F0651">
      <w:pPr>
        <w:pStyle w:val="BodyText"/>
      </w:pPr>
    </w:p>
    <w:p w:rsidR="00000000" w:rsidRPr="009F0651" w:rsidP="009F0651">
      <w:pPr>
        <w:pStyle w:val="BodyText"/>
      </w:pPr>
      <w:r w:rsidRPr="009F0651">
        <w:t>A relevant qualification that would support entry to this Vocational Graduate Certificate should include aspects of manufacturing processes such as productivity measurement, efficiency and effectiveness.</w:t>
      </w:r>
    </w:p>
    <w:p w:rsidR="00000000" w:rsidRPr="009F0651" w:rsidP="009F0651">
      <w:pPr>
        <w:pStyle w:val="BodyText"/>
      </w:pPr>
    </w:p>
    <w:p w:rsidR="00000000" w:rsidRPr="009F0651" w:rsidP="009F0651">
      <w:pPr>
        <w:pStyle w:val="BodyText"/>
      </w:pPr>
      <w:r w:rsidRPr="009F0651">
        <w:t>F</w:t>
      </w:r>
      <w:r w:rsidRPr="009F0651">
        <w:t>or the purposes of this qualification the term 'vocational practice' is defined as experience with competitive processes, systems or tools in a manufacturing organisation or in an organisation that has applied similar systems and tools as a member of a man</w:t>
      </w:r>
      <w:r w:rsidRPr="009F0651">
        <w:t>ufacturing value chain.</w:t>
      </w:r>
    </w:p>
    <w:p w:rsidR="00000000" w:rsidRPr="009F0651" w:rsidP="009F0651">
      <w:pPr>
        <w:pStyle w:val="BodyText"/>
      </w:pPr>
    </w:p>
    <w:p w:rsidR="00000000" w:rsidRPr="009F0651" w:rsidP="009F0651">
      <w:pPr>
        <w:pStyle w:val="BodyText"/>
      </w:pPr>
      <w:r w:rsidRPr="009F0651">
        <w:rPr>
          <w:rStyle w:val="SpecialBold"/>
        </w:rPr>
        <w:t>Pathways from the qualification</w:t>
      </w:r>
      <w:r w:rsidRPr="009F0651">
        <w:t xml:space="preserve"> </w:t>
      </w:r>
    </w:p>
    <w:p w:rsidR="00000000" w:rsidRPr="009F0651" w:rsidP="009F0651">
      <w:pPr>
        <w:pStyle w:val="BodyText"/>
      </w:pPr>
      <w:r w:rsidRPr="009F0651">
        <w:t>Further training pathways from this qualification includes MSA81109 Vocational Graduate Diploma of Competitive Manufacturing.</w:t>
      </w:r>
    </w:p>
    <w:p w:rsidR="00000000" w:rsidRPr="009F0651" w:rsidP="009F0651">
      <w:pPr>
        <w:pStyle w:val="BodyText"/>
      </w:pPr>
    </w:p>
    <w:p w:rsidR="00000000" w:rsidRPr="009F0651" w:rsidP="009F0651">
      <w:pPr>
        <w:pStyle w:val="BodyText"/>
      </w:pPr>
      <w:r w:rsidRPr="009F0651">
        <w:rPr>
          <w:rStyle w:val="SpecialBold"/>
        </w:rPr>
        <w:t>Licensing considerations</w:t>
      </w:r>
    </w:p>
    <w:p w:rsidR="00742EAF" w:rsidP="009F0651">
      <w:pPr>
        <w:pStyle w:val="BodyText"/>
      </w:pPr>
      <w:r w:rsidRPr="009F0651">
        <w:t>There are no licensing implications for this q</w:t>
      </w:r>
      <w:r w:rsidRPr="009F0651">
        <w:t>ualification.</w:t>
      </w:r>
    </w:p>
    <w:p w:rsidR="00742EAF" w:rsidP="009F0651">
      <w:pPr>
        <w:pStyle w:val="BodyText"/>
      </w:pPr>
    </w:p>
    <w:p w:rsidR="00000000" w:rsidRPr="009F0651" w:rsidP="009F0651">
      <w:pPr>
        <w:pStyle w:val="Heading1"/>
      </w:pPr>
      <w:bookmarkStart w:id="3" w:name="O_468544"/>
      <w:bookmarkEnd w:id="3"/>
      <w:r w:rsidRPr="009F0651">
        <w:t>Pathways Information</w:t>
      </w:r>
    </w:p>
    <w:p w:rsidR="00000000" w:rsidRPr="009F0651" w:rsidP="009F0651">
      <w:pPr>
        <w:pStyle w:val="BodyText"/>
      </w:pPr>
      <w:r w:rsidRPr="009F0651">
        <w:t>Not applicable.</w:t>
      </w:r>
    </w:p>
    <w:p w:rsidR="00000000" w:rsidRPr="009F0651" w:rsidP="009F0651">
      <w:pPr>
        <w:pStyle w:val="AllowPageBreak"/>
      </w:pPr>
    </w:p>
    <w:p w:rsidR="00000000" w:rsidRPr="009F0651" w:rsidP="009F0651">
      <w:pPr>
        <w:pStyle w:val="Heading1"/>
      </w:pPr>
      <w:bookmarkStart w:id="4" w:name="O_468547"/>
      <w:bookmarkEnd w:id="4"/>
      <w:r w:rsidRPr="009F0651">
        <w:t>Licensing/Regulatory Information</w:t>
      </w:r>
    </w:p>
    <w:p w:rsidR="00000000" w:rsidRPr="009F0651" w:rsidP="009F0651">
      <w:pPr>
        <w:pStyle w:val="BodyText"/>
      </w:pPr>
      <w:r w:rsidRPr="009F0651">
        <w:t>Not applicable.</w:t>
      </w:r>
    </w:p>
    <w:p w:rsidR="00000000" w:rsidRPr="009F0651" w:rsidP="009F0651">
      <w:pPr>
        <w:pStyle w:val="AllowPageBreak"/>
      </w:pPr>
    </w:p>
    <w:p w:rsidR="00000000" w:rsidRPr="009F0651" w:rsidP="009F0651">
      <w:pPr>
        <w:pStyle w:val="Heading1"/>
      </w:pPr>
      <w:bookmarkStart w:id="5" w:name="O_468549"/>
      <w:bookmarkEnd w:id="5"/>
      <w:r w:rsidRPr="009F0651">
        <w:t>Entry Requirements</w:t>
      </w:r>
    </w:p>
    <w:p w:rsidR="00000000" w:rsidRPr="009F0651" w:rsidP="009F0651">
      <w:pPr>
        <w:pStyle w:val="BodyText"/>
      </w:pPr>
      <w:r w:rsidRPr="009F0651">
        <w:t>Not applicable.</w:t>
      </w:r>
    </w:p>
    <w:p w:rsidR="00000000" w:rsidRPr="009F0651" w:rsidP="009F0651">
      <w:pPr>
        <w:pStyle w:val="AllowPageBreak"/>
      </w:pPr>
    </w:p>
    <w:p w:rsidR="00000000" w:rsidRPr="009F0651" w:rsidP="009F0651">
      <w:pPr>
        <w:pStyle w:val="Heading1"/>
      </w:pPr>
      <w:bookmarkStart w:id="6" w:name="O_468550"/>
      <w:bookmarkEnd w:id="6"/>
      <w:r w:rsidRPr="009F0651">
        <w:t>Employability Skills Summary</w:t>
      </w:r>
    </w:p>
    <w:tbl>
      <w:tblPr>
        <w:tblW w:w="0" w:type="auto"/>
        <w:tblLayout w:type="fixed"/>
        <w:tblCellMar>
          <w:left w:w="62" w:type="dxa"/>
          <w:right w:w="62" w:type="dxa"/>
        </w:tblCellMar>
        <w:tblLook w:val="0000"/>
      </w:tblPr>
      <w:tblGrid>
        <w:gridCol w:w="3800"/>
        <w:gridCol w:w="5056"/>
      </w:tblGrid>
      <w:tr w:rsidTr="00742EAF">
        <w:tblPrEx>
          <w:tblW w:w="0" w:type="auto"/>
          <w:tblLayout w:type="fixed"/>
          <w:tblCellMar>
            <w:left w:w="62" w:type="dxa"/>
            <w:right w:w="62" w:type="dxa"/>
          </w:tblCellMar>
          <w:tblLook w:val="0000"/>
        </w:tblPrEx>
        <w:trPr>
          <w:tblHeader/>
        </w:trPr>
        <w:tc>
          <w:tcPr>
            <w:tcW w:w="88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EMPLOYABILITY SKILLS QUALIFICATION SUMMARY</w:t>
            </w:r>
          </w:p>
        </w:tc>
      </w:tr>
      <w:tr w:rsidTr="00742EAF">
        <w:tblPrEx>
          <w:tblW w:w="0" w:type="auto"/>
          <w:tblLayout w:type="fixed"/>
          <w:tblCellMar>
            <w:left w:w="62" w:type="dxa"/>
            <w:right w:w="62" w:type="dxa"/>
          </w:tblCellMar>
          <w:tblLook w:val="0000"/>
        </w:tblPrEx>
        <w:tc>
          <w:tcPr>
            <w:tcW w:w="88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rPr>
                <w:rStyle w:val="SpecialBold"/>
              </w:rPr>
              <w:t>Vocational Graduate Certificate in Competitive Manufacturing</w:t>
            </w:r>
          </w:p>
          <w:p w:rsidR="00000000" w:rsidP="009F0651">
            <w:pPr>
              <w:pStyle w:val="BodyText"/>
              <w:rPr>
                <w:lang w:val="en-NZ"/>
              </w:rPr>
            </w:pPr>
            <w:r w:rsidRPr="009F0651">
              <w:t>The following table contains a summary of the employability skills as identified by manufacturing industry for this qualification. This table should b</w:t>
            </w:r>
            <w:r w:rsidRPr="009F0651">
              <w:t>e interpreted in conjunction with the detailed requirements of each unit of competency packaged in this qualification. The outcomes described here are broad industry requirements that reflect skill requirements for this level.</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rPr>
                <w:rStyle w:val="SpecialBold"/>
              </w:rPr>
              <w:t>Employability skill</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Industry</w:t>
            </w:r>
            <w:r w:rsidRPr="009F0651">
              <w:t>/</w:t>
            </w:r>
            <w:r w:rsidRPr="009F0651">
              <w:rPr>
                <w:rStyle w:val="SpecialBold"/>
              </w:rPr>
              <w:t>enterprise requirements for this qualification include</w:t>
            </w:r>
            <w:r w:rsidRPr="009F0651">
              <w:t>:</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Communication</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Consult with internal and external stakeholders on the implementation of change</w:t>
            </w:r>
          </w:p>
          <w:p w:rsidR="00000000" w:rsidRPr="009F0651" w:rsidP="009F0651">
            <w:pPr>
              <w:pStyle w:val="ListBullet"/>
            </w:pPr>
            <w:r w:rsidRPr="009F0651">
              <w:t>Communicate processes and goals to managers, other employees and members of the value chain</w:t>
            </w:r>
          </w:p>
          <w:p w:rsidR="00000000" w:rsidRPr="009F0651" w:rsidP="009F0651">
            <w:pPr>
              <w:pStyle w:val="ListBullet"/>
            </w:pPr>
            <w:r w:rsidRPr="009F0651">
              <w:t>Use</w:t>
            </w:r>
            <w:r w:rsidRPr="009F0651">
              <w:t xml:space="preserve"> interpersonal and language skills to encourage collaboration</w:t>
            </w:r>
          </w:p>
          <w:p w:rsidR="00000000" w:rsidP="009F0651">
            <w:pPr>
              <w:pStyle w:val="ListBullet"/>
              <w:rPr>
                <w:lang w:val="en-NZ"/>
              </w:rPr>
            </w:pPr>
            <w:r w:rsidRPr="009F0651">
              <w:t>Through discussion with team members identify new improvement opportunities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Teamwork</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Cultivate collaboration and participation in change processes</w:t>
            </w:r>
          </w:p>
          <w:p w:rsidR="00000000" w:rsidRPr="009F0651" w:rsidP="009F0651">
            <w:pPr>
              <w:pStyle w:val="ListBullet"/>
            </w:pPr>
            <w:r w:rsidRPr="009F0651">
              <w:t>Meet with stakeholders to resolve problems</w:t>
            </w:r>
          </w:p>
          <w:p w:rsidR="00000000" w:rsidP="009F0651">
            <w:pPr>
              <w:pStyle w:val="ListBullet"/>
              <w:rPr>
                <w:lang w:val="en-NZ"/>
              </w:rPr>
            </w:pPr>
            <w:r w:rsidRPr="009F0651">
              <w:t>Establish support and ownership among stakeholders for future state objectives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Problem solving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Collect, analyse and interpret data</w:t>
            </w:r>
          </w:p>
          <w:p w:rsidR="00000000" w:rsidRPr="009F0651" w:rsidP="009F0651">
            <w:pPr>
              <w:pStyle w:val="ListBullet"/>
            </w:pPr>
            <w:r w:rsidRPr="009F0651">
              <w:t>Determine root causes of non-conformances</w:t>
            </w:r>
          </w:p>
          <w:p w:rsidR="00000000" w:rsidRPr="009F0651" w:rsidP="009F0651">
            <w:pPr>
              <w:pStyle w:val="ListBullet"/>
            </w:pPr>
            <w:r w:rsidRPr="009F0651">
              <w:t>Evaluate options for improvements to standardised work</w:t>
            </w:r>
          </w:p>
          <w:p w:rsidR="00000000" w:rsidP="009F0651">
            <w:pPr>
              <w:pStyle w:val="ListBullet"/>
              <w:rPr>
                <w:lang w:val="en-NZ"/>
              </w:rPr>
            </w:pPr>
            <w:r w:rsidRPr="009F0651">
              <w:t>Analyse effects of potenti</w:t>
            </w:r>
            <w:r w:rsidRPr="009F0651">
              <w:t>al and actual equipment failures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Initiative and enterprise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 xml:space="preserve">Ensure data collection and feedback mechanisms are established for all change implementation processes </w:t>
            </w:r>
          </w:p>
          <w:p w:rsidR="00000000" w:rsidRPr="009F0651" w:rsidP="009F0651">
            <w:pPr>
              <w:pStyle w:val="ListBullet"/>
            </w:pPr>
            <w:r w:rsidRPr="009F0651">
              <w:t>Provide leadership during major non-conformances</w:t>
            </w:r>
          </w:p>
          <w:p w:rsidR="00000000" w:rsidRPr="009F0651" w:rsidP="009F0651">
            <w:pPr>
              <w:pStyle w:val="ListBullet"/>
            </w:pPr>
            <w:r w:rsidRPr="009F0651">
              <w:t>Identify and implement process improvement</w:t>
            </w:r>
            <w:r w:rsidRPr="009F0651">
              <w:t xml:space="preserve">s </w:t>
            </w:r>
          </w:p>
          <w:p w:rsidR="00000000" w:rsidRPr="009F0651" w:rsidP="009F0651">
            <w:pPr>
              <w:pStyle w:val="ListBullet"/>
            </w:pPr>
            <w:r w:rsidRPr="009F0651">
              <w:t>Use analytical and decision making skills to prioritise improvement activities</w:t>
            </w:r>
          </w:p>
          <w:p w:rsidR="00000000" w:rsidP="009F0651">
            <w:pPr>
              <w:pStyle w:val="ListBullet"/>
              <w:rPr>
                <w:lang w:val="en-NZ"/>
              </w:rPr>
            </w:pPr>
            <w:r w:rsidRPr="009F0651">
              <w:t>Adjust and implement production schedules changes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Planning and organising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Identify data requirements to determine current and future states</w:t>
            </w:r>
          </w:p>
          <w:p w:rsidR="00000000" w:rsidRPr="009F0651" w:rsidP="009F0651">
            <w:pPr>
              <w:pStyle w:val="ListBullet"/>
            </w:pPr>
            <w:r w:rsidRPr="009F0651">
              <w:t>Organise data collection systems</w:t>
            </w:r>
          </w:p>
          <w:p w:rsidR="00000000" w:rsidRPr="009F0651" w:rsidP="009F0651">
            <w:pPr>
              <w:pStyle w:val="ListBullet"/>
            </w:pPr>
            <w:r w:rsidRPr="009F0651">
              <w:t>Establish team responsibilities for implementation of change</w:t>
            </w:r>
          </w:p>
          <w:p w:rsidR="00000000" w:rsidP="009F0651">
            <w:pPr>
              <w:pStyle w:val="ListBullet"/>
              <w:rPr>
                <w:lang w:val="en-NZ"/>
              </w:rPr>
            </w:pPr>
            <w:r w:rsidRPr="009F0651">
              <w:t>Plan change implementation strategy and identify risk factors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Self management</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Manage own time and establish own work schedule</w:t>
            </w:r>
          </w:p>
          <w:p w:rsidR="00000000" w:rsidRPr="009F0651" w:rsidP="009F0651">
            <w:pPr>
              <w:pStyle w:val="ListBullet"/>
            </w:pPr>
            <w:r w:rsidRPr="009F0651">
              <w:t>Monitor and evaluate own work quality</w:t>
            </w:r>
          </w:p>
          <w:p w:rsidR="00000000" w:rsidRPr="009F0651" w:rsidP="009F0651">
            <w:pPr>
              <w:pStyle w:val="ListBullet"/>
            </w:pPr>
            <w:r w:rsidRPr="009F0651">
              <w:t>Maintain professional and et</w:t>
            </w:r>
            <w:r w:rsidRPr="009F0651">
              <w:t>hical standards in own work</w:t>
            </w:r>
          </w:p>
          <w:p w:rsidR="00000000" w:rsidP="009F0651">
            <w:pPr>
              <w:pStyle w:val="ListBullet"/>
              <w:rPr>
                <w:lang w:val="en-NZ"/>
              </w:rPr>
            </w:pPr>
            <w:r w:rsidRPr="009F0651">
              <w:t>Comply with legislative requirements, codes of practice and organisational policies and procedures</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Learning</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Identify opportunities for individual and organisational learning</w:t>
            </w:r>
          </w:p>
          <w:p w:rsidR="00000000" w:rsidRPr="009F0651" w:rsidP="009F0651">
            <w:pPr>
              <w:pStyle w:val="ListBullet"/>
            </w:pPr>
            <w:r w:rsidRPr="009F0651">
              <w:t>Use feedback from others to establish improvement processes</w:t>
            </w:r>
          </w:p>
          <w:p w:rsidR="00000000" w:rsidRPr="009F0651" w:rsidP="009F0651">
            <w:pPr>
              <w:pStyle w:val="ListBullet"/>
            </w:pPr>
            <w:r w:rsidRPr="009F0651">
              <w:t>Record learning according to organisational procedures</w:t>
            </w:r>
          </w:p>
          <w:p w:rsidR="00000000" w:rsidP="009F0651">
            <w:pPr>
              <w:pStyle w:val="ListBullet"/>
              <w:rPr>
                <w:lang w:val="en-NZ"/>
              </w:rPr>
            </w:pPr>
            <w:r w:rsidRPr="009F0651">
              <w:t>Ensure stakeholders are able to access and apply relevant knowledge/learning</w:t>
            </w:r>
          </w:p>
        </w:tc>
      </w:tr>
      <w:tr w:rsidTr="00742EAF">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Technology</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ListBullet"/>
            </w:pPr>
            <w:r w:rsidRPr="009F0651">
              <w:t>Analyse systems and technology implications of chan</w:t>
            </w:r>
            <w:r w:rsidRPr="009F0651">
              <w:t>ge options</w:t>
            </w:r>
          </w:p>
          <w:p w:rsidR="00000000" w:rsidRPr="009F0651" w:rsidP="009F0651">
            <w:pPr>
              <w:pStyle w:val="ListBullet"/>
            </w:pPr>
            <w:r w:rsidRPr="009F0651">
              <w:t>Implement procedures to monitor and record equipment availability, performance and availability</w:t>
            </w:r>
          </w:p>
          <w:p w:rsidR="00000000" w:rsidRPr="009F0651" w:rsidP="009F0651">
            <w:pPr>
              <w:pStyle w:val="ListBullet"/>
            </w:pPr>
            <w:r w:rsidRPr="009F0651">
              <w:t>Determine systems compatibility with other members of the value chain</w:t>
            </w:r>
          </w:p>
          <w:p w:rsidR="00000000" w:rsidRPr="009F0651" w:rsidP="009F0651">
            <w:pPr>
              <w:pStyle w:val="ListBullet"/>
            </w:pPr>
            <w:r w:rsidRPr="009F0651">
              <w:t xml:space="preserve">Use record keeping equipment and programs </w:t>
            </w:r>
          </w:p>
        </w:tc>
      </w:tr>
    </w:tbl>
    <w:p w:rsidR="00742EAF" w:rsidP="009F0651">
      <w:pPr>
        <w:pStyle w:val="BodyText"/>
      </w:pPr>
    </w:p>
    <w:p w:rsidR="00742EAF" w:rsidP="009F0651">
      <w:pPr>
        <w:pStyle w:val="BodyText"/>
      </w:pPr>
    </w:p>
    <w:p w:rsidR="00000000" w:rsidRPr="009F0651" w:rsidP="009F0651">
      <w:pPr>
        <w:pStyle w:val="Heading1"/>
      </w:pPr>
      <w:bookmarkStart w:id="7" w:name="O_468545"/>
      <w:bookmarkEnd w:id="7"/>
      <w:r w:rsidRPr="009F0651">
        <w:t>Packaging Rules</w:t>
      </w:r>
    </w:p>
    <w:p w:rsidR="00000000" w:rsidRPr="009F0651" w:rsidP="009F0651">
      <w:pPr>
        <w:pStyle w:val="BodyText"/>
      </w:pPr>
      <w:r w:rsidRPr="009F0651">
        <w:rPr>
          <w:rStyle w:val="SpecialBold"/>
        </w:rPr>
        <w:t>Packaging Rules</w:t>
      </w:r>
    </w:p>
    <w:p w:rsidR="00000000" w:rsidRPr="009F0651" w:rsidP="009F0651">
      <w:pPr>
        <w:pStyle w:val="BodyText"/>
      </w:pPr>
    </w:p>
    <w:p w:rsidR="00000000" w:rsidRPr="009F0651" w:rsidP="009F0651">
      <w:pPr>
        <w:pStyle w:val="BodyText"/>
      </w:pPr>
      <w:r w:rsidRPr="009F0651">
        <w:t xml:space="preserve">To be awarded a Vocational Graduate Certificate in Competitive Manufacturing competency must be achieved in </w:t>
      </w:r>
      <w:r w:rsidRPr="009F0651">
        <w:rPr>
          <w:rStyle w:val="SpecialBold"/>
        </w:rPr>
        <w:t>four</w:t>
      </w:r>
      <w:r w:rsidRPr="009F0651">
        <w:t xml:space="preserve"> (</w:t>
      </w:r>
      <w:r w:rsidRPr="009F0651">
        <w:rPr>
          <w:rStyle w:val="SpecialBold"/>
        </w:rPr>
        <w:t>4</w:t>
      </w:r>
      <w:r w:rsidRPr="009F0651">
        <w:t xml:space="preserve">) elective units of competency chosen as specified below: </w:t>
      </w:r>
    </w:p>
    <w:p w:rsidR="00000000" w:rsidRPr="009F0651" w:rsidP="009F0651">
      <w:pPr>
        <w:pStyle w:val="BodyText"/>
      </w:pPr>
    </w:p>
    <w:p w:rsidR="00000000" w:rsidRPr="009F0651" w:rsidP="009F0651">
      <w:pPr>
        <w:pStyle w:val="ListBullet"/>
      </w:pPr>
      <w:r w:rsidRPr="009F0651">
        <w:t xml:space="preserve">a minimum of </w:t>
      </w:r>
      <w:r w:rsidRPr="009F0651">
        <w:rPr>
          <w:rStyle w:val="SpecialBold"/>
        </w:rPr>
        <w:t>three</w:t>
      </w:r>
      <w:r w:rsidRPr="009F0651">
        <w:t xml:space="preserve"> (</w:t>
      </w:r>
      <w:r w:rsidRPr="009F0651">
        <w:rPr>
          <w:rStyle w:val="SpecialBold"/>
        </w:rPr>
        <w:t>3</w:t>
      </w:r>
      <w:r w:rsidRPr="009F0651">
        <w:t>) units of competency from</w:t>
      </w:r>
      <w:r w:rsidRPr="009F0651">
        <w:t xml:space="preserve"> Group A</w:t>
      </w:r>
    </w:p>
    <w:p w:rsidR="00000000" w:rsidRPr="009F0651" w:rsidP="009F0651">
      <w:pPr>
        <w:pStyle w:val="ListBullet"/>
      </w:pPr>
      <w:r w:rsidRPr="009F0651">
        <w:rPr>
          <w:rStyle w:val="SpecialBold"/>
        </w:rPr>
        <w:t>one</w:t>
      </w:r>
      <w:r w:rsidRPr="009F0651">
        <w:t xml:space="preserve"> (</w:t>
      </w:r>
      <w:r w:rsidRPr="009F0651">
        <w:rPr>
          <w:rStyle w:val="SpecialBold"/>
        </w:rPr>
        <w:t>1</w:t>
      </w:r>
      <w:r w:rsidRPr="009F0651">
        <w:t xml:space="preserve">) additional unit of competency from Group A </w:t>
      </w:r>
      <w:r w:rsidRPr="009F0651">
        <w:rPr>
          <w:rStyle w:val="SpecialBold"/>
        </w:rPr>
        <w:t>or</w:t>
      </w:r>
      <w:r w:rsidRPr="009F0651">
        <w:t xml:space="preserve"> Group B.</w:t>
      </w:r>
    </w:p>
    <w:p w:rsidR="00000000" w:rsidRPr="009F0651" w:rsidP="009F0651">
      <w:pPr>
        <w:pStyle w:val="BodyText"/>
      </w:pPr>
    </w:p>
    <w:p w:rsidR="00000000" w:rsidRPr="009F0651" w:rsidP="009F0651">
      <w:pPr>
        <w:pStyle w:val="BodyText"/>
      </w:pPr>
      <w:r w:rsidRPr="009F0651">
        <w:t>Note that no Group A units have prerequisite requirements.</w:t>
      </w:r>
    </w:p>
    <w:p w:rsidR="00000000" w:rsidRPr="009F0651" w:rsidP="009F0651">
      <w:pPr>
        <w:pStyle w:val="BodyText"/>
      </w:pPr>
    </w:p>
    <w:p w:rsidR="00000000" w:rsidRPr="009F0651" w:rsidP="009F0651">
      <w:pPr>
        <w:pStyle w:val="BodyText"/>
      </w:pPr>
      <w:r w:rsidRPr="009F0651">
        <w:rPr>
          <w:rStyle w:val="SpecialBold"/>
        </w:rPr>
        <w:t>Group A</w:t>
      </w:r>
      <w:r w:rsidRPr="009F0651">
        <w:t xml:space="preserve"> - </w:t>
      </w:r>
      <w:r w:rsidRPr="009F0651">
        <w:rPr>
          <w:rStyle w:val="SpecialBold"/>
        </w:rPr>
        <w:t>competitive manufacturing graduate certificate electives</w:t>
      </w:r>
    </w:p>
    <w:p w:rsidR="00000000" w:rsidRPr="009F0651" w:rsidP="009F0651">
      <w:pPr>
        <w:pStyle w:val="BodyText"/>
      </w:pPr>
    </w:p>
    <w:tbl>
      <w:tblPr>
        <w:tblW w:w="0" w:type="auto"/>
        <w:tblLayout w:type="fixed"/>
        <w:tblCellMar>
          <w:left w:w="62" w:type="dxa"/>
          <w:right w:w="62" w:type="dxa"/>
        </w:tblCellMar>
        <w:tblLook w:val="0000"/>
      </w:tblPr>
      <w:tblGrid>
        <w:gridCol w:w="2865"/>
        <w:gridCol w:w="5518"/>
      </w:tblGrid>
      <w:tr w:rsidTr="00742EAF">
        <w:tblPrEx>
          <w:tblW w:w="0" w:type="auto"/>
          <w:tblLayout w:type="fixed"/>
          <w:tblCellMar>
            <w:left w:w="62" w:type="dxa"/>
            <w:right w:w="62" w:type="dxa"/>
          </w:tblCellMar>
          <w:tblLook w:val="0000"/>
        </w:tblPrEx>
        <w:trPr>
          <w:tblHeader/>
        </w:trPr>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Review continuous improvement processes</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Prepare for and implement change</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Review manufacturing practice tools and techniques</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MSACMG703A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Analyse process changes</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MSACMG704A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Facilitate improvements in the internal value chain</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MSACMG705A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Undertake a qualitative review of a p</w:t>
            </w:r>
            <w:r w:rsidRPr="009F0651">
              <w:t>rocess change</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MSACMG706A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Build relationships between teams in a manufacturing environment</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MSACMG707A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Respond to a major non-conformance</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MSACMG708A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Capture learning from daily activities in a manufacturing organisation</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MSACMG709A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Facilitate improvements in the external value chain</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MSACMG710A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 xml:space="preserve">Improve visual management in the workplace </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MSACMG711A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Manage benchmarking studies</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MSACMG712A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Lead a problem solving process to determine and solve root cause</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MSACMG800A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Analyse data for re</w:t>
            </w:r>
            <w:r w:rsidRPr="009F0651">
              <w:t>levance to organisational learning</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MSACMG801A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the competitive manufacturing approach</w:t>
            </w:r>
          </w:p>
        </w:tc>
      </w:tr>
      <w:tr w:rsidTr="00742EAF">
        <w:tblPrEx>
          <w:tblW w:w="0" w:type="auto"/>
          <w:tblLayout w:type="fixed"/>
          <w:tblCellMar>
            <w:left w:w="62" w:type="dxa"/>
            <w:right w:w="62" w:type="dxa"/>
          </w:tblCellMar>
          <w:tblLook w:val="0000"/>
        </w:tblPrEx>
        <w:tc>
          <w:tcPr>
            <w:tcW w:w="2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MSACMG802A</w:t>
            </w:r>
          </w:p>
        </w:tc>
        <w:tc>
          <w:tcPr>
            <w:tcW w:w="5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t>Audit the use of competitive tools</w:t>
            </w:r>
          </w:p>
        </w:tc>
      </w:tr>
    </w:tbl>
    <w:p w:rsidR="00000000" w:rsidRPr="009F0651" w:rsidP="009F0651">
      <w:pPr>
        <w:pStyle w:val="BodyText"/>
      </w:pPr>
    </w:p>
    <w:p w:rsidR="00000000" w:rsidRPr="009F0651" w:rsidP="009F0651">
      <w:pPr>
        <w:pStyle w:val="BodyText"/>
      </w:pPr>
    </w:p>
    <w:p w:rsidR="00000000" w:rsidRPr="009F0651" w:rsidP="009F0651">
      <w:pPr>
        <w:pStyle w:val="BodyText"/>
      </w:pPr>
      <w:r w:rsidRPr="009F0651">
        <w:rPr>
          <w:rStyle w:val="SpecialBold"/>
        </w:rPr>
        <w:t>Group B</w:t>
      </w:r>
      <w:r w:rsidRPr="009F0651">
        <w:t xml:space="preserve"> - </w:t>
      </w:r>
      <w:r w:rsidRPr="009F0651">
        <w:rPr>
          <w:rStyle w:val="SpecialBold"/>
        </w:rPr>
        <w:t>Other electives</w:t>
      </w:r>
    </w:p>
    <w:p w:rsidR="00000000" w:rsidRPr="009F0651" w:rsidP="009F0651">
      <w:pPr>
        <w:pStyle w:val="BodyText"/>
      </w:pPr>
      <w:r w:rsidRPr="009F0651">
        <w:t xml:space="preserve">Prerequisite units are listed. Note that prerequisite units </w:t>
      </w:r>
      <w:r w:rsidRPr="009F0651">
        <w:rPr>
          <w:rStyle w:val="SpecialBold"/>
        </w:rPr>
        <w:t>are not</w:t>
      </w:r>
      <w:r w:rsidRPr="009F0651">
        <w:t xml:space="preserve"> included in the count towards the four (4) units required for this qualification. If the prerequisite unit has not already been achieved through prior study or RPL, then completion of the prerequisite(s) is also required.</w:t>
      </w:r>
    </w:p>
    <w:p w:rsidR="00000000" w:rsidRPr="009F0651" w:rsidP="009F0651">
      <w:pPr>
        <w:pStyle w:val="BodyText"/>
      </w:pPr>
    </w:p>
    <w:tbl>
      <w:tblPr>
        <w:tblW w:w="0" w:type="auto"/>
        <w:tblLayout w:type="fixed"/>
        <w:tblCellMar>
          <w:left w:w="62" w:type="dxa"/>
          <w:right w:w="62" w:type="dxa"/>
        </w:tblCellMar>
        <w:tblLook w:val="0000"/>
      </w:tblPr>
      <w:tblGrid>
        <w:gridCol w:w="2843"/>
        <w:gridCol w:w="2745"/>
        <w:gridCol w:w="2492"/>
      </w:tblGrid>
      <w:tr w:rsidTr="00742EAF">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rPr>
                <w:rStyle w:val="SpecialBold"/>
              </w:rPr>
              <w:t>Unit code</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rPr>
                <w:rStyle w:val="SpecialBold"/>
              </w:rPr>
              <w:t>Title</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rPr>
                <w:rStyle w:val="SpecialBold"/>
              </w:rPr>
              <w:t>Prerequisite uni</w:t>
            </w:r>
            <w:r w:rsidRPr="009F0651">
              <w:rPr>
                <w:rStyle w:val="SpecialBold"/>
              </w:rPr>
              <w:t>ts</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MSAENV672B</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workplace policy and procedures for environmental sustainability</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MSACMS601A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Analyse and map a value chain</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t>MSACMT631A Undertake value analysis of product costs in terms of customer requirements</w:t>
            </w:r>
          </w:p>
          <w:p w:rsidR="00000000" w:rsidP="009F0651">
            <w:pPr>
              <w:pStyle w:val="BodyText"/>
              <w:rPr>
                <w:lang w:val="en-NZ"/>
              </w:rPr>
            </w:pPr>
            <w:r w:rsidRPr="009F0651">
              <w:t>MSACMT230A Apply cost factors to work practices</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MSACMS605A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a balanced score card for use in competitive manufacturing</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t>MSACMT280A Undertake root cause analysis</w:t>
            </w:r>
          </w:p>
          <w:p w:rsidR="00000000" w:rsidRPr="009F0651" w:rsidP="009F0651">
            <w:pPr>
              <w:pStyle w:val="BodyText"/>
            </w:pPr>
            <w:r w:rsidRPr="009F0651">
              <w:t>MSACMS601A Analyse and map a value chain</w:t>
            </w:r>
          </w:p>
          <w:p w:rsidR="00000000" w:rsidP="009F0651">
            <w:pPr>
              <w:pStyle w:val="BodyText"/>
              <w:rPr>
                <w:lang w:val="en-NZ"/>
              </w:rPr>
            </w:pPr>
            <w:r w:rsidRPr="009F0651">
              <w:t xml:space="preserve">MSACMT631A Undertake value analysis of product </w:t>
            </w:r>
            <w:r w:rsidRPr="009F0651">
              <w:t>costs in terms of customer requirements</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MSACMS606A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Introduce competitive manufacturing to a small or medium enterprise</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MSACMT620A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quick changeover procedures</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MSACMT622A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Design a process layout</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MSACMT623A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a levelled pull system of manufacturing</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MSACMT630A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Optimise cost of product</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MSACMT631A Undertake value analysis of product costs in terms of customer requirements</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MSACMT631A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Undertake value analysis of product costs in terms of customer requirem</w:t>
            </w:r>
            <w:r w:rsidRPr="009F0651">
              <w:t>ents</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MSACMT230A Apply cost factors to work practices</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 xml:space="preserve">MSACMT632A </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Analyse cost implications of maintenance strategy</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MSACMT640A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Manage 5S system in a manufacturing environment</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MSACMT650A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Determine and improve process capability</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MSACMT652A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Design an experiment</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MSACMT452A Apply statistics to processes in manufacturing</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MSACMT653A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Apply six sigma to process control and improvement*</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MSACMT452A Apply statistics to processes in manufacturing</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MSACMT670A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and manage sustainable energy pract</w:t>
            </w:r>
            <w:r w:rsidRPr="009F0651">
              <w:t>ices</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MSACMT681A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Develop a proactive maintenance strategy</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MSACMT682A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Adapt a proactive maintenance strategy to the process manufacturing sector</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MSACMT681A Develop a proactive maintenance strategy</w:t>
            </w:r>
          </w:p>
        </w:tc>
      </w:tr>
      <w:tr w:rsidTr="00742EAF">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MSACMT683A</w:t>
            </w:r>
          </w:p>
        </w:tc>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Adapt a proactive maintenance strategy for a seasonal or cyclical manufacturing operation</w:t>
            </w:r>
          </w:p>
        </w:tc>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651">
            <w:pPr>
              <w:pStyle w:val="BodyText"/>
              <w:rPr>
                <w:lang w:val="en-NZ"/>
              </w:rPr>
            </w:pPr>
            <w:r w:rsidRPr="009F0651">
              <w:t>MSACMT681A Develop a proactive maintenance strategy</w:t>
            </w:r>
          </w:p>
        </w:tc>
      </w:tr>
      <w:tr w:rsidTr="00742EAF">
        <w:tblPrEx>
          <w:tblW w:w="0" w:type="auto"/>
          <w:tblLayout w:type="fixed"/>
          <w:tblCellMar>
            <w:left w:w="62" w:type="dxa"/>
            <w:right w:w="62" w:type="dxa"/>
          </w:tblCellMar>
          <w:tblLook w:val="0000"/>
        </w:tblPrEx>
        <w:tc>
          <w:tcPr>
            <w:tcW w:w="80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651" w:rsidP="009F0651">
            <w:pPr>
              <w:pStyle w:val="BodyText"/>
            </w:pPr>
            <w:r w:rsidRPr="009F0651">
              <w:t xml:space="preserve">One unit may also be chosen from other qualifications in this Training Package, other endorsed Training Packages </w:t>
            </w:r>
            <w:r w:rsidRPr="009F0651">
              <w:t>and accredited courses where those units are available at Certificate IV or above. Registered Training Organisations should seek a determination from Manufacturing Skills Australia regarding the suitability of any unit proposed for use in this qualificatio</w:t>
            </w:r>
            <w:r w:rsidRPr="009F0651">
              <w:t>n.</w:t>
            </w:r>
          </w:p>
        </w:tc>
      </w:tr>
    </w:tbl>
    <w:p w:rsidR="00742EAF" w:rsidP="009F0651">
      <w:pPr>
        <w:pStyle w:val="BodyText"/>
      </w:pPr>
    </w:p>
    <w:p w:rsidR="00742EAF" w:rsidP="009F0651">
      <w:pPr>
        <w:pStyle w:val="BodyText"/>
      </w:pPr>
    </w:p>
    <w:p w:rsidR="00000000" w:rsidRPr="009F0651" w:rsidP="009F0651"/>
    <w:sectPr w:rsidSect="009F06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EAF" w:rsidP="00742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AF" w:rsidP="009F06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2EAF" w:rsidP="009F06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2EAF" w:rsidP="009F06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2EAF" w:rsidP="00742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6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EAF" w:rsidP="009F0651">
    <w:pPr>
      <w:pStyle w:val="Header"/>
      <w:framePr w:wrap="around"/>
    </w:pPr>
    <w:r>
      <w:fldChar w:fldCharType="begin"/>
    </w:r>
    <w:r>
      <w:instrText xml:space="preserve"> TITLE   \* MERGEFORMAT </w:instrText>
    </w:r>
    <w:r>
      <w:fldChar w:fldCharType="separate"/>
    </w:r>
    <w:r>
      <w:t>MSA71109 Vocational Graduate Certificate in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2EAF" w:rsidP="009F06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C20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626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6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651"/>
    <w:pPr>
      <w:spacing w:before="360" w:after="60"/>
      <w:outlineLvl w:val="0"/>
    </w:pPr>
    <w:rPr>
      <w:sz w:val="32"/>
    </w:rPr>
  </w:style>
  <w:style w:type="paragraph" w:styleId="Heading2">
    <w:name w:val="heading 2"/>
    <w:basedOn w:val="HeadingBase"/>
    <w:next w:val="BodyText"/>
    <w:link w:val="Heading2Char"/>
    <w:qFormat/>
    <w:rsid w:val="009F0651"/>
    <w:pPr>
      <w:keepLines/>
      <w:spacing w:before="240" w:after="120"/>
      <w:outlineLvl w:val="1"/>
    </w:pPr>
    <w:rPr>
      <w:sz w:val="28"/>
      <w:szCs w:val="40"/>
    </w:rPr>
  </w:style>
  <w:style w:type="paragraph" w:styleId="Heading3">
    <w:name w:val="heading 3"/>
    <w:basedOn w:val="HeadingBase"/>
    <w:next w:val="BodyText"/>
    <w:link w:val="Heading3Char"/>
    <w:qFormat/>
    <w:rsid w:val="009F0651"/>
    <w:pPr>
      <w:spacing w:before="180" w:after="120"/>
      <w:outlineLvl w:val="2"/>
    </w:pPr>
    <w:rPr>
      <w:spacing w:val="-10"/>
      <w:kern w:val="32"/>
    </w:rPr>
  </w:style>
  <w:style w:type="paragraph" w:styleId="Heading4">
    <w:name w:val="heading 4"/>
    <w:basedOn w:val="HeadingBase"/>
    <w:next w:val="BodyText"/>
    <w:link w:val="Heading4Char"/>
    <w:qFormat/>
    <w:rsid w:val="009F0651"/>
    <w:pPr>
      <w:spacing w:before="160" w:after="120"/>
      <w:outlineLvl w:val="3"/>
    </w:pPr>
    <w:rPr>
      <w:sz w:val="22"/>
    </w:rPr>
  </w:style>
  <w:style w:type="paragraph" w:styleId="Heading5">
    <w:name w:val="heading 5"/>
    <w:basedOn w:val="HeadingBase"/>
    <w:next w:val="Normal"/>
    <w:link w:val="Heading5Char"/>
    <w:qFormat/>
    <w:rsid w:val="009F0651"/>
    <w:pPr>
      <w:spacing w:before="80"/>
      <w:outlineLvl w:val="4"/>
    </w:pPr>
    <w:rPr>
      <w:color w:val="918585"/>
      <w:sz w:val="20"/>
    </w:rPr>
  </w:style>
  <w:style w:type="paragraph" w:styleId="Heading6">
    <w:name w:val="heading 6"/>
    <w:basedOn w:val="HeadingBase"/>
    <w:next w:val="Normal"/>
    <w:link w:val="Heading6Char"/>
    <w:qFormat/>
    <w:rsid w:val="009F0651"/>
    <w:pPr>
      <w:spacing w:before="60"/>
      <w:outlineLvl w:val="5"/>
    </w:pPr>
    <w:rPr>
      <w:color w:val="918585"/>
      <w:sz w:val="20"/>
    </w:rPr>
  </w:style>
  <w:style w:type="paragraph" w:styleId="Heading7">
    <w:name w:val="heading 7"/>
    <w:basedOn w:val="Normal"/>
    <w:next w:val="Normal"/>
    <w:link w:val="Heading7Char"/>
    <w:qFormat/>
    <w:rsid w:val="009F0651"/>
    <w:pPr>
      <w:ind w:left="720"/>
      <w:outlineLvl w:val="6"/>
    </w:pPr>
    <w:rPr>
      <w:i/>
    </w:rPr>
  </w:style>
  <w:style w:type="paragraph" w:styleId="Heading8">
    <w:name w:val="heading 8"/>
    <w:basedOn w:val="Normal"/>
    <w:next w:val="Normal"/>
    <w:link w:val="Heading8Char"/>
    <w:qFormat/>
    <w:rsid w:val="009F0651"/>
    <w:pPr>
      <w:ind w:left="720"/>
      <w:outlineLvl w:val="7"/>
    </w:pPr>
    <w:rPr>
      <w:i/>
    </w:rPr>
  </w:style>
  <w:style w:type="paragraph" w:styleId="Heading9">
    <w:name w:val="heading 9"/>
    <w:basedOn w:val="Normal"/>
    <w:next w:val="Normal"/>
    <w:link w:val="Heading9Char"/>
    <w:qFormat/>
    <w:rsid w:val="009F0651"/>
    <w:pPr>
      <w:ind w:left="720"/>
      <w:outlineLvl w:val="8"/>
    </w:pPr>
    <w:rPr>
      <w:i/>
    </w:rPr>
  </w:style>
  <w:style w:type="character" w:default="1" w:styleId="DefaultParagraphFont">
    <w:name w:val="Default Paragraph Font"/>
    <w:uiPriority w:val="1"/>
    <w:unhideWhenUsed/>
    <w:rsid w:val="009F06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651"/>
  </w:style>
  <w:style w:type="character" w:customStyle="1" w:styleId="Heading1Char">
    <w:name w:val="Heading 1 Char"/>
    <w:basedOn w:val="DefaultParagraphFont"/>
    <w:link w:val="Heading1"/>
    <w:rsid w:val="009F0651"/>
    <w:rPr>
      <w:rFonts w:ascii="Times New Roman" w:eastAsia="Times New Roman" w:hAnsi="Times New Roman" w:cs="Times New Roman"/>
      <w:b/>
      <w:sz w:val="32"/>
      <w:szCs w:val="20"/>
      <w:lang w:eastAsia="en-US"/>
    </w:rPr>
  </w:style>
  <w:style w:type="paragraph" w:styleId="BodyText">
    <w:name w:val="Body Text"/>
    <w:basedOn w:val="Normal"/>
    <w:link w:val="BodyTextChar"/>
    <w:rsid w:val="009F06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651"/>
    <w:rPr>
      <w:rFonts w:ascii="Times New Roman" w:eastAsia="Times New Roman" w:hAnsi="Times New Roman" w:cs="Times New Roman"/>
      <w:sz w:val="24"/>
      <w:lang w:val="en-US" w:eastAsia="en-US"/>
    </w:rPr>
  </w:style>
  <w:style w:type="paragraph" w:styleId="Footer">
    <w:name w:val="footer"/>
    <w:basedOn w:val="Normal"/>
    <w:link w:val="FooterChar"/>
    <w:rsid w:val="009F06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651"/>
    <w:rPr>
      <w:rFonts w:ascii="Times New Roman" w:eastAsia="Times New Roman" w:hAnsi="Times New Roman" w:cs="Times New Roman"/>
      <w:sz w:val="16"/>
      <w:lang w:val="en-US" w:eastAsia="en-US"/>
    </w:rPr>
  </w:style>
  <w:style w:type="paragraph" w:styleId="ListBullet">
    <w:name w:val="List Bullet"/>
    <w:basedOn w:val="List"/>
    <w:rsid w:val="009F0651"/>
    <w:pPr>
      <w:numPr>
        <w:numId w:val="12"/>
      </w:numPr>
      <w:tabs>
        <w:tab w:val="clear" w:pos="340"/>
      </w:tabs>
      <w:spacing w:before="40" w:after="40"/>
    </w:pPr>
  </w:style>
  <w:style w:type="character" w:customStyle="1" w:styleId="SpecialBold">
    <w:name w:val="Special Bold"/>
    <w:basedOn w:val="DefaultParagraphFont"/>
    <w:rsid w:val="009F0651"/>
    <w:rPr>
      <w:b/>
      <w:spacing w:val="0"/>
    </w:rPr>
  </w:style>
  <w:style w:type="paragraph" w:styleId="Header">
    <w:name w:val="header"/>
    <w:basedOn w:val="Normal"/>
    <w:link w:val="HeaderChar"/>
    <w:rsid w:val="009F06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6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651"/>
    <w:pPr>
      <w:spacing w:before="240" w:after="120"/>
      <w:outlineLvl w:val="0"/>
    </w:pPr>
    <w:rPr>
      <w:rFonts w:ascii="Times New Roman" w:hAnsi="Times New Roman"/>
      <w:b/>
      <w:sz w:val="28"/>
    </w:rPr>
  </w:style>
  <w:style w:type="paragraph" w:customStyle="1" w:styleId="AllowPageBreak">
    <w:name w:val="AllowPageBreak"/>
    <w:rsid w:val="009F06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6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6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6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6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6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6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6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651"/>
    <w:rPr>
      <w:rFonts w:ascii="Courier New" w:eastAsia="Times New Roman" w:hAnsi="Courier New" w:cs="Times New Roman"/>
      <w:i/>
      <w:szCs w:val="20"/>
      <w:lang w:val="en-US" w:eastAsia="en-US"/>
    </w:rPr>
  </w:style>
  <w:style w:type="paragraph" w:customStyle="1" w:styleId="HeadingBase">
    <w:name w:val="Heading Base"/>
    <w:rsid w:val="009F06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651"/>
    <w:pPr>
      <w:tabs>
        <w:tab w:val="right" w:leader="dot" w:pos="9072"/>
      </w:tabs>
      <w:ind w:left="567"/>
    </w:pPr>
    <w:rPr>
      <w:szCs w:val="22"/>
    </w:rPr>
  </w:style>
  <w:style w:type="paragraph" w:customStyle="1" w:styleId="TOCBase">
    <w:name w:val="TOC Base"/>
    <w:rsid w:val="009F06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651"/>
    <w:pPr>
      <w:tabs>
        <w:tab w:val="right" w:leader="dot" w:pos="9072"/>
      </w:tabs>
      <w:spacing w:before="40" w:after="40"/>
      <w:ind w:left="284"/>
    </w:pPr>
    <w:rPr>
      <w:rFonts w:ascii="Times New Roman" w:hAnsi="Times New Roman"/>
    </w:rPr>
  </w:style>
  <w:style w:type="paragraph" w:styleId="TOC1">
    <w:name w:val="toc 1"/>
    <w:basedOn w:val="TOCBase"/>
    <w:next w:val="Normal"/>
    <w:rsid w:val="009F06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651"/>
    <w:pPr>
      <w:spacing w:before="5040"/>
      <w:jc w:val="center"/>
    </w:pPr>
    <w:rPr>
      <w:sz w:val="48"/>
      <w:szCs w:val="72"/>
      <w:lang w:val="en-US"/>
    </w:rPr>
  </w:style>
  <w:style w:type="character" w:customStyle="1" w:styleId="TitleChar">
    <w:name w:val="Title Char"/>
    <w:basedOn w:val="DefaultParagraphFont"/>
    <w:link w:val="Title"/>
    <w:rsid w:val="009F06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651"/>
    <w:pPr>
      <w:tabs>
        <w:tab w:val="left" w:pos="3600"/>
        <w:tab w:val="left" w:pos="3958"/>
      </w:tabs>
    </w:pPr>
  </w:style>
  <w:style w:type="paragraph" w:styleId="List">
    <w:name w:val="List"/>
    <w:basedOn w:val="BodyText"/>
    <w:next w:val="BodyText"/>
    <w:rsid w:val="009F0651"/>
    <w:pPr>
      <w:tabs>
        <w:tab w:val="left" w:pos="340"/>
      </w:tabs>
      <w:spacing w:before="60" w:after="60"/>
      <w:ind w:left="340" w:hanging="340"/>
    </w:pPr>
  </w:style>
  <w:style w:type="paragraph" w:customStyle="1" w:styleId="Note">
    <w:name w:val="Note"/>
    <w:basedOn w:val="BodyText"/>
    <w:rsid w:val="009F06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651"/>
    <w:pPr>
      <w:framePr w:wrap="auto" w:hAnchor="text" w:y="6049"/>
    </w:pPr>
    <w:rPr>
      <w:color w:val="000000"/>
      <w:sz w:val="40"/>
    </w:rPr>
  </w:style>
  <w:style w:type="paragraph" w:customStyle="1" w:styleId="TOCTitle">
    <w:name w:val="TOCTitle"/>
    <w:basedOn w:val="Heading1"/>
    <w:rsid w:val="009F0651"/>
    <w:pPr>
      <w:spacing w:after="240"/>
      <w:jc w:val="center"/>
      <w:outlineLvl w:val="9"/>
    </w:pPr>
    <w:rPr>
      <w:caps/>
    </w:rPr>
  </w:style>
  <w:style w:type="paragraph" w:customStyle="1" w:styleId="Version">
    <w:name w:val="Version"/>
    <w:rsid w:val="009F06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651"/>
    <w:pPr>
      <w:numPr>
        <w:numId w:val="13"/>
      </w:numPr>
      <w:tabs>
        <w:tab w:val="clear" w:pos="680"/>
      </w:tabs>
    </w:pPr>
  </w:style>
  <w:style w:type="paragraph" w:styleId="Index1">
    <w:name w:val="index 1"/>
    <w:basedOn w:val="Normal"/>
    <w:next w:val="Normal"/>
    <w:semiHidden/>
    <w:rsid w:val="009F0651"/>
    <w:pPr>
      <w:keepNext w:val="0"/>
      <w:tabs>
        <w:tab w:val="right" w:pos="4176"/>
      </w:tabs>
      <w:ind w:left="198" w:hanging="198"/>
    </w:pPr>
    <w:rPr>
      <w:rFonts w:ascii="Garamond" w:hAnsi="Garamond"/>
    </w:rPr>
  </w:style>
  <w:style w:type="paragraph" w:styleId="IndexHeading">
    <w:name w:val="index heading"/>
    <w:basedOn w:val="Normal"/>
    <w:next w:val="Index1"/>
    <w:semiHidden/>
    <w:rsid w:val="009F0651"/>
    <w:pPr>
      <w:spacing w:before="120" w:after="120"/>
    </w:pPr>
    <w:rPr>
      <w:rFonts w:ascii="Arial" w:hAnsi="Arial"/>
      <w:b/>
      <w:color w:val="918585"/>
      <w:sz w:val="24"/>
    </w:rPr>
  </w:style>
  <w:style w:type="paragraph" w:customStyle="1" w:styleId="Chapter">
    <w:name w:val="Chapter"/>
    <w:basedOn w:val="Normal"/>
    <w:rsid w:val="009F0651"/>
    <w:pPr>
      <w:spacing w:before="240"/>
    </w:pPr>
    <w:rPr>
      <w:rFonts w:ascii="Times New Roman" w:hAnsi="Times New Roman"/>
      <w:smallCaps/>
      <w:spacing w:val="80"/>
      <w:sz w:val="28"/>
    </w:rPr>
  </w:style>
  <w:style w:type="paragraph" w:customStyle="1" w:styleId="InChapter">
    <w:name w:val="InChapter"/>
    <w:basedOn w:val="Heading3"/>
    <w:rsid w:val="009F0651"/>
    <w:pPr>
      <w:spacing w:after="240"/>
      <w:outlineLvl w:val="9"/>
    </w:pPr>
    <w:rPr>
      <w:noProof/>
    </w:rPr>
  </w:style>
  <w:style w:type="paragraph" w:styleId="Index2">
    <w:name w:val="index 2"/>
    <w:basedOn w:val="Normal"/>
    <w:next w:val="Normal"/>
    <w:semiHidden/>
    <w:rsid w:val="009F0651"/>
    <w:pPr>
      <w:tabs>
        <w:tab w:val="right" w:pos="4176"/>
      </w:tabs>
      <w:ind w:left="568" w:hanging="284"/>
    </w:pPr>
    <w:rPr>
      <w:rFonts w:ascii="Garamond" w:hAnsi="Garamond"/>
    </w:rPr>
  </w:style>
  <w:style w:type="paragraph" w:customStyle="1" w:styleId="Byline">
    <w:name w:val="Byline"/>
    <w:rsid w:val="009F06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651"/>
    <w:pPr>
      <w:tabs>
        <w:tab w:val="clear" w:pos="3600"/>
        <w:tab w:val="clear" w:pos="3958"/>
      </w:tabs>
      <w:jc w:val="right"/>
    </w:pPr>
  </w:style>
  <w:style w:type="character" w:styleId="Emphasis">
    <w:name w:val="Emphasis"/>
    <w:basedOn w:val="DefaultParagraphFont"/>
    <w:qFormat/>
    <w:rsid w:val="009F0651"/>
    <w:rPr>
      <w:i/>
    </w:rPr>
  </w:style>
  <w:style w:type="paragraph" w:styleId="Caption">
    <w:name w:val="caption"/>
    <w:basedOn w:val="BodyText"/>
    <w:next w:val="Normal"/>
    <w:qFormat/>
    <w:rsid w:val="009F0651"/>
    <w:pPr>
      <w:framePr w:w="2268" w:hSpace="181" w:vSpace="181" w:wrap="around" w:vAnchor="text" w:hAnchor="page" w:x="1135" w:y="285" w:anchorLock="1"/>
    </w:pPr>
    <w:rPr>
      <w:i/>
    </w:rPr>
  </w:style>
  <w:style w:type="paragraph" w:customStyle="1" w:styleId="MiniTOCTitle">
    <w:name w:val="MiniTOCTitle"/>
    <w:basedOn w:val="Heading4"/>
    <w:rsid w:val="009F0651"/>
    <w:pPr>
      <w:spacing w:before="240"/>
      <w:outlineLvl w:val="9"/>
    </w:pPr>
    <w:rPr>
      <w:noProof/>
      <w:sz w:val="24"/>
    </w:rPr>
  </w:style>
  <w:style w:type="paragraph" w:customStyle="1" w:styleId="MiniTOCItem">
    <w:name w:val="MiniTOCItem"/>
    <w:basedOn w:val="ListBullet"/>
    <w:rsid w:val="009F0651"/>
    <w:pPr>
      <w:numPr>
        <w:numId w:val="0"/>
      </w:numPr>
      <w:tabs>
        <w:tab w:val="right" w:leader="dot" w:pos="6521"/>
      </w:tabs>
      <w:spacing w:before="0" w:after="0"/>
    </w:pPr>
  </w:style>
  <w:style w:type="paragraph" w:customStyle="1" w:styleId="TOFTitle">
    <w:name w:val="TOFTitle"/>
    <w:basedOn w:val="TOCTitle"/>
    <w:rsid w:val="009F0651"/>
  </w:style>
  <w:style w:type="paragraph" w:styleId="TableofFigures">
    <w:name w:val="table of figures"/>
    <w:basedOn w:val="Normal"/>
    <w:next w:val="Normal"/>
    <w:semiHidden/>
    <w:rsid w:val="009F0651"/>
    <w:pPr>
      <w:tabs>
        <w:tab w:val="right" w:leader="dot" w:pos="9072"/>
      </w:tabs>
      <w:ind w:left="970" w:hanging="403"/>
    </w:pPr>
    <w:rPr>
      <w:rFonts w:ascii="Times New Roman" w:hAnsi="Times New Roman"/>
      <w:b/>
    </w:rPr>
  </w:style>
  <w:style w:type="paragraph" w:styleId="ListNumber">
    <w:name w:val="List Number"/>
    <w:basedOn w:val="List"/>
    <w:rsid w:val="009F0651"/>
    <w:pPr>
      <w:numPr>
        <w:numId w:val="10"/>
      </w:numPr>
    </w:pPr>
  </w:style>
  <w:style w:type="character" w:customStyle="1" w:styleId="WingdingSymbols">
    <w:name w:val="Wingding Symbols"/>
    <w:rsid w:val="009F0651"/>
    <w:rPr>
      <w:rFonts w:ascii="Wingdings" w:hAnsi="Wingdings"/>
    </w:rPr>
  </w:style>
  <w:style w:type="paragraph" w:customStyle="1" w:styleId="TableHeading">
    <w:name w:val="Table Heading"/>
    <w:basedOn w:val="HeadingBase"/>
    <w:rsid w:val="009F0651"/>
    <w:pPr>
      <w:keepLines/>
      <w:pBdr>
        <w:bottom w:val="single" w:sz="6" w:space="1" w:color="918585"/>
      </w:pBdr>
      <w:spacing w:before="240"/>
    </w:pPr>
  </w:style>
  <w:style w:type="character" w:customStyle="1" w:styleId="HotSpot">
    <w:name w:val="HotSpot"/>
    <w:rsid w:val="009F0651"/>
    <w:rPr>
      <w:color w:val="0033CC"/>
      <w:u w:val="none"/>
    </w:rPr>
  </w:style>
  <w:style w:type="paragraph" w:customStyle="1" w:styleId="BodyTextRight">
    <w:name w:val="Body Text Right"/>
    <w:basedOn w:val="BodyText"/>
    <w:rsid w:val="009F0651"/>
    <w:pPr>
      <w:spacing w:before="0" w:after="0"/>
      <w:jc w:val="right"/>
    </w:pPr>
  </w:style>
  <w:style w:type="paragraph" w:styleId="Index3">
    <w:name w:val="index 3"/>
    <w:basedOn w:val="ListNumber2"/>
    <w:next w:val="Normal"/>
    <w:semiHidden/>
    <w:rsid w:val="009F0651"/>
    <w:pPr>
      <w:numPr>
        <w:numId w:val="0"/>
      </w:numPr>
      <w:tabs>
        <w:tab w:val="right" w:leader="dot" w:pos="4176"/>
      </w:tabs>
    </w:pPr>
  </w:style>
  <w:style w:type="paragraph" w:styleId="ListNumber2">
    <w:name w:val="List Number 2"/>
    <w:basedOn w:val="List2"/>
    <w:rsid w:val="009F0651"/>
    <w:pPr>
      <w:numPr>
        <w:numId w:val="9"/>
      </w:numPr>
      <w:tabs>
        <w:tab w:val="clear" w:pos="1060"/>
      </w:tabs>
    </w:pPr>
  </w:style>
  <w:style w:type="paragraph" w:customStyle="1" w:styleId="MarginNote">
    <w:name w:val="Margin Note"/>
    <w:basedOn w:val="BodyText"/>
    <w:rsid w:val="009F06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6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6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651"/>
    <w:rPr>
      <w:sz w:val="32"/>
    </w:rPr>
  </w:style>
  <w:style w:type="paragraph" w:customStyle="1" w:styleId="HeadingProcedure">
    <w:name w:val="Heading Procedure"/>
    <w:basedOn w:val="HeadingBase"/>
    <w:next w:val="Normal"/>
    <w:rsid w:val="009F0651"/>
    <w:pPr>
      <w:tabs>
        <w:tab w:val="left" w:pos="0"/>
      </w:tabs>
      <w:spacing w:before="120" w:after="60"/>
    </w:pPr>
    <w:rPr>
      <w:i/>
      <w:color w:val="918585"/>
      <w:sz w:val="22"/>
    </w:rPr>
  </w:style>
  <w:style w:type="paragraph" w:customStyle="1" w:styleId="TableBodyText">
    <w:name w:val="Table Body Text"/>
    <w:basedOn w:val="BodyText"/>
    <w:rsid w:val="009F0651"/>
    <w:pPr>
      <w:spacing w:before="60" w:after="60"/>
    </w:pPr>
  </w:style>
  <w:style w:type="paragraph" w:styleId="ListContinue">
    <w:name w:val="List Continue"/>
    <w:basedOn w:val="List"/>
    <w:rsid w:val="009F0651"/>
    <w:pPr>
      <w:ind w:firstLine="0"/>
    </w:pPr>
  </w:style>
  <w:style w:type="paragraph" w:customStyle="1" w:styleId="ListNote">
    <w:name w:val="List Note"/>
    <w:basedOn w:val="List"/>
    <w:rsid w:val="009F0651"/>
    <w:pPr>
      <w:pBdr>
        <w:top w:val="single" w:sz="6" w:space="2" w:color="918585"/>
        <w:bottom w:val="single" w:sz="6" w:space="2" w:color="918585"/>
      </w:pBdr>
      <w:tabs>
        <w:tab w:val="left" w:pos="1021"/>
      </w:tabs>
      <w:ind w:firstLine="0"/>
    </w:pPr>
  </w:style>
  <w:style w:type="paragraph" w:customStyle="1" w:styleId="Warning">
    <w:name w:val="Warning"/>
    <w:basedOn w:val="BodyText"/>
    <w:rsid w:val="009F0651"/>
    <w:pPr>
      <w:shd w:val="clear" w:color="auto" w:fill="D9D9D9"/>
      <w:tabs>
        <w:tab w:val="left" w:pos="992"/>
      </w:tabs>
      <w:ind w:left="119" w:right="119"/>
    </w:pPr>
    <w:rPr>
      <w:sz w:val="20"/>
    </w:rPr>
  </w:style>
  <w:style w:type="paragraph" w:customStyle="1" w:styleId="MarginIcons">
    <w:name w:val="Margin Icons"/>
    <w:basedOn w:val="BodyText"/>
    <w:rsid w:val="009F06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651"/>
    <w:rPr>
      <w:rFonts w:ascii="Courier New" w:hAnsi="Courier New"/>
    </w:rPr>
  </w:style>
  <w:style w:type="paragraph" w:customStyle="1" w:styleId="NoteBullet">
    <w:name w:val="Note Bullet"/>
    <w:basedOn w:val="Note"/>
    <w:rsid w:val="009F0651"/>
    <w:pPr>
      <w:tabs>
        <w:tab w:val="clear" w:pos="680"/>
      </w:tabs>
      <w:spacing w:before="60" w:after="60"/>
    </w:pPr>
  </w:style>
  <w:style w:type="paragraph" w:customStyle="1" w:styleId="SubHeading2">
    <w:name w:val="SubHeading2"/>
    <w:basedOn w:val="HeadingBase"/>
    <w:rsid w:val="009F0651"/>
    <w:pPr>
      <w:spacing w:before="240" w:after="60"/>
    </w:pPr>
    <w:rPr>
      <w:sz w:val="20"/>
    </w:rPr>
  </w:style>
  <w:style w:type="paragraph" w:customStyle="1" w:styleId="SubHeading1">
    <w:name w:val="SubHeading1"/>
    <w:basedOn w:val="HeadingBase"/>
    <w:rsid w:val="009F0651"/>
    <w:pPr>
      <w:spacing w:before="240" w:after="60"/>
    </w:pPr>
    <w:rPr>
      <w:color w:val="918585"/>
      <w:sz w:val="22"/>
    </w:rPr>
  </w:style>
  <w:style w:type="paragraph" w:customStyle="1" w:styleId="SideHeading">
    <w:name w:val="Side Heading"/>
    <w:basedOn w:val="HeadingBase"/>
    <w:rsid w:val="009F06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651"/>
    <w:pPr>
      <w:tabs>
        <w:tab w:val="num" w:pos="360"/>
      </w:tabs>
    </w:pPr>
  </w:style>
  <w:style w:type="paragraph" w:styleId="PlainText">
    <w:name w:val="Plain Text"/>
    <w:basedOn w:val="Normal"/>
    <w:link w:val="PlainTextChar"/>
    <w:rsid w:val="009F0651"/>
    <w:rPr>
      <w:sz w:val="20"/>
    </w:rPr>
  </w:style>
  <w:style w:type="character" w:customStyle="1" w:styleId="PlainTextChar">
    <w:name w:val="Plain Text Char"/>
    <w:basedOn w:val="DefaultParagraphFont"/>
    <w:link w:val="PlainText"/>
    <w:rsid w:val="009F06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651"/>
    <w:rPr>
      <w:b/>
      <w:smallCaps/>
    </w:rPr>
  </w:style>
  <w:style w:type="paragraph" w:customStyle="1" w:styleId="TableListNumber">
    <w:name w:val="Table List Number"/>
    <w:basedOn w:val="ListNumber"/>
    <w:rsid w:val="009F0651"/>
    <w:pPr>
      <w:numPr>
        <w:numId w:val="0"/>
      </w:numPr>
    </w:pPr>
  </w:style>
  <w:style w:type="paragraph" w:styleId="TOC4">
    <w:name w:val="toc 4"/>
    <w:basedOn w:val="TOCBase"/>
    <w:next w:val="Normal"/>
    <w:semiHidden/>
    <w:rsid w:val="009F0651"/>
    <w:pPr>
      <w:tabs>
        <w:tab w:val="right" w:leader="dot" w:pos="9071"/>
      </w:tabs>
      <w:ind w:left="1701"/>
    </w:pPr>
  </w:style>
  <w:style w:type="paragraph" w:customStyle="1" w:styleId="ListAlpha">
    <w:name w:val="List Alpha"/>
    <w:basedOn w:val="List"/>
    <w:rsid w:val="009F0651"/>
    <w:pPr>
      <w:numPr>
        <w:numId w:val="8"/>
      </w:numPr>
    </w:pPr>
  </w:style>
  <w:style w:type="paragraph" w:customStyle="1" w:styleId="ListAlpha2">
    <w:name w:val="List Alpha 2"/>
    <w:basedOn w:val="List2"/>
    <w:rsid w:val="009F0651"/>
    <w:pPr>
      <w:numPr>
        <w:numId w:val="7"/>
      </w:numPr>
    </w:pPr>
  </w:style>
  <w:style w:type="paragraph" w:styleId="List2">
    <w:name w:val="List 2"/>
    <w:basedOn w:val="BodyText"/>
    <w:rsid w:val="009F0651"/>
    <w:pPr>
      <w:tabs>
        <w:tab w:val="left" w:pos="680"/>
      </w:tabs>
      <w:spacing w:before="60" w:after="60"/>
      <w:ind w:left="680" w:hanging="340"/>
    </w:pPr>
  </w:style>
  <w:style w:type="paragraph" w:styleId="List3">
    <w:name w:val="List 3"/>
    <w:basedOn w:val="BodyText"/>
    <w:rsid w:val="009F0651"/>
    <w:pPr>
      <w:tabs>
        <w:tab w:val="left" w:pos="1021"/>
      </w:tabs>
      <w:spacing w:before="60" w:after="60"/>
      <w:ind w:left="1020" w:hanging="340"/>
    </w:pPr>
  </w:style>
  <w:style w:type="paragraph" w:styleId="List4">
    <w:name w:val="List 4"/>
    <w:basedOn w:val="BodyText"/>
    <w:rsid w:val="009F0651"/>
    <w:pPr>
      <w:tabs>
        <w:tab w:val="left" w:pos="1361"/>
      </w:tabs>
      <w:spacing w:before="60" w:after="60"/>
      <w:ind w:left="1361" w:hanging="340"/>
    </w:pPr>
  </w:style>
  <w:style w:type="paragraph" w:styleId="List5">
    <w:name w:val="List 5"/>
    <w:basedOn w:val="BodyText"/>
    <w:rsid w:val="009F0651"/>
    <w:pPr>
      <w:tabs>
        <w:tab w:val="left" w:pos="1701"/>
      </w:tabs>
      <w:spacing w:before="60" w:after="60"/>
      <w:ind w:left="1701" w:hanging="340"/>
    </w:pPr>
  </w:style>
  <w:style w:type="paragraph" w:styleId="ListBullet3">
    <w:name w:val="List Bullet 3"/>
    <w:basedOn w:val="List3"/>
    <w:rsid w:val="009F0651"/>
    <w:pPr>
      <w:numPr>
        <w:numId w:val="14"/>
      </w:numPr>
      <w:tabs>
        <w:tab w:val="clear" w:pos="1021"/>
      </w:tabs>
      <w:ind w:left="1037" w:hanging="357"/>
    </w:pPr>
  </w:style>
  <w:style w:type="paragraph" w:styleId="ListBullet4">
    <w:name w:val="List Bullet 4"/>
    <w:basedOn w:val="List4"/>
    <w:rsid w:val="009F0651"/>
    <w:pPr>
      <w:numPr>
        <w:numId w:val="2"/>
      </w:numPr>
    </w:pPr>
  </w:style>
  <w:style w:type="paragraph" w:styleId="ListBullet5">
    <w:name w:val="List Bullet 5"/>
    <w:basedOn w:val="List5"/>
    <w:rsid w:val="009F0651"/>
    <w:pPr>
      <w:numPr>
        <w:numId w:val="3"/>
      </w:numPr>
    </w:pPr>
  </w:style>
  <w:style w:type="paragraph" w:styleId="ListContinue2">
    <w:name w:val="List Continue 2"/>
    <w:basedOn w:val="List2"/>
    <w:rsid w:val="009F0651"/>
    <w:pPr>
      <w:ind w:firstLine="0"/>
    </w:pPr>
  </w:style>
  <w:style w:type="paragraph" w:styleId="ListContinue3">
    <w:name w:val="List Continue 3"/>
    <w:basedOn w:val="List3"/>
    <w:rsid w:val="009F0651"/>
    <w:pPr>
      <w:ind w:left="1021" w:firstLine="0"/>
    </w:pPr>
  </w:style>
  <w:style w:type="paragraph" w:styleId="ListContinue4">
    <w:name w:val="List Continue 4"/>
    <w:basedOn w:val="List4"/>
    <w:rsid w:val="009F0651"/>
    <w:pPr>
      <w:ind w:firstLine="0"/>
    </w:pPr>
  </w:style>
  <w:style w:type="paragraph" w:styleId="ListContinue5">
    <w:name w:val="List Continue 5"/>
    <w:basedOn w:val="List5"/>
    <w:rsid w:val="009F0651"/>
    <w:pPr>
      <w:ind w:firstLine="0"/>
    </w:pPr>
  </w:style>
  <w:style w:type="paragraph" w:styleId="ListNumber3">
    <w:name w:val="List Number 3"/>
    <w:basedOn w:val="List3"/>
    <w:rsid w:val="009F0651"/>
    <w:pPr>
      <w:numPr>
        <w:numId w:val="4"/>
      </w:numPr>
    </w:pPr>
  </w:style>
  <w:style w:type="paragraph" w:styleId="ListNumber4">
    <w:name w:val="List Number 4"/>
    <w:basedOn w:val="List4"/>
    <w:rsid w:val="009F0651"/>
    <w:pPr>
      <w:numPr>
        <w:numId w:val="5"/>
      </w:numPr>
    </w:pPr>
  </w:style>
  <w:style w:type="paragraph" w:styleId="ListNumber5">
    <w:name w:val="List Number 5"/>
    <w:basedOn w:val="List5"/>
    <w:rsid w:val="009F0651"/>
    <w:pPr>
      <w:numPr>
        <w:numId w:val="6"/>
      </w:numPr>
    </w:pPr>
  </w:style>
  <w:style w:type="paragraph" w:styleId="BlockText">
    <w:name w:val="Block Text"/>
    <w:basedOn w:val="Normal"/>
    <w:rsid w:val="009F0651"/>
    <w:pPr>
      <w:spacing w:after="120"/>
      <w:ind w:left="1440" w:right="1440"/>
    </w:pPr>
  </w:style>
  <w:style w:type="character" w:customStyle="1" w:styleId="Subscript">
    <w:name w:val="Subscript"/>
    <w:basedOn w:val="DefaultParagraphFont"/>
    <w:rsid w:val="009F0651"/>
    <w:rPr>
      <w:sz w:val="16"/>
      <w:vertAlign w:val="subscript"/>
    </w:rPr>
  </w:style>
  <w:style w:type="character" w:customStyle="1" w:styleId="Superscript">
    <w:name w:val="Superscript"/>
    <w:basedOn w:val="DefaultParagraphFont"/>
    <w:rsid w:val="009F0651"/>
    <w:rPr>
      <w:sz w:val="16"/>
      <w:vertAlign w:val="superscript"/>
    </w:rPr>
  </w:style>
  <w:style w:type="character" w:customStyle="1" w:styleId="Symbols">
    <w:name w:val="Symbols"/>
    <w:basedOn w:val="DefaultParagraphFont"/>
    <w:rsid w:val="009F0651"/>
    <w:rPr>
      <w:rFonts w:ascii="Symbol" w:hAnsi="Symbol"/>
    </w:rPr>
  </w:style>
  <w:style w:type="character" w:customStyle="1" w:styleId="MenuOptions">
    <w:name w:val="Menu Options"/>
    <w:basedOn w:val="DefaultParagraphFont"/>
    <w:rsid w:val="009F0651"/>
    <w:rPr>
      <w:rFonts w:ascii="Arial Narrow" w:hAnsi="Arial Narrow"/>
      <w:smallCaps/>
    </w:rPr>
  </w:style>
  <w:style w:type="character" w:customStyle="1" w:styleId="Buttons">
    <w:name w:val="Buttons"/>
    <w:basedOn w:val="DefaultParagraphFont"/>
    <w:rsid w:val="009F0651"/>
    <w:rPr>
      <w:b/>
    </w:rPr>
  </w:style>
  <w:style w:type="character" w:customStyle="1" w:styleId="Underlined">
    <w:name w:val="Underlined"/>
    <w:basedOn w:val="DefaultParagraphFont"/>
    <w:rsid w:val="009F0651"/>
    <w:rPr>
      <w:u w:val="single"/>
    </w:rPr>
  </w:style>
  <w:style w:type="paragraph" w:customStyle="1" w:styleId="TableBodyTextRight">
    <w:name w:val="Table Body Text Right"/>
    <w:basedOn w:val="TableBodyText"/>
    <w:rsid w:val="009F0651"/>
    <w:pPr>
      <w:widowControl w:val="0"/>
      <w:autoSpaceDE w:val="0"/>
      <w:autoSpaceDN w:val="0"/>
      <w:adjustRightInd w:val="0"/>
      <w:jc w:val="right"/>
    </w:pPr>
    <w:rPr>
      <w:rFonts w:cs="Arial"/>
      <w:szCs w:val="18"/>
    </w:rPr>
  </w:style>
  <w:style w:type="paragraph" w:customStyle="1" w:styleId="CopyrightText">
    <w:name w:val="Copyright Text"/>
    <w:basedOn w:val="BodyText"/>
    <w:rsid w:val="009F0651"/>
    <w:rPr>
      <w:sz w:val="18"/>
    </w:rPr>
  </w:style>
  <w:style w:type="paragraph" w:customStyle="1" w:styleId="BodySmallRight">
    <w:name w:val="Body Small Right"/>
    <w:basedOn w:val="BodyTextRight"/>
    <w:rsid w:val="009F0651"/>
    <w:rPr>
      <w:sz w:val="18"/>
      <w:szCs w:val="18"/>
    </w:rPr>
  </w:style>
  <w:style w:type="paragraph" w:customStyle="1" w:styleId="MarginEdition">
    <w:name w:val="Margin Edition"/>
    <w:basedOn w:val="MarginNote"/>
    <w:rsid w:val="009F0651"/>
    <w:pPr>
      <w:spacing w:before="0" w:after="0"/>
    </w:pPr>
    <w:rPr>
      <w:rFonts w:ascii="Times New Roman" w:hAnsi="Times New Roman"/>
      <w:color w:val="999999"/>
    </w:rPr>
  </w:style>
  <w:style w:type="paragraph" w:customStyle="1" w:styleId="Spacer">
    <w:name w:val="Spacer"/>
    <w:basedOn w:val="Normal"/>
    <w:rsid w:val="009F0651"/>
    <w:rPr>
      <w:sz w:val="2"/>
      <w:szCs w:val="2"/>
    </w:rPr>
  </w:style>
  <w:style w:type="character" w:customStyle="1" w:styleId="Small">
    <w:name w:val="Small"/>
    <w:basedOn w:val="DefaultParagraphFont"/>
    <w:rsid w:val="009F0651"/>
    <w:rPr>
      <w:sz w:val="16"/>
    </w:rPr>
  </w:style>
  <w:style w:type="paragraph" w:customStyle="1" w:styleId="WideTable">
    <w:name w:val="Wide Table"/>
    <w:basedOn w:val="Normal"/>
    <w:rsid w:val="009F0651"/>
    <w:pPr>
      <w:ind w:left="-1418"/>
    </w:pPr>
    <w:rPr>
      <w:sz w:val="2"/>
      <w:szCs w:val="2"/>
    </w:rPr>
  </w:style>
  <w:style w:type="character" w:styleId="PageNumber">
    <w:name w:val="page number"/>
    <w:basedOn w:val="DefaultParagraphFont"/>
    <w:rsid w:val="009F0651"/>
  </w:style>
  <w:style w:type="paragraph" w:styleId="Quote">
    <w:name w:val="Quote"/>
    <w:basedOn w:val="Heading1"/>
    <w:link w:val="QuoteChar"/>
    <w:qFormat/>
    <w:rsid w:val="009F0651"/>
    <w:rPr>
      <w:b w:val="0"/>
      <w:sz w:val="72"/>
      <w:szCs w:val="72"/>
      <w:lang w:val="en-NZ"/>
    </w:rPr>
  </w:style>
  <w:style w:type="character" w:customStyle="1" w:styleId="QuoteChar">
    <w:name w:val="Quote Char"/>
    <w:basedOn w:val="DefaultParagraphFont"/>
    <w:link w:val="Quote"/>
    <w:rsid w:val="009F06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651"/>
    <w:pPr>
      <w:pageBreakBefore/>
    </w:pPr>
  </w:style>
  <w:style w:type="paragraph" w:customStyle="1" w:styleId="Border">
    <w:name w:val="Border"/>
    <w:basedOn w:val="Normal"/>
    <w:qFormat/>
    <w:rsid w:val="009F06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651"/>
    <w:rPr>
      <w:b/>
      <w:bCs/>
      <w:i/>
      <w:iCs/>
      <w:color w:val="auto"/>
    </w:rPr>
  </w:style>
  <w:style w:type="paragraph" w:styleId="IntenseQuote">
    <w:name w:val="Intense Quote"/>
    <w:basedOn w:val="Normal"/>
    <w:next w:val="Normal"/>
    <w:link w:val="IntenseQuoteChar"/>
    <w:uiPriority w:val="30"/>
    <w:qFormat/>
    <w:rsid w:val="009F06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6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651"/>
    <w:rPr>
      <w:smallCaps/>
      <w:color w:val="auto"/>
      <w:u w:val="single"/>
    </w:rPr>
  </w:style>
  <w:style w:type="character" w:styleId="IntenseReference">
    <w:name w:val="Intense Reference"/>
    <w:basedOn w:val="DefaultParagraphFont"/>
    <w:uiPriority w:val="32"/>
    <w:qFormat/>
    <w:rsid w:val="009F0651"/>
    <w:rPr>
      <w:b/>
      <w:bCs/>
      <w:smallCaps/>
      <w:color w:val="auto"/>
      <w:spacing w:val="5"/>
      <w:u w:val="single"/>
    </w:rPr>
  </w:style>
  <w:style w:type="paragraph" w:customStyle="1" w:styleId="2ColumnHeading">
    <w:name w:val="2Column Heading"/>
    <w:basedOn w:val="BodyText"/>
    <w:qFormat/>
    <w:rsid w:val="009F0651"/>
    <w:pPr>
      <w:spacing w:after="60"/>
      <w:ind w:left="-2268"/>
    </w:pPr>
    <w:rPr>
      <w:b/>
    </w:rPr>
  </w:style>
  <w:style w:type="paragraph" w:customStyle="1" w:styleId="Heading1TOC">
    <w:name w:val="Heading1 TOC"/>
    <w:basedOn w:val="Normal"/>
    <w:qFormat/>
    <w:rsid w:val="009F0651"/>
    <w:pPr>
      <w:spacing w:before="240" w:after="120"/>
    </w:pPr>
    <w:rPr>
      <w:rFonts w:ascii="Times New Roman" w:hAnsi="Times New Roman"/>
      <w:b/>
      <w:sz w:val="32"/>
    </w:rPr>
  </w:style>
  <w:style w:type="paragraph" w:customStyle="1" w:styleId="Heading2TOC">
    <w:name w:val="Heading2 TOC"/>
    <w:basedOn w:val="Normal"/>
    <w:qFormat/>
    <w:rsid w:val="009F0651"/>
    <w:pPr>
      <w:spacing w:before="240" w:after="60"/>
    </w:pPr>
    <w:rPr>
      <w:rFonts w:ascii="Times New Roman" w:hAnsi="Times New Roman"/>
      <w:b/>
      <w:sz w:val="28"/>
    </w:rPr>
  </w:style>
  <w:style w:type="character" w:customStyle="1" w:styleId="Underline">
    <w:name w:val="Underline"/>
    <w:basedOn w:val="DefaultParagraphFont"/>
    <w:qFormat/>
    <w:rsid w:val="009F0651"/>
    <w:rPr>
      <w:u w:val="single"/>
    </w:rPr>
  </w:style>
  <w:style w:type="character" w:customStyle="1" w:styleId="BoldandItalics">
    <w:name w:val="Bold and Italics"/>
    <w:qFormat/>
    <w:rsid w:val="009F0651"/>
    <w:rPr>
      <w:b/>
      <w:i/>
      <w:u w:val="none"/>
    </w:rPr>
  </w:style>
  <w:style w:type="paragraph" w:styleId="BalloonText">
    <w:name w:val="Balloon Text"/>
    <w:basedOn w:val="Normal"/>
    <w:link w:val="BalloonTextChar"/>
    <w:rsid w:val="009F0651"/>
    <w:rPr>
      <w:rFonts w:ascii="Tahoma" w:hAnsi="Tahoma" w:cs="Tahoma"/>
      <w:sz w:val="16"/>
      <w:szCs w:val="16"/>
    </w:rPr>
  </w:style>
  <w:style w:type="character" w:customStyle="1" w:styleId="BalloonTextChar">
    <w:name w:val="Balloon Text Char"/>
    <w:basedOn w:val="DefaultParagraphFont"/>
    <w:link w:val="BalloonText"/>
    <w:rsid w:val="009F06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6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6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7919</Characters>
  <Application>Microsoft Office Word</Application>
  <DocSecurity>0</DocSecurity>
  <Lines>317</Lines>
  <Paragraphs>167</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MSA71109 Vocational Graduate Certificate in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2012-05-27T06:33:00Z</dcterms:created>
  <dcterms:modified xsi:type="dcterms:W3CDTF">2012-05-27T06:33:00Z</dcterms:modified>
</cp:coreProperties>
</file>