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E4C" w:rsidP="00E13E4C">
      <w:pPr>
        <w:pStyle w:val="Title"/>
      </w:pPr>
      <w:r>
        <w:fldChar w:fldCharType="begin"/>
      </w:r>
      <w:r>
        <w:instrText xml:space="preserve"> TITLE   \* MERGEFORMAT </w:instrText>
      </w:r>
      <w:r>
        <w:fldChar w:fldCharType="separate"/>
      </w:r>
      <w:r>
        <w:t>MSA30208 Certificate III in Manufacturing Technology</w:t>
      </w:r>
      <w:r>
        <w:fldChar w:fldCharType="end"/>
      </w:r>
    </w:p>
    <w:p w:rsidR="00E13E4C" w:rsidP="00E13E4C">
      <w:pPr>
        <w:pStyle w:val="Version"/>
        <w:sectPr w:rsidSect="00235F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35F68" w:rsidP="00235F68">
      <w:pPr>
        <w:pStyle w:val="SuperHeading"/>
      </w:pPr>
      <w:r w:rsidRPr="00235F68">
        <w:t>MSA30208 Certificate III in Manufacturing Technology</w:t>
      </w:r>
    </w:p>
    <w:p w:rsidR="00000000" w:rsidRPr="00235F68" w:rsidP="00235F68">
      <w:pPr>
        <w:pStyle w:val="Heading1"/>
      </w:pPr>
      <w:bookmarkStart w:id="1" w:name="O_566700"/>
      <w:bookmarkEnd w:id="1"/>
      <w:r w:rsidRPr="00235F68">
        <w:t>Modification History</w:t>
      </w:r>
    </w:p>
    <w:p w:rsidR="00000000" w:rsidRPr="00235F68" w:rsidP="00235F68">
      <w:pPr>
        <w:pStyle w:val="BodyText"/>
      </w:pPr>
      <w:r w:rsidRPr="00235F68">
        <w:t>Version 4 - MEM elective imported units replaced by current versions. Equivalent.</w:t>
      </w:r>
    </w:p>
    <w:p w:rsidR="00000000" w:rsidRPr="00235F68" w:rsidP="00235F68">
      <w:pPr>
        <w:pStyle w:val="BodyText"/>
      </w:pPr>
      <w:r w:rsidRPr="00235F68">
        <w:t xml:space="preserve">Version 3 - MSACM units replaced by MSS units from MSS11v2 Sustainability Training Package. </w:t>
      </w:r>
    </w:p>
    <w:p w:rsidR="00000000" w:rsidRPr="00235F68" w:rsidP="00235F68">
      <w:pPr>
        <w:pStyle w:val="BodyText"/>
      </w:pPr>
      <w:r w:rsidRPr="00235F68">
        <w:t>Version 2 - Imported unit codes updated.</w:t>
      </w:r>
    </w:p>
    <w:p w:rsidR="00000000" w:rsidRPr="00235F68" w:rsidP="00235F68">
      <w:pPr>
        <w:pStyle w:val="AllowPageBreak"/>
      </w:pPr>
    </w:p>
    <w:p w:rsidR="00000000" w:rsidRPr="00235F68" w:rsidP="00235F68">
      <w:pPr>
        <w:pStyle w:val="Heading1"/>
      </w:pPr>
      <w:bookmarkStart w:id="2" w:name="O_566699"/>
      <w:bookmarkEnd w:id="2"/>
      <w:r w:rsidRPr="00235F68">
        <w:t>Description</w:t>
      </w:r>
    </w:p>
    <w:p w:rsidR="00000000" w:rsidRPr="00235F68" w:rsidP="00235F68">
      <w:pPr>
        <w:pStyle w:val="BodyText"/>
      </w:pPr>
    </w:p>
    <w:p w:rsidR="00000000" w:rsidRPr="00235F68" w:rsidP="00235F68">
      <w:pPr>
        <w:pStyle w:val="BodyText"/>
      </w:pPr>
      <w:r w:rsidRPr="00235F68">
        <w:t>This qualification is suitable for delivery as part of a one-year Technology Cadetship, or can be undertaken through an Australian Apprenticeship arrangement.</w:t>
      </w:r>
    </w:p>
    <w:p w:rsidR="00000000" w:rsidRPr="00235F68" w:rsidP="00235F68">
      <w:pPr>
        <w:pStyle w:val="BodyText"/>
      </w:pPr>
    </w:p>
    <w:p w:rsidR="00000000" w:rsidRPr="00235F68" w:rsidP="00235F68">
      <w:pPr>
        <w:pStyle w:val="BodyText"/>
      </w:pPr>
      <w:r w:rsidRPr="00235F68">
        <w:t>This qualification has seven specialist streams available. These are:</w:t>
      </w:r>
    </w:p>
    <w:p w:rsidR="00000000" w:rsidRPr="00235F68" w:rsidP="00235F68">
      <w:pPr>
        <w:pStyle w:val="ListBullet"/>
      </w:pPr>
      <w:r w:rsidRPr="00235F68">
        <w:t>CAD/dr</w:t>
      </w:r>
      <w:r w:rsidRPr="00235F68">
        <w:t>afting</w:t>
      </w:r>
    </w:p>
    <w:p w:rsidR="00000000" w:rsidRPr="00235F68" w:rsidP="00235F68">
      <w:pPr>
        <w:pStyle w:val="ListBullet"/>
      </w:pPr>
      <w:r w:rsidRPr="00235F68">
        <w:t>Manufacturing operations</w:t>
      </w:r>
    </w:p>
    <w:p w:rsidR="00000000" w:rsidRPr="00235F68" w:rsidP="00235F68">
      <w:pPr>
        <w:pStyle w:val="ListBullet"/>
      </w:pPr>
      <w:r w:rsidRPr="00235F68">
        <w:t>Laboratory operations</w:t>
      </w:r>
    </w:p>
    <w:p w:rsidR="00000000" w:rsidRPr="00235F68" w:rsidP="00235F68">
      <w:pPr>
        <w:pStyle w:val="ListBullet"/>
      </w:pPr>
      <w:r w:rsidRPr="00235F68">
        <w:t>Technical officer</w:t>
      </w:r>
    </w:p>
    <w:p w:rsidR="00000000" w:rsidRPr="00235F68" w:rsidP="00235F68">
      <w:pPr>
        <w:pStyle w:val="ListBullet"/>
      </w:pPr>
      <w:r w:rsidRPr="00235F68">
        <w:t>Metallurgy</w:t>
      </w:r>
    </w:p>
    <w:p w:rsidR="00000000" w:rsidRPr="00235F68" w:rsidP="00235F68">
      <w:pPr>
        <w:pStyle w:val="ListBullet"/>
      </w:pPr>
      <w:r w:rsidRPr="00235F68">
        <w:t>Polymer technology</w:t>
      </w:r>
    </w:p>
    <w:p w:rsidR="00000000" w:rsidRPr="00235F68" w:rsidP="00235F68">
      <w:pPr>
        <w:pStyle w:val="ListBullet"/>
      </w:pPr>
      <w:r w:rsidRPr="00235F68">
        <w:t>Structural steel detailing.</w:t>
      </w:r>
    </w:p>
    <w:p w:rsidR="00000000" w:rsidRPr="00235F68" w:rsidP="00235F68">
      <w:pPr>
        <w:pStyle w:val="BodyText"/>
      </w:pPr>
    </w:p>
    <w:p w:rsidR="00000000" w:rsidRPr="00235F68" w:rsidP="00235F68">
      <w:pPr>
        <w:pStyle w:val="BodyText"/>
      </w:pPr>
      <w:r w:rsidRPr="00235F68">
        <w:t>Each stream offers an opportunity for significant choice in electives and each stream requires the same core units to be comp</w:t>
      </w:r>
      <w:r w:rsidRPr="00235F68">
        <w:t>leted.</w:t>
      </w:r>
    </w:p>
    <w:p w:rsidR="00000000" w:rsidRPr="00235F68" w:rsidP="00235F68">
      <w:pPr>
        <w:pStyle w:val="BodyText"/>
      </w:pPr>
    </w:p>
    <w:p w:rsidR="00000000" w:rsidRPr="00235F68" w:rsidP="00235F68">
      <w:pPr>
        <w:pStyle w:val="BodyText"/>
      </w:pPr>
      <w:r w:rsidRPr="00235F68">
        <w:t>Note:</w:t>
      </w:r>
    </w:p>
    <w:p w:rsidR="00E13E4C" w:rsidP="00235F68">
      <w:pPr>
        <w:pStyle w:val="ListBullet"/>
      </w:pPr>
      <w:r w:rsidRPr="00235F68">
        <w:t xml:space="preserve">The minimum requirements for the Certificate III in Manufacturing Technology can also be met by holders of the </w:t>
      </w:r>
      <w:r w:rsidRPr="00235F68">
        <w:rPr>
          <w:rStyle w:val="Emphasis"/>
        </w:rPr>
        <w:t>Certificate III in Engineering</w:t>
      </w:r>
      <w:r w:rsidRPr="00235F68">
        <w:t xml:space="preserve"> - </w:t>
      </w:r>
      <w:r w:rsidRPr="00235F68">
        <w:rPr>
          <w:rStyle w:val="Emphasis"/>
        </w:rPr>
        <w:t>Technician</w:t>
      </w:r>
      <w:r w:rsidRPr="00235F68">
        <w:t xml:space="preserve"> from the Metal and Engineering Training Package.</w:t>
      </w:r>
    </w:p>
    <w:p w:rsidR="00E13E4C" w:rsidP="00235F68">
      <w:pPr>
        <w:pStyle w:val="ListBullet"/>
      </w:pPr>
    </w:p>
    <w:p w:rsidR="00000000" w:rsidRPr="00235F68" w:rsidP="00235F68">
      <w:pPr>
        <w:pStyle w:val="Heading1"/>
      </w:pPr>
      <w:bookmarkStart w:id="3" w:name="O_566698"/>
      <w:bookmarkEnd w:id="3"/>
      <w:r w:rsidRPr="00235F68">
        <w:t>Pathways Information</w:t>
      </w:r>
    </w:p>
    <w:p w:rsidR="00000000" w:rsidRPr="00235F68" w:rsidP="00235F68">
      <w:pPr>
        <w:pStyle w:val="BodyText"/>
      </w:pPr>
      <w:r w:rsidRPr="00235F68">
        <w:t>Not applicable.</w:t>
      </w:r>
    </w:p>
    <w:p w:rsidR="00000000" w:rsidRPr="00235F68" w:rsidP="00235F68">
      <w:pPr>
        <w:pStyle w:val="AllowPageBreak"/>
      </w:pPr>
    </w:p>
    <w:p w:rsidR="00000000" w:rsidRPr="00235F68" w:rsidP="00235F68">
      <w:pPr>
        <w:pStyle w:val="Heading1"/>
      </w:pPr>
      <w:bookmarkStart w:id="4" w:name="O_566697"/>
      <w:bookmarkEnd w:id="4"/>
      <w:r w:rsidRPr="00235F68">
        <w:t>Licensing/Regulatory Information</w:t>
      </w:r>
    </w:p>
    <w:p w:rsidR="00000000" w:rsidRPr="00235F68" w:rsidP="00235F68">
      <w:pPr>
        <w:pStyle w:val="BodyText"/>
      </w:pPr>
      <w:r w:rsidRPr="00235F68">
        <w:t>Not applicable.</w:t>
      </w:r>
    </w:p>
    <w:p w:rsidR="00000000" w:rsidRPr="00235F68" w:rsidP="00235F68">
      <w:pPr>
        <w:pStyle w:val="AllowPageBreak"/>
      </w:pPr>
    </w:p>
    <w:p w:rsidR="00000000" w:rsidRPr="00235F68" w:rsidP="00235F68">
      <w:pPr>
        <w:pStyle w:val="Heading1"/>
      </w:pPr>
      <w:bookmarkStart w:id="5" w:name="O_566696"/>
      <w:bookmarkEnd w:id="5"/>
      <w:r w:rsidRPr="00235F68">
        <w:t>Entry Requirements</w:t>
      </w:r>
    </w:p>
    <w:p w:rsidR="00000000" w:rsidRPr="00235F68" w:rsidP="00235F68">
      <w:pPr>
        <w:pStyle w:val="BodyText"/>
      </w:pPr>
      <w:r w:rsidRPr="00235F68">
        <w:t>Not applicable.</w:t>
      </w:r>
    </w:p>
    <w:p w:rsidR="00000000" w:rsidRPr="00235F68" w:rsidP="00235F68">
      <w:pPr>
        <w:pStyle w:val="AllowPageBreak"/>
      </w:pPr>
    </w:p>
    <w:p w:rsidR="00000000" w:rsidRPr="00235F68" w:rsidP="00235F68">
      <w:pPr>
        <w:pStyle w:val="Heading1"/>
      </w:pPr>
      <w:bookmarkStart w:id="6" w:name="O_566695"/>
      <w:bookmarkEnd w:id="6"/>
      <w:r w:rsidRPr="00235F68">
        <w:t>Employability Skills Summary</w:t>
      </w:r>
    </w:p>
    <w:p w:rsidR="00000000" w:rsidRPr="00235F68" w:rsidP="00235F68">
      <w:pPr>
        <w:pStyle w:val="BodyText"/>
      </w:pPr>
      <w:r w:rsidRPr="00235F68">
        <w:rPr>
          <w:rStyle w:val="SpecialBold"/>
        </w:rPr>
        <w:t>EMPLOYABILITY SKILLS QUALIFICATION SUMMARY</w:t>
      </w:r>
    </w:p>
    <w:p w:rsidR="00000000" w:rsidRPr="00235F68" w:rsidP="00235F68">
      <w:pPr>
        <w:pStyle w:val="BodyText"/>
      </w:pPr>
    </w:p>
    <w:p w:rsidR="00000000" w:rsidRPr="00235F68" w:rsidP="00235F68">
      <w:pPr>
        <w:pStyle w:val="BodyText"/>
      </w:pPr>
      <w:r w:rsidRPr="00235F68">
        <w:rPr>
          <w:rStyle w:val="SpecialBold"/>
        </w:rPr>
        <w:t>MSA30208 Ce</w:t>
      </w:r>
      <w:r w:rsidRPr="00235F68">
        <w:rPr>
          <w:rStyle w:val="SpecialBold"/>
        </w:rPr>
        <w:t>rtificate III in Manufacturing Technology</w:t>
      </w:r>
    </w:p>
    <w:p w:rsidR="00000000" w:rsidRPr="00235F68" w:rsidP="00235F68">
      <w:pPr>
        <w:pStyle w:val="BodyText"/>
      </w:pPr>
      <w:r w:rsidRPr="00235F68">
        <w:t>The following table contains a summary of the employability skills as identified by manufacturing technology related industries for this qualification. This table should be interpreted in conjunction with the detai</w:t>
      </w:r>
      <w:r w:rsidRPr="00235F68">
        <w:t>led requirements of each unit of competency packaged in this qualification. The outcomes described here are broad industry requirements that reflect skill requirements for this level.</w:t>
      </w:r>
    </w:p>
    <w:p w:rsidR="00000000" w:rsidRPr="00235F68" w:rsidP="00235F68">
      <w:pPr>
        <w:pStyle w:val="BodyText"/>
      </w:pPr>
    </w:p>
    <w:tbl>
      <w:tblPr>
        <w:tblW w:w="9209" w:type="dxa"/>
        <w:tblLayout w:type="fixed"/>
        <w:tblCellMar>
          <w:left w:w="62" w:type="dxa"/>
          <w:right w:w="62" w:type="dxa"/>
        </w:tblCellMar>
        <w:tblLook w:val="0000"/>
      </w:tblPr>
      <w:tblGrid>
        <w:gridCol w:w="2994"/>
        <w:gridCol w:w="6215"/>
      </w:tblGrid>
      <w:tr w:rsidTr="00E13E4C">
        <w:tblPrEx>
          <w:tblW w:w="9209" w:type="dxa"/>
          <w:tblLayout w:type="fixed"/>
          <w:tblCellMar>
            <w:left w:w="62" w:type="dxa"/>
            <w:right w:w="62" w:type="dxa"/>
          </w:tblCellMar>
          <w:tblLook w:val="0000"/>
        </w:tblPrEx>
        <w:trPr>
          <w:tblHeader/>
        </w:trPr>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Employability skill</w:t>
            </w:r>
            <w:r w:rsidRPr="00235F68">
              <w:t xml:space="preserve"> </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Industry</w:t>
            </w:r>
            <w:r w:rsidRPr="00235F68">
              <w:t>/</w:t>
            </w:r>
            <w:r w:rsidRPr="00235F68">
              <w:rPr>
                <w:rStyle w:val="SpecialBold"/>
              </w:rPr>
              <w:t>enterprise requirements for this qualification include</w:t>
            </w:r>
            <w:r w:rsidRPr="00235F68">
              <w:t>:</w:t>
            </w:r>
          </w:p>
        </w:tc>
      </w:tr>
      <w:tr w:rsidTr="00E13E4C">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Communication</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ListBullet"/>
            </w:pPr>
            <w:r w:rsidRPr="00235F68">
              <w:t>use communication technologies efficiently</w:t>
            </w:r>
          </w:p>
          <w:p w:rsidR="00000000" w:rsidRPr="00235F68" w:rsidP="00235F68">
            <w:pPr>
              <w:pStyle w:val="ListBullet"/>
            </w:pPr>
            <w:r w:rsidRPr="00235F68">
              <w:t>communicate production abnormalities, documentation and test results</w:t>
            </w:r>
          </w:p>
          <w:p w:rsidR="00000000" w:rsidRPr="00235F68" w:rsidP="00235F68">
            <w:pPr>
              <w:pStyle w:val="ListBullet"/>
            </w:pPr>
            <w:r w:rsidRPr="00235F68">
              <w:t>demonstrate effective and appropriate communication and interpersonal sk</w:t>
            </w:r>
            <w:r w:rsidRPr="00235F68">
              <w:t>ills when dealing with people from a range of backgrounds</w:t>
            </w:r>
          </w:p>
          <w:p w:rsidR="00000000" w:rsidRPr="00235F68" w:rsidP="00235F68">
            <w:pPr>
              <w:pStyle w:val="ListBullet"/>
            </w:pPr>
            <w:r w:rsidRPr="00235F68">
              <w:t>read, interpret and communicate work related documents</w:t>
            </w:r>
          </w:p>
          <w:p w:rsidR="00000000" w:rsidP="00235F68">
            <w:pPr>
              <w:pStyle w:val="ListBullet"/>
              <w:rPr>
                <w:lang w:val="en-NZ"/>
              </w:rPr>
            </w:pPr>
            <w:r w:rsidRPr="00235F68">
              <w:t>communicate with all team members</w:t>
            </w:r>
          </w:p>
        </w:tc>
      </w:tr>
      <w:tr w:rsidTr="00E13E4C">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Teamwork</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ListBullet"/>
            </w:pPr>
            <w:r w:rsidRPr="00235F68">
              <w:t xml:space="preserve">work cooperatively with people of different ages, gender, race or religion </w:t>
            </w:r>
          </w:p>
          <w:p w:rsidR="00000000" w:rsidRPr="00235F68" w:rsidP="00235F68">
            <w:pPr>
              <w:pStyle w:val="ListBullet"/>
            </w:pPr>
            <w:r w:rsidRPr="00235F68">
              <w:t xml:space="preserve">liaise with and provide support to other team members </w:t>
            </w:r>
          </w:p>
          <w:p w:rsidR="00000000" w:rsidRPr="00235F68" w:rsidP="00235F68">
            <w:pPr>
              <w:pStyle w:val="ListBullet"/>
            </w:pPr>
            <w:r w:rsidRPr="00235F68">
              <w:t xml:space="preserve">work as part of a team </w:t>
            </w:r>
          </w:p>
          <w:p w:rsidR="00000000" w:rsidRPr="00235F68" w:rsidP="00235F68">
            <w:pPr>
              <w:pStyle w:val="ListBullet"/>
            </w:pPr>
            <w:r w:rsidRPr="00235F68">
              <w:t xml:space="preserve">identify team performance required to meet customer needs </w:t>
            </w:r>
          </w:p>
          <w:p w:rsidR="00000000" w:rsidRPr="00235F68" w:rsidP="00235F68">
            <w:pPr>
              <w:pStyle w:val="ListBullet"/>
            </w:pPr>
            <w:r w:rsidRPr="00235F68">
              <w:t>provide leadership to others in the team</w:t>
            </w:r>
          </w:p>
          <w:p w:rsidR="00000000" w:rsidRPr="00235F68" w:rsidP="00235F68">
            <w:pPr>
              <w:pStyle w:val="ListBullet"/>
            </w:pPr>
            <w:r w:rsidRPr="00235F68">
              <w:t>encourage the sharing of information between team members</w:t>
            </w:r>
          </w:p>
          <w:p w:rsidR="00000000" w:rsidP="00235F68">
            <w:pPr>
              <w:pStyle w:val="ListBullet"/>
              <w:rPr>
                <w:lang w:val="en-NZ"/>
              </w:rPr>
            </w:pPr>
            <w:r w:rsidRPr="00235F68">
              <w:t>plan and support te</w:t>
            </w:r>
            <w:r w:rsidRPr="00235F68">
              <w:t>am activities</w:t>
            </w:r>
          </w:p>
        </w:tc>
      </w:tr>
      <w:tr w:rsidTr="00E13E4C">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Problem solving</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ListBullet"/>
            </w:pPr>
            <w:r w:rsidRPr="00235F68">
              <w:t>identify and report problems and make contributions to their solution</w:t>
            </w:r>
          </w:p>
          <w:p w:rsidR="00000000" w:rsidRPr="00235F68" w:rsidP="00235F68">
            <w:pPr>
              <w:pStyle w:val="ListBullet"/>
            </w:pPr>
            <w:r w:rsidRPr="00235F68">
              <w:t>investigate problem causes</w:t>
            </w:r>
          </w:p>
          <w:p w:rsidR="00000000" w:rsidRPr="00235F68" w:rsidP="00235F68">
            <w:pPr>
              <w:pStyle w:val="ListBullet"/>
            </w:pPr>
            <w:r w:rsidRPr="00235F68">
              <w:t>implement changes</w:t>
            </w:r>
          </w:p>
          <w:p w:rsidR="00000000" w:rsidRPr="00235F68" w:rsidP="00235F68">
            <w:pPr>
              <w:pStyle w:val="ListBullet"/>
            </w:pPr>
            <w:r w:rsidRPr="00235F68">
              <w:t>examine equipment for damage, missing components or other defects</w:t>
            </w:r>
          </w:p>
          <w:p w:rsidR="00000000" w:rsidRPr="00235F68" w:rsidP="00235F68">
            <w:pPr>
              <w:pStyle w:val="ListBullet"/>
            </w:pPr>
            <w:r w:rsidRPr="00235F68">
              <w:t>identify and promptly address problems or i</w:t>
            </w:r>
            <w:r w:rsidRPr="00235F68">
              <w:t>ssues</w:t>
            </w:r>
          </w:p>
          <w:p w:rsidR="00000000" w:rsidRPr="00235F68" w:rsidP="00235F68">
            <w:pPr>
              <w:pStyle w:val="ListBullet"/>
            </w:pPr>
            <w:r w:rsidRPr="00235F68">
              <w:t>assess quality of work according to specifications</w:t>
            </w:r>
          </w:p>
          <w:p w:rsidR="00000000" w:rsidRPr="00235F68" w:rsidP="00235F68">
            <w:pPr>
              <w:pStyle w:val="ListBullet"/>
            </w:pPr>
            <w:r w:rsidRPr="00235F68">
              <w:t>determine effective work practices</w:t>
            </w:r>
          </w:p>
          <w:p w:rsidR="00000000" w:rsidP="00235F68">
            <w:pPr>
              <w:pStyle w:val="ListBullet"/>
              <w:rPr>
                <w:lang w:val="en-NZ"/>
              </w:rPr>
            </w:pPr>
            <w:r w:rsidRPr="00235F68">
              <w:t>problem solve machine operational requirements</w:t>
            </w:r>
          </w:p>
        </w:tc>
      </w:tr>
      <w:tr w:rsidTr="00E13E4C">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Initiative and enterprise</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ListBullet"/>
            </w:pPr>
            <w:r w:rsidRPr="00235F68">
              <w:t>seek and provide feedback on procedures</w:t>
            </w:r>
          </w:p>
          <w:p w:rsidR="00000000" w:rsidRPr="00235F68" w:rsidP="00235F68">
            <w:pPr>
              <w:pStyle w:val="ListBullet"/>
            </w:pPr>
            <w:r w:rsidRPr="00235F68">
              <w:t xml:space="preserve">gather and analyse information </w:t>
            </w:r>
          </w:p>
          <w:p w:rsidR="00000000" w:rsidRPr="00235F68" w:rsidP="00235F68">
            <w:pPr>
              <w:pStyle w:val="ListBullet"/>
            </w:pPr>
            <w:r w:rsidRPr="00235F68">
              <w:t xml:space="preserve">record information on the quality and other indicators of production performance </w:t>
            </w:r>
          </w:p>
          <w:p w:rsidR="00000000" w:rsidRPr="00235F68" w:rsidP="00235F68">
            <w:pPr>
              <w:pStyle w:val="ListBullet"/>
            </w:pPr>
            <w:r w:rsidRPr="00235F68">
              <w:t xml:space="preserve">identify and implement simple process improvements </w:t>
            </w:r>
          </w:p>
          <w:p w:rsidR="00000000" w:rsidRPr="00235F68" w:rsidP="00235F68">
            <w:pPr>
              <w:pStyle w:val="ListBullet"/>
            </w:pPr>
            <w:r w:rsidRPr="00235F68">
              <w:t>coordinate work activities and manufacturing processes</w:t>
            </w:r>
          </w:p>
          <w:p w:rsidR="00000000" w:rsidP="00235F68">
            <w:pPr>
              <w:pStyle w:val="ListBullet"/>
              <w:rPr>
                <w:lang w:val="en-NZ"/>
              </w:rPr>
            </w:pPr>
            <w:r w:rsidRPr="00235F68">
              <w:t>use analytical and decision making skills</w:t>
            </w:r>
          </w:p>
        </w:tc>
      </w:tr>
      <w:tr w:rsidTr="00E13E4C">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Planning and organising</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ListBullet"/>
            </w:pPr>
            <w:r w:rsidRPr="00235F68">
              <w:t>identify hazards and implement appropriate hazard control measures</w:t>
            </w:r>
          </w:p>
          <w:p w:rsidR="00000000" w:rsidRPr="00235F68" w:rsidP="00235F68">
            <w:pPr>
              <w:pStyle w:val="ListBullet"/>
            </w:pPr>
            <w:r w:rsidRPr="00235F68">
              <w:t>organise self and others to meet production schedules</w:t>
            </w:r>
          </w:p>
          <w:p w:rsidR="00000000" w:rsidRPr="00235F68" w:rsidP="00235F68">
            <w:pPr>
              <w:pStyle w:val="ListBullet"/>
            </w:pPr>
            <w:r w:rsidRPr="00235F68">
              <w:t>sequence work to maximise safety and productivity</w:t>
            </w:r>
          </w:p>
          <w:p w:rsidR="00000000" w:rsidRPr="00235F68" w:rsidP="00235F68">
            <w:pPr>
              <w:pStyle w:val="ListBullet"/>
            </w:pPr>
            <w:r w:rsidRPr="00235F68">
              <w:t>select and use appropriate tools and equipment</w:t>
            </w:r>
          </w:p>
          <w:p w:rsidR="00000000" w:rsidP="00235F68">
            <w:pPr>
              <w:pStyle w:val="ListBullet"/>
              <w:rPr>
                <w:lang w:val="en-NZ"/>
              </w:rPr>
            </w:pPr>
            <w:r w:rsidRPr="00235F68">
              <w:t>apply time managem</w:t>
            </w:r>
            <w:r w:rsidRPr="00235F68">
              <w:t>ent skills to ensure work flow</w:t>
            </w:r>
          </w:p>
        </w:tc>
      </w:tr>
      <w:tr w:rsidTr="00E13E4C">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Self management</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ListBullet"/>
            </w:pPr>
            <w:r w:rsidRPr="00235F68">
              <w:t>plan own work requirements from production requests</w:t>
            </w:r>
          </w:p>
          <w:p w:rsidR="00000000" w:rsidRPr="00235F68" w:rsidP="00235F68">
            <w:pPr>
              <w:pStyle w:val="ListBullet"/>
            </w:pPr>
            <w:r w:rsidRPr="00235F68">
              <w:t>operate within appropriate time constraints and work standards</w:t>
            </w:r>
          </w:p>
          <w:p w:rsidR="00000000" w:rsidRPr="00235F68" w:rsidP="00235F68">
            <w:pPr>
              <w:pStyle w:val="ListBullet"/>
            </w:pPr>
            <w:r w:rsidRPr="00235F68">
              <w:t>select and use appropriate equipment, materials, processes and procedures</w:t>
            </w:r>
          </w:p>
          <w:p w:rsidR="00000000" w:rsidRPr="00235F68" w:rsidP="00235F68">
            <w:pPr>
              <w:pStyle w:val="ListBullet"/>
            </w:pPr>
            <w:r w:rsidRPr="00235F68">
              <w:t>plan to ensure eff</w:t>
            </w:r>
            <w:r w:rsidRPr="00235F68">
              <w:t>ective production</w:t>
            </w:r>
          </w:p>
          <w:p w:rsidR="00000000" w:rsidRPr="00235F68" w:rsidP="00235F68">
            <w:pPr>
              <w:pStyle w:val="ListBullet"/>
            </w:pPr>
            <w:r w:rsidRPr="00235F68">
              <w:t>apply workplace procedures</w:t>
            </w:r>
          </w:p>
          <w:p w:rsidR="00000000" w:rsidRPr="00235F68" w:rsidP="00235F68">
            <w:pPr>
              <w:pStyle w:val="ListBullet"/>
            </w:pPr>
            <w:r w:rsidRPr="00235F68">
              <w:t>identify resource requirements, document and monitor</w:t>
            </w:r>
          </w:p>
          <w:p w:rsidR="00000000" w:rsidP="00235F68">
            <w:pPr>
              <w:pStyle w:val="ListBullet"/>
              <w:rPr>
                <w:lang w:val="en-NZ"/>
              </w:rPr>
            </w:pPr>
            <w:r w:rsidRPr="00235F68">
              <w:t>recognise limitations and seek timely advice</w:t>
            </w:r>
          </w:p>
        </w:tc>
      </w:tr>
      <w:tr w:rsidTr="00E13E4C">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Learning</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ListBullet"/>
            </w:pPr>
            <w:r w:rsidRPr="00235F68">
              <w:t>ask questions to gain information</w:t>
            </w:r>
          </w:p>
          <w:p w:rsidR="00000000" w:rsidRPr="00235F68" w:rsidP="00235F68">
            <w:pPr>
              <w:pStyle w:val="ListBullet"/>
            </w:pPr>
            <w:r w:rsidRPr="00235F68">
              <w:t>identify sources of information to expand knowledge and understanding</w:t>
            </w:r>
          </w:p>
          <w:p w:rsidR="00000000" w:rsidRPr="00235F68" w:rsidP="00235F68">
            <w:pPr>
              <w:pStyle w:val="ListBullet"/>
            </w:pPr>
            <w:r w:rsidRPr="00235F68">
              <w:t>participate in improvement procedures</w:t>
            </w:r>
          </w:p>
          <w:p w:rsidR="00000000" w:rsidP="00235F68">
            <w:pPr>
              <w:pStyle w:val="ListBullet"/>
              <w:rPr>
                <w:lang w:val="en-NZ"/>
              </w:rPr>
            </w:pPr>
            <w:r w:rsidRPr="00235F68">
              <w:t>participate in development of continuous improvement strategies</w:t>
            </w:r>
          </w:p>
        </w:tc>
      </w:tr>
      <w:tr w:rsidTr="00E13E4C">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Technology</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ListBullet"/>
            </w:pPr>
            <w:r w:rsidRPr="00235F68">
              <w:t>operate and adjust processes</w:t>
            </w:r>
          </w:p>
          <w:p w:rsidR="00000000" w:rsidRPr="00235F68" w:rsidP="00235F68">
            <w:pPr>
              <w:pStyle w:val="ListBullet"/>
            </w:pPr>
            <w:r w:rsidRPr="00235F68">
              <w:t>start up and shut down equipment</w:t>
            </w:r>
          </w:p>
          <w:p w:rsidR="00000000" w:rsidRPr="00235F68" w:rsidP="00235F68">
            <w:pPr>
              <w:pStyle w:val="ListBullet"/>
            </w:pPr>
            <w:r w:rsidRPr="00235F68">
              <w:t>set up eq</w:t>
            </w:r>
            <w:r w:rsidRPr="00235F68">
              <w:t>uipment</w:t>
            </w:r>
          </w:p>
          <w:p w:rsidR="00000000" w:rsidRPr="00235F68" w:rsidP="00235F68">
            <w:pPr>
              <w:pStyle w:val="ListBullet"/>
            </w:pPr>
            <w:r w:rsidRPr="00235F68">
              <w:t>monitor product/process quality</w:t>
            </w:r>
          </w:p>
          <w:p w:rsidR="00000000" w:rsidRPr="00235F68" w:rsidP="00235F68">
            <w:pPr>
              <w:pStyle w:val="ListBullet"/>
            </w:pPr>
            <w:r w:rsidRPr="00235F68">
              <w:t>function and operating principles of equipment, machine components</w:t>
            </w:r>
          </w:p>
          <w:p w:rsidR="00000000" w:rsidRPr="00235F68" w:rsidP="00235F68">
            <w:pPr>
              <w:pStyle w:val="ListBullet"/>
            </w:pPr>
            <w:r w:rsidRPr="00235F68">
              <w:t>maintain computer based workplace records</w:t>
            </w:r>
          </w:p>
        </w:tc>
      </w:tr>
    </w:tbl>
    <w:p w:rsidR="00E13E4C" w:rsidP="00235F68">
      <w:pPr>
        <w:pStyle w:val="BodyText"/>
      </w:pPr>
    </w:p>
    <w:p w:rsidR="00E13E4C" w:rsidP="00235F68">
      <w:pPr>
        <w:pStyle w:val="BodyText"/>
      </w:pPr>
    </w:p>
    <w:p w:rsidR="00000000" w:rsidRPr="00235F68" w:rsidP="00235F68">
      <w:pPr>
        <w:pStyle w:val="Heading1"/>
      </w:pPr>
      <w:bookmarkStart w:id="7" w:name="O_566694"/>
      <w:bookmarkEnd w:id="7"/>
      <w:r w:rsidRPr="00235F68">
        <w:t>Packaging Rules</w:t>
      </w:r>
    </w:p>
    <w:p w:rsidR="00000000" w:rsidRPr="00235F68" w:rsidP="00235F68">
      <w:pPr>
        <w:pStyle w:val="BodyText"/>
      </w:pPr>
      <w:r w:rsidRPr="00235F68">
        <w:rPr>
          <w:rStyle w:val="SpecialBold"/>
        </w:rPr>
        <w:t>Packaging Rules</w:t>
      </w:r>
    </w:p>
    <w:p w:rsidR="00000000" w:rsidRPr="00235F68" w:rsidP="00235F68">
      <w:pPr>
        <w:pStyle w:val="BodyText"/>
      </w:pPr>
    </w:p>
    <w:p w:rsidR="00000000" w:rsidRPr="00235F68" w:rsidP="00235F68">
      <w:pPr>
        <w:pStyle w:val="BodyText"/>
      </w:pPr>
      <w:r w:rsidRPr="00235F68">
        <w:t>To be awarded a Ce</w:t>
      </w:r>
      <w:r w:rsidRPr="00235F68">
        <w:t xml:space="preserve">rtificate III in Manufacturing Technology, competency must be achieved in </w:t>
      </w:r>
      <w:r w:rsidRPr="00235F68">
        <w:rPr>
          <w:rStyle w:val="SpecialBold"/>
        </w:rPr>
        <w:t>eleven</w:t>
      </w:r>
      <w:r w:rsidRPr="00235F68">
        <w:t xml:space="preserve"> (</w:t>
      </w:r>
      <w:r w:rsidRPr="00235F68">
        <w:rPr>
          <w:rStyle w:val="SpecialBold"/>
        </w:rPr>
        <w:t>11</w:t>
      </w:r>
      <w:r w:rsidRPr="00235F68">
        <w:t>) units of competency:</w:t>
      </w:r>
    </w:p>
    <w:p w:rsidR="00000000" w:rsidRPr="00235F68" w:rsidP="00235F68">
      <w:pPr>
        <w:pStyle w:val="ListBullet"/>
      </w:pPr>
      <w:r w:rsidRPr="00235F68">
        <w:rPr>
          <w:rStyle w:val="SpecialBold"/>
        </w:rPr>
        <w:t>three</w:t>
      </w:r>
      <w:r w:rsidRPr="00235F68">
        <w:t xml:space="preserve"> (</w:t>
      </w:r>
      <w:r w:rsidRPr="00235F68">
        <w:rPr>
          <w:rStyle w:val="SpecialBold"/>
        </w:rPr>
        <w:t>3</w:t>
      </w:r>
      <w:r w:rsidRPr="00235F68">
        <w:t>) core units of competency</w:t>
      </w:r>
    </w:p>
    <w:p w:rsidR="00000000" w:rsidRPr="00235F68" w:rsidP="00235F68">
      <w:pPr>
        <w:pStyle w:val="ListBullet"/>
      </w:pPr>
      <w:r w:rsidRPr="00235F68">
        <w:rPr>
          <w:rStyle w:val="SpecialBold"/>
        </w:rPr>
        <w:t>eight</w:t>
      </w:r>
      <w:r w:rsidRPr="00235F68">
        <w:t xml:space="preserve"> (</w:t>
      </w:r>
      <w:r w:rsidRPr="00235F68">
        <w:rPr>
          <w:rStyle w:val="SpecialBold"/>
        </w:rPr>
        <w:t>8</w:t>
      </w:r>
      <w:r w:rsidRPr="00235F68">
        <w:t>) elective units of competency chosen as described below.</w:t>
      </w:r>
    </w:p>
    <w:p w:rsidR="00000000" w:rsidRPr="00235F68" w:rsidP="00235F68">
      <w:pPr>
        <w:pStyle w:val="BodyText"/>
      </w:pPr>
    </w:p>
    <w:p w:rsidR="00000000" w:rsidRPr="00235F68" w:rsidP="00235F68">
      <w:pPr>
        <w:pStyle w:val="BodyText"/>
      </w:pPr>
      <w:r w:rsidRPr="00235F68">
        <w:rPr>
          <w:rStyle w:val="SpecialBold"/>
        </w:rPr>
        <w:t>Core units</w:t>
      </w:r>
    </w:p>
    <w:p w:rsidR="00000000" w:rsidRPr="00235F68" w:rsidP="00235F68">
      <w:pPr>
        <w:pStyle w:val="BodyText"/>
      </w:pPr>
    </w:p>
    <w:p w:rsidR="00000000" w:rsidRPr="00235F68" w:rsidP="00235F68">
      <w:pPr>
        <w:pStyle w:val="BodyText"/>
      </w:pPr>
      <w:r w:rsidRPr="00235F68">
        <w:t xml:space="preserve">The following </w:t>
      </w:r>
      <w:r w:rsidRPr="00235F68">
        <w:rPr>
          <w:rStyle w:val="SpecialBold"/>
        </w:rPr>
        <w:t>three</w:t>
      </w:r>
      <w:r w:rsidRPr="00235F68">
        <w:t xml:space="preserve"> (</w:t>
      </w:r>
      <w:r w:rsidRPr="00235F68">
        <w:rPr>
          <w:rStyle w:val="SpecialBold"/>
        </w:rPr>
        <w:t>3</w:t>
      </w:r>
      <w:r w:rsidRPr="00235F68">
        <w:t>) units must be chosen.</w:t>
      </w:r>
    </w:p>
    <w:p w:rsidR="00000000" w:rsidRPr="00235F68" w:rsidP="00235F68">
      <w:pPr>
        <w:pStyle w:val="BodyText"/>
      </w:pPr>
    </w:p>
    <w:tbl>
      <w:tblPr>
        <w:tblW w:w="0" w:type="auto"/>
        <w:tblLayout w:type="fixed"/>
        <w:tblCellMar>
          <w:left w:w="62" w:type="dxa"/>
          <w:right w:w="62" w:type="dxa"/>
        </w:tblCellMar>
        <w:tblLook w:val="0000"/>
      </w:tblPr>
      <w:tblGrid>
        <w:gridCol w:w="2610"/>
        <w:gridCol w:w="5804"/>
      </w:tblGrid>
      <w:tr w:rsidTr="00E13E4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code</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Unit title</w:t>
            </w:r>
          </w:p>
        </w:tc>
      </w:tr>
      <w:tr w:rsidTr="00E13E4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MEM30012A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mathematical techniques in a manufacturing, engineering or related environment</w:t>
            </w:r>
          </w:p>
        </w:tc>
      </w:tr>
      <w:tr w:rsidTr="00E13E4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MSS402051A</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quality standards</w:t>
            </w:r>
          </w:p>
        </w:tc>
      </w:tr>
      <w:tr w:rsidTr="00E13E4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MSAENV272B</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t>Participate in environmentally sustainable work practices</w:t>
            </w:r>
          </w:p>
        </w:tc>
      </w:tr>
    </w:tbl>
    <w:p w:rsidR="00000000" w:rsidRPr="00235F68" w:rsidP="00235F68">
      <w:pPr>
        <w:pStyle w:val="BodyText"/>
      </w:pPr>
    </w:p>
    <w:p w:rsidR="00000000" w:rsidRPr="00235F68" w:rsidP="00235F68">
      <w:pPr>
        <w:pStyle w:val="BodyText"/>
      </w:pPr>
      <w:r w:rsidRPr="00235F68">
        <w:rPr>
          <w:rStyle w:val="SpecialBold"/>
        </w:rPr>
        <w:t>Prerequisites</w:t>
      </w:r>
    </w:p>
    <w:p w:rsidR="00E13E4C" w:rsidP="00235F68">
      <w:pPr>
        <w:pStyle w:val="BodyText"/>
      </w:pPr>
      <w:r w:rsidRPr="00235F68">
        <w:t>Note that elective units marked with an asterisk have one or more prerequisite requirements. The prerequisites for these units are to be counted in the total number of units required in the elective group. Please refer to the individual units</w:t>
      </w:r>
      <w:r w:rsidRPr="00235F68">
        <w:t xml:space="preserve"> for details.</w:t>
      </w:r>
    </w:p>
    <w:p w:rsidR="00E13E4C" w:rsidP="00235F68">
      <w:pPr>
        <w:pStyle w:val="BodyText"/>
      </w:pPr>
    </w:p>
    <w:p w:rsidR="00000000" w:rsidRPr="00235F68" w:rsidP="00235F68">
      <w:pPr>
        <w:pStyle w:val="BodyText"/>
      </w:pPr>
      <w:r w:rsidRPr="00235F68">
        <w:rPr>
          <w:rStyle w:val="SpecialBold"/>
        </w:rPr>
        <w:t>Elective units</w:t>
      </w:r>
    </w:p>
    <w:p w:rsidR="00000000" w:rsidRPr="00235F68" w:rsidP="00235F68">
      <w:pPr>
        <w:pStyle w:val="BodyText"/>
      </w:pPr>
    </w:p>
    <w:p w:rsidR="00000000" w:rsidRPr="00235F68" w:rsidP="00235F68">
      <w:pPr>
        <w:pStyle w:val="BodyText"/>
      </w:pPr>
      <w:r w:rsidRPr="00235F68">
        <w:rPr>
          <w:rStyle w:val="SpecialBold"/>
        </w:rPr>
        <w:t>Group A</w:t>
      </w:r>
      <w:r w:rsidRPr="00235F68">
        <w:t xml:space="preserve"> - </w:t>
      </w:r>
      <w:r w:rsidRPr="00235F68">
        <w:rPr>
          <w:rStyle w:val="SpecialBold"/>
        </w:rPr>
        <w:t>specialist streams</w:t>
      </w:r>
    </w:p>
    <w:p w:rsidR="00000000" w:rsidRPr="00235F68" w:rsidP="00235F68">
      <w:pPr>
        <w:pStyle w:val="BodyText"/>
      </w:pPr>
      <w:r w:rsidRPr="00235F68">
        <w:t xml:space="preserve">Choose </w:t>
      </w:r>
      <w:r w:rsidRPr="00235F68">
        <w:rPr>
          <w:rStyle w:val="SpecialBold"/>
        </w:rPr>
        <w:t>eight</w:t>
      </w:r>
      <w:r w:rsidRPr="00235F68">
        <w:t xml:space="preserve"> (</w:t>
      </w:r>
      <w:r w:rsidRPr="00235F68">
        <w:rPr>
          <w:rStyle w:val="SpecialBold"/>
        </w:rPr>
        <w:t>8</w:t>
      </w:r>
      <w:r w:rsidRPr="00235F68">
        <w:t>) elective units as specified for a specialist stream.</w:t>
      </w:r>
    </w:p>
    <w:p w:rsidR="00000000" w:rsidRPr="00235F68" w:rsidP="00235F68">
      <w:pPr>
        <w:pStyle w:val="BodyText"/>
      </w:pPr>
    </w:p>
    <w:p w:rsidR="00000000" w:rsidRPr="00235F68" w:rsidP="00235F68">
      <w:pPr>
        <w:pStyle w:val="BodyText"/>
      </w:pPr>
      <w:r w:rsidRPr="00235F68">
        <w:rPr>
          <w:rStyle w:val="SpecialBold"/>
        </w:rPr>
        <w:t>Note</w:t>
      </w:r>
      <w:r w:rsidRPr="00235F68">
        <w:t>:</w:t>
      </w:r>
    </w:p>
    <w:p w:rsidR="00000000" w:rsidRPr="00235F68" w:rsidP="00235F68">
      <w:pPr>
        <w:pStyle w:val="ListBullet"/>
      </w:pPr>
      <w:r w:rsidRPr="00235F68">
        <w:t>All units from each specialist stream are available in Group B as General Electives.</w:t>
      </w:r>
    </w:p>
    <w:p w:rsidR="00000000" w:rsidRPr="00235F68" w:rsidP="00235F68">
      <w:pPr>
        <w:pStyle w:val="ListBullet"/>
      </w:pPr>
      <w:r w:rsidRPr="00235F68">
        <w:t>A maximum of two general electiv</w:t>
      </w:r>
      <w:r w:rsidRPr="00235F68">
        <w:t>e units may also be chosen from other qualifications in this Training Package, other endorsed Training Packages and accredited courses.</w:t>
      </w:r>
    </w:p>
    <w:p w:rsidR="00000000" w:rsidRPr="00235F68" w:rsidP="00235F68">
      <w:pPr>
        <w:pStyle w:val="BodyText"/>
      </w:pPr>
    </w:p>
    <w:p w:rsidR="00000000" w:rsidRPr="00235F68" w:rsidP="00235F68">
      <w:pPr>
        <w:pStyle w:val="BodyText"/>
      </w:pPr>
      <w:r w:rsidRPr="00235F68">
        <w:rPr>
          <w:rStyle w:val="SpecialBold"/>
        </w:rPr>
        <w:t>CAD</w:t>
      </w:r>
      <w:r w:rsidRPr="00235F68">
        <w:t>/</w:t>
      </w:r>
      <w:r w:rsidRPr="00235F68">
        <w:rPr>
          <w:rStyle w:val="SpecialBold"/>
        </w:rPr>
        <w:t>drafting specialist stream</w:t>
      </w:r>
    </w:p>
    <w:p w:rsidR="00000000" w:rsidRPr="00235F68" w:rsidP="00235F68">
      <w:pPr>
        <w:pStyle w:val="BodyText"/>
      </w:pPr>
      <w:r w:rsidRPr="00235F68">
        <w:t xml:space="preserve">Select </w:t>
      </w:r>
      <w:r w:rsidRPr="00235F68">
        <w:rPr>
          <w:rStyle w:val="SpecialBold"/>
        </w:rPr>
        <w:t>eight</w:t>
      </w:r>
      <w:r w:rsidRPr="00235F68">
        <w:t xml:space="preserve"> (</w:t>
      </w:r>
      <w:r w:rsidRPr="00235F68">
        <w:rPr>
          <w:rStyle w:val="SpecialBold"/>
        </w:rPr>
        <w:t>8</w:t>
      </w:r>
      <w:r w:rsidRPr="00235F68">
        <w:t>) elective units:</w:t>
      </w:r>
    </w:p>
    <w:p w:rsidR="00000000" w:rsidRPr="00235F68" w:rsidP="00235F68">
      <w:pPr>
        <w:pStyle w:val="ListBullet"/>
      </w:pPr>
      <w:r w:rsidRPr="00235F68">
        <w:t xml:space="preserve">a minimum of </w:t>
      </w:r>
      <w:r w:rsidRPr="00235F68">
        <w:rPr>
          <w:rStyle w:val="SpecialBold"/>
        </w:rPr>
        <w:t>six</w:t>
      </w:r>
      <w:r w:rsidRPr="00235F68">
        <w:t xml:space="preserve"> (</w:t>
      </w:r>
      <w:r w:rsidRPr="00235F68">
        <w:rPr>
          <w:rStyle w:val="SpecialBold"/>
        </w:rPr>
        <w:t>6</w:t>
      </w:r>
      <w:r w:rsidRPr="00235F68">
        <w:t>) from the list below</w:t>
      </w:r>
    </w:p>
    <w:p w:rsidR="00000000" w:rsidRPr="00235F68" w:rsidP="00235F68">
      <w:pPr>
        <w:pStyle w:val="ListBullet"/>
      </w:pPr>
      <w:r w:rsidRPr="00235F68">
        <w:t>the balance m</w:t>
      </w:r>
      <w:r w:rsidRPr="00235F68">
        <w:t>ay be chosen from Group B General Electives</w:t>
      </w:r>
    </w:p>
    <w:p w:rsidR="00000000" w:rsidRPr="00235F68" w:rsidP="00235F68">
      <w:pPr>
        <w:pStyle w:val="BodyText"/>
      </w:pPr>
    </w:p>
    <w:tbl>
      <w:tblPr>
        <w:tblW w:w="9360" w:type="dxa"/>
        <w:tblLayout w:type="fixed"/>
        <w:tblCellMar>
          <w:left w:w="62" w:type="dxa"/>
          <w:right w:w="62" w:type="dxa"/>
        </w:tblCellMar>
        <w:tblLook w:val="0000"/>
      </w:tblPr>
      <w:tblGrid>
        <w:gridCol w:w="2340"/>
        <w:gridCol w:w="5571"/>
        <w:gridCol w:w="1449"/>
      </w:tblGrid>
      <w:tr w:rsidTr="00E13E4C">
        <w:tblPrEx>
          <w:tblW w:w="9360" w:type="dxa"/>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code</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title</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Prerequisites</w:t>
            </w: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AUM4003A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customer requirements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LMTGN4002A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Participate in product engineering</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MEM12024A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computations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MEM16006A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Organise and communicate information</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MEM16008A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Interact with computing technology</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MEM30031A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Operate computer-aided design (CAD) systems to produce basic drawing elements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MEM30032A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Produce basic engineering drawings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MEM30033A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computer-aided design (CAD) to create and display 3-D mode</w:t>
            </w:r>
            <w:r w:rsidRPr="00235F68">
              <w:t>ls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MEM30005A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Calculate force systems within simple beam structures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MEM30006A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Calculate stresses in simple structures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MEM30007A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Select common engineering materials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MEM30008A </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basic economic and ergonomic concepts to evaluate engineering applications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MEM30010A </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up basic hydraulic circuits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MEM30011A</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up basic pneumatic circuits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MEM30013A </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Assist in the preparation of a basic workplace layout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MEM30025A </w:t>
            </w:r>
          </w:p>
        </w:tc>
        <w:tc>
          <w:tcPr>
            <w:tcW w:w="5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Analyse a simple electrical system circuit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t>*</w:t>
            </w:r>
          </w:p>
        </w:tc>
      </w:tr>
    </w:tbl>
    <w:p w:rsidR="00000000" w:rsidRPr="00235F68" w:rsidP="00235F68">
      <w:pPr>
        <w:pStyle w:val="BodyText"/>
      </w:pPr>
    </w:p>
    <w:p w:rsidR="00000000" w:rsidRPr="00235F68" w:rsidP="00235F68">
      <w:pPr>
        <w:pStyle w:val="BodyText"/>
      </w:pPr>
    </w:p>
    <w:p w:rsidR="00000000" w:rsidRPr="00235F68" w:rsidP="00235F68">
      <w:pPr>
        <w:pStyle w:val="BodyText"/>
      </w:pPr>
      <w:r w:rsidRPr="00235F68">
        <w:rPr>
          <w:rStyle w:val="SpecialBold"/>
        </w:rPr>
        <w:t>Manufacturing operations specialist stream</w:t>
      </w:r>
    </w:p>
    <w:p w:rsidR="00000000" w:rsidRPr="00235F68" w:rsidP="00235F68">
      <w:pPr>
        <w:pStyle w:val="BodyText"/>
      </w:pPr>
      <w:r w:rsidRPr="00235F68">
        <w:t xml:space="preserve">Select </w:t>
      </w:r>
      <w:r w:rsidRPr="00235F68">
        <w:rPr>
          <w:rStyle w:val="SpecialBold"/>
        </w:rPr>
        <w:t>eight</w:t>
      </w:r>
      <w:r w:rsidRPr="00235F68">
        <w:t xml:space="preserve"> (</w:t>
      </w:r>
      <w:r w:rsidRPr="00235F68">
        <w:rPr>
          <w:rStyle w:val="SpecialBold"/>
        </w:rPr>
        <w:t>8</w:t>
      </w:r>
      <w:r w:rsidRPr="00235F68">
        <w:t>) elective units as follows:</w:t>
      </w:r>
    </w:p>
    <w:p w:rsidR="00000000" w:rsidRPr="00235F68" w:rsidP="00235F68">
      <w:pPr>
        <w:pStyle w:val="ListBullet"/>
      </w:pPr>
      <w:r w:rsidRPr="00235F68">
        <w:t xml:space="preserve">a minimum of </w:t>
      </w:r>
      <w:r w:rsidRPr="00235F68">
        <w:rPr>
          <w:rStyle w:val="SpecialBold"/>
        </w:rPr>
        <w:t>six</w:t>
      </w:r>
      <w:r w:rsidRPr="00235F68">
        <w:t xml:space="preserve"> (</w:t>
      </w:r>
      <w:r w:rsidRPr="00235F68">
        <w:rPr>
          <w:rStyle w:val="SpecialBold"/>
        </w:rPr>
        <w:t>6</w:t>
      </w:r>
      <w:r w:rsidRPr="00235F68">
        <w:t>) from the list below</w:t>
      </w:r>
    </w:p>
    <w:p w:rsidR="00000000" w:rsidRPr="00235F68" w:rsidP="00235F68">
      <w:pPr>
        <w:pStyle w:val="ListBullet"/>
      </w:pPr>
      <w:r w:rsidRPr="00235F68">
        <w:t>the balance may be chosen from Group B General Electives</w:t>
      </w:r>
    </w:p>
    <w:p w:rsidR="00000000" w:rsidRPr="00235F68" w:rsidP="00235F68">
      <w:pPr>
        <w:pStyle w:val="BodyText"/>
      </w:pPr>
    </w:p>
    <w:tbl>
      <w:tblPr>
        <w:tblW w:w="9480" w:type="dxa"/>
        <w:tblLayout w:type="fixed"/>
        <w:tblCellMar>
          <w:left w:w="62" w:type="dxa"/>
          <w:right w:w="62" w:type="dxa"/>
        </w:tblCellMar>
        <w:tblLook w:val="0000"/>
      </w:tblPr>
      <w:tblGrid>
        <w:gridCol w:w="2843"/>
        <w:gridCol w:w="5188"/>
        <w:gridCol w:w="1449"/>
      </w:tblGrid>
      <w:tr w:rsidTr="00E13E4C">
        <w:tblPrEx>
          <w:tblW w:w="9480" w:type="dxa"/>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code</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title</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Prerequisites</w:t>
            </w: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FDFOP2005A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Work in a socially diverse environment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MEM15001B</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basic statistical quality control</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MEM16006A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Organise and communicate information</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MEM16008A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Interact with computing technology</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MEM30014A </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w:t>
            </w:r>
            <w:r w:rsidRPr="00235F68">
              <w:t xml:space="preserve"> basic just in time systems to the reduction of waste</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MEM30015A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Develop recommendations for basic set up time improvements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MEM30016A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Assist in the analysis of a supply chain</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MEM30017A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basic preventative maintenance techniques and tools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MEM30018</w:t>
            </w:r>
            <w:r w:rsidRPr="00235F68">
              <w:t>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Undertake basic process planning</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MEM30019A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resource planning software systems in manufacturing</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MEM30020A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Develop and manage a plan for a simple manufacturing related project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MEM30021A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a simple production schedule</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MEM30023A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a simple cost estimate for a manufactured product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MEM30024A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Participate in quality assurance techniques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MSS402001A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competitive systems and practices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MSS402002A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Sustain process improvements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MSS402020A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quick changeover procedures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MSS402030A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cost factors to work practices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MSS402031A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product costs in terms of customer requirements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MSS402050A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Monitor process capability</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MSS402060A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planning software systems in operations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MSS402061A </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SCADA systems in operations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MSS402080A </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Undertake root cause analysis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MSS403002A </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Ensure process improvements are sustained</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MSS403030A</w:t>
            </w:r>
          </w:p>
        </w:tc>
        <w:tc>
          <w:tcPr>
            <w:tcW w:w="5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Improve cost factors in work practices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p>
        </w:tc>
      </w:tr>
    </w:tbl>
    <w:p w:rsidR="00000000" w:rsidRPr="00235F68" w:rsidP="00235F68">
      <w:pPr>
        <w:pStyle w:val="BodyText"/>
      </w:pPr>
    </w:p>
    <w:p w:rsidR="00000000" w:rsidRPr="00235F68" w:rsidP="00235F68">
      <w:pPr>
        <w:pStyle w:val="BodyText"/>
      </w:pPr>
    </w:p>
    <w:p w:rsidR="00000000" w:rsidRPr="00235F68" w:rsidP="00235F68">
      <w:pPr>
        <w:pStyle w:val="BodyText"/>
      </w:pPr>
      <w:r w:rsidRPr="00235F68">
        <w:rPr>
          <w:rStyle w:val="SpecialBold"/>
        </w:rPr>
        <w:t>Laboratory operations specialist stream</w:t>
      </w:r>
    </w:p>
    <w:p w:rsidR="00000000" w:rsidRPr="00235F68" w:rsidP="00235F68">
      <w:pPr>
        <w:pStyle w:val="BodyText"/>
      </w:pPr>
      <w:r w:rsidRPr="00235F68">
        <w:t xml:space="preserve">Select </w:t>
      </w:r>
      <w:r w:rsidRPr="00235F68">
        <w:rPr>
          <w:rStyle w:val="SpecialBold"/>
        </w:rPr>
        <w:t>eight</w:t>
      </w:r>
      <w:r w:rsidRPr="00235F68">
        <w:t xml:space="preserve"> (</w:t>
      </w:r>
      <w:r w:rsidRPr="00235F68">
        <w:rPr>
          <w:rStyle w:val="SpecialBold"/>
        </w:rPr>
        <w:t>8</w:t>
      </w:r>
      <w:r w:rsidRPr="00235F68">
        <w:t>) elective units:</w:t>
      </w:r>
    </w:p>
    <w:p w:rsidR="00000000" w:rsidRPr="00235F68" w:rsidP="00235F68">
      <w:pPr>
        <w:pStyle w:val="ListBullet"/>
      </w:pPr>
      <w:r w:rsidRPr="00235F68">
        <w:t xml:space="preserve">a minimum of </w:t>
      </w:r>
      <w:r w:rsidRPr="00235F68">
        <w:rPr>
          <w:rStyle w:val="SpecialBold"/>
        </w:rPr>
        <w:t>six</w:t>
      </w:r>
      <w:r w:rsidRPr="00235F68">
        <w:t xml:space="preserve"> (</w:t>
      </w:r>
      <w:r w:rsidRPr="00235F68">
        <w:rPr>
          <w:rStyle w:val="SpecialBold"/>
        </w:rPr>
        <w:t>6</w:t>
      </w:r>
      <w:r w:rsidRPr="00235F68">
        <w:t>) from the list below</w:t>
      </w:r>
    </w:p>
    <w:p w:rsidR="00000000" w:rsidRPr="00235F68" w:rsidP="00235F68">
      <w:pPr>
        <w:pStyle w:val="ListBullet"/>
      </w:pPr>
      <w:r w:rsidRPr="00235F68">
        <w:t>the balance may be chosen from Group B General Electives</w:t>
      </w:r>
    </w:p>
    <w:p w:rsidR="00000000" w:rsidRPr="00235F68" w:rsidP="00235F68">
      <w:pPr>
        <w:pStyle w:val="BodyText"/>
      </w:pPr>
    </w:p>
    <w:tbl>
      <w:tblPr>
        <w:tblW w:w="9480" w:type="dxa"/>
        <w:tblLayout w:type="fixed"/>
        <w:tblCellMar>
          <w:left w:w="62" w:type="dxa"/>
          <w:right w:w="62" w:type="dxa"/>
        </w:tblCellMar>
        <w:tblLook w:val="0000"/>
      </w:tblPr>
      <w:tblGrid>
        <w:gridCol w:w="2770"/>
        <w:gridCol w:w="5261"/>
        <w:gridCol w:w="1449"/>
      </w:tblGrid>
      <w:tr w:rsidTr="00E13E4C">
        <w:tblPrEx>
          <w:tblW w:w="9480" w:type="dxa"/>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code</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title</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Prerequisites</w:t>
            </w: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LMTGN4016A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Contribute to the development of products or processes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MEM15001B</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basic statistical quality control</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MEM16006A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Organise and communicate information</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MEM16008A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Interact with computing technology</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MEM30024A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Participate in quality assurance techniques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MSL913001A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Communicate with other people</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MSL913002A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Plan </w:t>
            </w:r>
            <w:r w:rsidRPr="00235F68">
              <w:t>and conduct laboratory/field work</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MSL922001A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Record and present data</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MSL933001A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Maintain the laboratory/field workplace fit for purpose</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MSL933002A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Contribute to the achievement of quality objectives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MSL933003A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critical control point requirements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MSL934002A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quality system and continuous improvement processes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MSL943001A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Work safely with instruments that emit ionising radiation</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MSL943002A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Participate in laboratory/field workplace safety</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MSL952001A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Collect routine site samples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MSL952002A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Handle and transport samples or equipment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MSL953001A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Receive and prepare samples for testing</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MSL954001A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Obtain representative samples in accordance with sampling plan</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MSL963001A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Operate basic handblowing equipment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MSL963002A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Repair glass apparatus using simple glassblowing equipment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MSL973001A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basic tests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MSL973002A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Prepare working solutions </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MSL973003A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culture media</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MSL973004A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aseptic techniques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MSL973005A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Assist with fieldwork</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MSL973006A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trial batches for evaluation</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80" w:type="dxa"/>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MSL973007A</w:t>
            </w:r>
          </w:p>
        </w:tc>
        <w:tc>
          <w:tcPr>
            <w:tcW w:w="5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microscopic examination</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p>
        </w:tc>
      </w:tr>
    </w:tbl>
    <w:p w:rsidR="00000000" w:rsidRPr="00235F68" w:rsidP="00235F68">
      <w:pPr>
        <w:pStyle w:val="BodyText"/>
      </w:pPr>
    </w:p>
    <w:p w:rsidR="00000000" w:rsidRPr="00235F68" w:rsidP="00235F68">
      <w:pPr>
        <w:pStyle w:val="BodyText"/>
      </w:pPr>
    </w:p>
    <w:p w:rsidR="00000000" w:rsidRPr="00235F68" w:rsidP="00235F68">
      <w:pPr>
        <w:pStyle w:val="BodyText"/>
      </w:pPr>
      <w:r w:rsidRPr="00235F68">
        <w:rPr>
          <w:rStyle w:val="SpecialBold"/>
        </w:rPr>
        <w:t>Technical officer specialist stream</w:t>
      </w:r>
    </w:p>
    <w:p w:rsidR="00000000" w:rsidRPr="00235F68" w:rsidP="00235F68">
      <w:pPr>
        <w:pStyle w:val="BodyText"/>
      </w:pPr>
      <w:r w:rsidRPr="00235F68">
        <w:t xml:space="preserve">Select </w:t>
      </w:r>
      <w:r w:rsidRPr="00235F68">
        <w:rPr>
          <w:rStyle w:val="SpecialBold"/>
        </w:rPr>
        <w:t>eight</w:t>
      </w:r>
      <w:r w:rsidRPr="00235F68">
        <w:t xml:space="preserve"> (</w:t>
      </w:r>
      <w:r w:rsidRPr="00235F68">
        <w:rPr>
          <w:rStyle w:val="SpecialBold"/>
        </w:rPr>
        <w:t>8</w:t>
      </w:r>
      <w:r w:rsidRPr="00235F68">
        <w:t>) elective units:</w:t>
      </w:r>
    </w:p>
    <w:p w:rsidR="00000000" w:rsidRPr="00235F68" w:rsidP="00235F68">
      <w:pPr>
        <w:pStyle w:val="ListBullet"/>
      </w:pPr>
      <w:r w:rsidRPr="00235F68">
        <w:t xml:space="preserve">a minimum of </w:t>
      </w:r>
      <w:r w:rsidRPr="00235F68">
        <w:rPr>
          <w:rStyle w:val="SpecialBold"/>
        </w:rPr>
        <w:t>six</w:t>
      </w:r>
      <w:r w:rsidRPr="00235F68">
        <w:t xml:space="preserve"> (</w:t>
      </w:r>
      <w:r w:rsidRPr="00235F68">
        <w:rPr>
          <w:rStyle w:val="SpecialBold"/>
        </w:rPr>
        <w:t>6</w:t>
      </w:r>
      <w:r w:rsidRPr="00235F68">
        <w:t>) from the list below</w:t>
      </w:r>
    </w:p>
    <w:p w:rsidR="00000000" w:rsidRPr="00235F68" w:rsidP="00235F68">
      <w:pPr>
        <w:pStyle w:val="ListBullet"/>
      </w:pPr>
      <w:r w:rsidRPr="00235F68">
        <w:t>the balance may be chosen from Group B General Electives</w:t>
      </w:r>
    </w:p>
    <w:p w:rsidR="00000000" w:rsidRPr="00235F68" w:rsidP="00235F68">
      <w:pPr>
        <w:pStyle w:val="BodyText"/>
      </w:pPr>
    </w:p>
    <w:tbl>
      <w:tblPr>
        <w:tblW w:w="9526" w:type="dxa"/>
        <w:tblLayout w:type="fixed"/>
        <w:tblCellMar>
          <w:left w:w="62" w:type="dxa"/>
          <w:right w:w="62" w:type="dxa"/>
        </w:tblCellMar>
        <w:tblLook w:val="0000"/>
      </w:tblPr>
      <w:tblGrid>
        <w:gridCol w:w="2831"/>
        <w:gridCol w:w="8"/>
        <w:gridCol w:w="5238"/>
        <w:gridCol w:w="1449"/>
      </w:tblGrid>
      <w:tr w:rsidTr="00E13E4C">
        <w:tblPrEx>
          <w:tblW w:w="9526" w:type="dxa"/>
          <w:tblLayout w:type="fixed"/>
          <w:tblCellMar>
            <w:left w:w="62" w:type="dxa"/>
            <w:right w:w="62" w:type="dxa"/>
          </w:tblCellMar>
          <w:tblLook w:val="0000"/>
        </w:tblPrEx>
        <w:trPr>
          <w:tblHeader/>
        </w:trPr>
        <w:tc>
          <w:tcPr>
            <w:tcW w:w="2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code</w:t>
            </w:r>
          </w:p>
        </w:tc>
        <w:tc>
          <w:tcPr>
            <w:tcW w:w="52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title</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Prerequisites</w:t>
            </w: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LMTGN4016A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Contribute to the development of products or processes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MEM15001B</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basic statistical quality control</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MEM16006A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Organise and communicate information</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MEM16008A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Interact with computing technology</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MEM30007A </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Select common engineering materials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MEM30008A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basic economic and ergonomic concepts to engineering designs and applications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MEM30009A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Contribute to t</w:t>
            </w:r>
            <w:r w:rsidRPr="00235F68">
              <w:t>he design of basic mechanical systems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MEM30010A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up basic hydraulic circuits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MEM30011A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up basic pneumatic circuits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MEM30013A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Assist in the design of basic workplace layout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MEM30016A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Assist in the analysis of a supply chain</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MEM30017A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basic preventative maintenance techniques and tools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MEM30018A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Undertake basic process planning</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MEM30019A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resource planning software systems in manufacturing</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MEM30020A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Develop and manage a plan for a simple manufacturing related project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MEM30022A </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Undertake supervised procurement activities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MEM30023A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a simple cost estimate for a manufactured product</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MEM30024A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Participate in quality assurance techniques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MSS402031A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product costs in terms of customer requirements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MSS402060A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planning software systems in operations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MSS402061A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SCADA systems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MSS402080A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Undertake root cause analysis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MSS403032A</w:t>
            </w:r>
          </w:p>
        </w:tc>
        <w:tc>
          <w:tcPr>
            <w:tcW w:w="52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Analyse manual handling processes</w:t>
            </w: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p>
        </w:tc>
      </w:tr>
    </w:tbl>
    <w:p w:rsidR="00000000" w:rsidRPr="00235F68" w:rsidP="00235F68">
      <w:pPr>
        <w:pStyle w:val="BodyText"/>
      </w:pPr>
    </w:p>
    <w:p w:rsidR="00000000" w:rsidRPr="00235F68" w:rsidP="00235F68">
      <w:pPr>
        <w:pStyle w:val="BodyText"/>
      </w:pPr>
    </w:p>
    <w:p w:rsidR="00000000" w:rsidRPr="00235F68" w:rsidP="00235F68">
      <w:pPr>
        <w:pStyle w:val="BodyText"/>
      </w:pPr>
      <w:r w:rsidRPr="00235F68">
        <w:rPr>
          <w:rStyle w:val="SpecialBold"/>
        </w:rPr>
        <w:t>Metallurgy specialist stream</w:t>
      </w:r>
    </w:p>
    <w:p w:rsidR="00000000" w:rsidRPr="00235F68" w:rsidP="00235F68">
      <w:pPr>
        <w:pStyle w:val="BodyText"/>
      </w:pPr>
      <w:r w:rsidRPr="00235F68">
        <w:t xml:space="preserve">Select </w:t>
      </w:r>
      <w:r w:rsidRPr="00235F68">
        <w:rPr>
          <w:rStyle w:val="SpecialBold"/>
        </w:rPr>
        <w:t>eight</w:t>
      </w:r>
      <w:r w:rsidRPr="00235F68">
        <w:t xml:space="preserve"> (</w:t>
      </w:r>
      <w:r w:rsidRPr="00235F68">
        <w:rPr>
          <w:rStyle w:val="SpecialBold"/>
        </w:rPr>
        <w:t>8</w:t>
      </w:r>
      <w:r w:rsidRPr="00235F68">
        <w:t>) elective units:</w:t>
      </w:r>
    </w:p>
    <w:p w:rsidR="00000000" w:rsidRPr="00235F68" w:rsidP="00235F68">
      <w:pPr>
        <w:pStyle w:val="ListBullet"/>
      </w:pPr>
      <w:r w:rsidRPr="00235F68">
        <w:t xml:space="preserve">a minimum of </w:t>
      </w:r>
      <w:r w:rsidRPr="00235F68">
        <w:rPr>
          <w:rStyle w:val="SpecialBold"/>
        </w:rPr>
        <w:t>five</w:t>
      </w:r>
      <w:r w:rsidRPr="00235F68">
        <w:t xml:space="preserve"> (</w:t>
      </w:r>
      <w:r w:rsidRPr="00235F68">
        <w:rPr>
          <w:rStyle w:val="SpecialBold"/>
        </w:rPr>
        <w:t>5</w:t>
      </w:r>
      <w:r w:rsidRPr="00235F68">
        <w:t>) from the two groups below</w:t>
      </w:r>
    </w:p>
    <w:p w:rsidR="00000000" w:rsidRPr="00235F68" w:rsidP="00235F68">
      <w:pPr>
        <w:pStyle w:val="ListBullet"/>
      </w:pPr>
      <w:r w:rsidRPr="00235F68">
        <w:t>the balance may be chosen from Group B General Electives</w:t>
      </w:r>
    </w:p>
    <w:p w:rsidR="00000000" w:rsidRPr="00235F68" w:rsidP="00235F68">
      <w:pPr>
        <w:pStyle w:val="ListBullet"/>
      </w:pPr>
    </w:p>
    <w:p w:rsidR="00000000" w:rsidRPr="00235F68" w:rsidP="00235F68">
      <w:pPr>
        <w:pStyle w:val="BodyText"/>
      </w:pPr>
      <w:r w:rsidRPr="00235F68">
        <w:rPr>
          <w:rStyle w:val="SpecialBold"/>
        </w:rPr>
        <w:t>Metallurgy group 1</w:t>
      </w:r>
    </w:p>
    <w:p w:rsidR="00000000" w:rsidRPr="00235F68" w:rsidP="00235F68">
      <w:pPr>
        <w:pStyle w:val="BodyText"/>
      </w:pPr>
      <w:r w:rsidRPr="00235F68">
        <w:t>Choose at least three (3) units from this list.</w:t>
      </w:r>
    </w:p>
    <w:p w:rsidR="00000000" w:rsidRPr="00235F68" w:rsidP="00235F68">
      <w:pPr>
        <w:pStyle w:val="BodyText"/>
      </w:pPr>
    </w:p>
    <w:tbl>
      <w:tblPr>
        <w:tblW w:w="9526" w:type="dxa"/>
        <w:tblLayout w:type="fixed"/>
        <w:tblCellMar>
          <w:left w:w="62" w:type="dxa"/>
          <w:right w:w="62" w:type="dxa"/>
        </w:tblCellMar>
        <w:tblLook w:val="0000"/>
      </w:tblPr>
      <w:tblGrid>
        <w:gridCol w:w="2831"/>
        <w:gridCol w:w="5539"/>
        <w:gridCol w:w="1156"/>
      </w:tblGrid>
      <w:tr w:rsidTr="00E13E4C">
        <w:tblPrEx>
          <w:tblW w:w="9526" w:type="dxa"/>
          <w:tblLayout w:type="fixed"/>
          <w:tblCellMar>
            <w:left w:w="62" w:type="dxa"/>
            <w:right w:w="62" w:type="dxa"/>
          </w:tblCellMar>
          <w:tblLook w:val="0000"/>
        </w:tblPrEx>
        <w:trPr>
          <w:tblHeader/>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code</w:t>
            </w:r>
          </w:p>
        </w:tc>
        <w:tc>
          <w:tcPr>
            <w:tcW w:w="5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title</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Prerequisites</w:t>
            </w: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MSATCM301A</w:t>
            </w:r>
          </w:p>
        </w:tc>
        <w:tc>
          <w:tcPr>
            <w:tcW w:w="5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Test the mechanical properties of materials</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MSATCM302A</w:t>
            </w:r>
          </w:p>
        </w:tc>
        <w:tc>
          <w:tcPr>
            <w:tcW w:w="5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Monitor basic ferrous melting and casting processes</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MSATCM303A</w:t>
            </w:r>
          </w:p>
        </w:tc>
        <w:tc>
          <w:tcPr>
            <w:tcW w:w="5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Monitor basic non-ferrous melting and casting processes</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MSATCM304A</w:t>
            </w:r>
          </w:p>
        </w:tc>
        <w:tc>
          <w:tcPr>
            <w:tcW w:w="5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basic binary phase diagrams</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MSATCM305A</w:t>
            </w:r>
          </w:p>
        </w:tc>
        <w:tc>
          <w:tcPr>
            <w:tcW w:w="5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Demonstrate basic knowledge of casting operations</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p>
        </w:tc>
      </w:tr>
    </w:tbl>
    <w:p w:rsidR="00000000" w:rsidRPr="00235F68" w:rsidP="00235F68">
      <w:pPr>
        <w:pStyle w:val="BodyText"/>
      </w:pPr>
    </w:p>
    <w:p w:rsidR="00000000" w:rsidRPr="00235F68" w:rsidP="00235F68">
      <w:pPr>
        <w:pStyle w:val="BodyText"/>
      </w:pPr>
      <w:r w:rsidRPr="00235F68">
        <w:rPr>
          <w:rStyle w:val="SpecialBold"/>
        </w:rPr>
        <w:t>Metallurgy group 2</w:t>
      </w:r>
    </w:p>
    <w:p w:rsidR="00000000" w:rsidRPr="00235F68" w:rsidP="00235F68">
      <w:pPr>
        <w:pStyle w:val="BodyText"/>
      </w:pPr>
      <w:r w:rsidRPr="00235F68">
        <w:t>Choose at least two (2) units from this list.</w:t>
      </w:r>
    </w:p>
    <w:p w:rsidR="00000000" w:rsidRPr="00235F68" w:rsidP="00235F68">
      <w:pPr>
        <w:pStyle w:val="BodyText"/>
      </w:pPr>
    </w:p>
    <w:tbl>
      <w:tblPr>
        <w:tblW w:w="9526" w:type="dxa"/>
        <w:tblLayout w:type="fixed"/>
        <w:tblCellMar>
          <w:left w:w="62" w:type="dxa"/>
          <w:right w:w="62" w:type="dxa"/>
        </w:tblCellMar>
        <w:tblLook w:val="0000"/>
      </w:tblPr>
      <w:tblGrid>
        <w:gridCol w:w="2635"/>
        <w:gridCol w:w="5735"/>
        <w:gridCol w:w="1156"/>
      </w:tblGrid>
      <w:tr w:rsidTr="00E13E4C">
        <w:tblPrEx>
          <w:tblW w:w="9526" w:type="dxa"/>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code</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title</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Prerequisites</w:t>
            </w:r>
          </w:p>
        </w:tc>
      </w:tr>
      <w:tr w:rsidTr="00E13E4C">
        <w:tblPrEx>
          <w:tblW w:w="9526" w:type="dxa"/>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MEM09002B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technical drawing</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MEM13003B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Work safely with industrial chemicals</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MEM13004B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Work safely with molten metals/glass</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MEM16008A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Interact with computing technology</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MEM30007A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Select common engineering materials</w:t>
            </w:r>
          </w:p>
        </w:tc>
        <w:tc>
          <w:tcPr>
            <w:tcW w:w="1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t>*</w:t>
            </w:r>
          </w:p>
        </w:tc>
      </w:tr>
    </w:tbl>
    <w:p w:rsidR="00000000" w:rsidRPr="00235F68" w:rsidP="00235F68">
      <w:pPr>
        <w:pStyle w:val="BodyText"/>
      </w:pPr>
    </w:p>
    <w:p w:rsidR="00000000" w:rsidRPr="00235F68" w:rsidP="00235F68">
      <w:pPr>
        <w:pStyle w:val="BodyText"/>
      </w:pPr>
    </w:p>
    <w:p w:rsidR="00000000" w:rsidRPr="00235F68" w:rsidP="00235F68">
      <w:pPr>
        <w:pStyle w:val="BodyText"/>
      </w:pPr>
      <w:r w:rsidRPr="00235F68">
        <w:rPr>
          <w:rStyle w:val="SpecialBold"/>
        </w:rPr>
        <w:t>Polymer technology specialist stream</w:t>
      </w:r>
    </w:p>
    <w:p w:rsidR="00000000" w:rsidRPr="00235F68" w:rsidP="00235F68">
      <w:pPr>
        <w:pStyle w:val="BodyText"/>
      </w:pPr>
      <w:r w:rsidRPr="00235F68">
        <w:t xml:space="preserve">Select </w:t>
      </w:r>
      <w:r w:rsidRPr="00235F68">
        <w:rPr>
          <w:rStyle w:val="SpecialBold"/>
        </w:rPr>
        <w:t>eight</w:t>
      </w:r>
      <w:r w:rsidRPr="00235F68">
        <w:t xml:space="preserve"> (</w:t>
      </w:r>
      <w:r w:rsidRPr="00235F68">
        <w:rPr>
          <w:rStyle w:val="SpecialBold"/>
        </w:rPr>
        <w:t>8</w:t>
      </w:r>
      <w:r w:rsidRPr="00235F68">
        <w:t>) elective units:</w:t>
      </w:r>
    </w:p>
    <w:p w:rsidR="00000000" w:rsidRPr="00235F68" w:rsidP="00235F68">
      <w:pPr>
        <w:pStyle w:val="ListBullet"/>
      </w:pPr>
      <w:r w:rsidRPr="00235F68">
        <w:t xml:space="preserve">a minimum of </w:t>
      </w:r>
      <w:r w:rsidRPr="00235F68">
        <w:rPr>
          <w:rStyle w:val="SpecialBold"/>
        </w:rPr>
        <w:t>six</w:t>
      </w:r>
      <w:r w:rsidRPr="00235F68">
        <w:t xml:space="preserve"> (</w:t>
      </w:r>
      <w:r w:rsidRPr="00235F68">
        <w:rPr>
          <w:rStyle w:val="SpecialBold"/>
        </w:rPr>
        <w:t>6</w:t>
      </w:r>
      <w:r w:rsidRPr="00235F68">
        <w:t>) from the list below</w:t>
      </w:r>
    </w:p>
    <w:p w:rsidR="00000000" w:rsidRPr="00235F68" w:rsidP="00235F68">
      <w:pPr>
        <w:pStyle w:val="ListBullet"/>
      </w:pPr>
      <w:r w:rsidRPr="00235F68">
        <w:t>the balance may be chosen from Group B General Electives</w:t>
      </w:r>
    </w:p>
    <w:p w:rsidR="00000000" w:rsidRPr="00235F68" w:rsidP="00235F68">
      <w:pPr>
        <w:pStyle w:val="BodyText"/>
      </w:pPr>
    </w:p>
    <w:p w:rsidR="00000000" w:rsidRPr="00235F68" w:rsidP="00235F68">
      <w:pPr>
        <w:pStyle w:val="BodyText"/>
      </w:pPr>
      <w:r w:rsidRPr="00235F68">
        <w:t>Note that either PMBPREP301C or PMBPREP303C may be chosen, but not both.</w:t>
      </w:r>
    </w:p>
    <w:p w:rsidR="00000000" w:rsidRPr="00235F68" w:rsidP="00235F68">
      <w:pPr>
        <w:pStyle w:val="BodyText"/>
      </w:pPr>
    </w:p>
    <w:tbl>
      <w:tblPr>
        <w:tblW w:w="9526" w:type="dxa"/>
        <w:tblLayout w:type="fixed"/>
        <w:tblCellMar>
          <w:left w:w="62" w:type="dxa"/>
          <w:right w:w="62" w:type="dxa"/>
        </w:tblCellMar>
        <w:tblLook w:val="0000"/>
      </w:tblPr>
      <w:tblGrid>
        <w:gridCol w:w="2790"/>
        <w:gridCol w:w="5310"/>
        <w:gridCol w:w="1426"/>
      </w:tblGrid>
      <w:tr w:rsidTr="00E13E4C">
        <w:tblPrEx>
          <w:tblW w:w="9526" w:type="dxa"/>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code</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title</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Prerequisites</w:t>
            </w: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MSAPMSUP303A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Identify equipment faults</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PMAOPS350B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Match and adjust colour</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PMBPREP206C</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materials to formulae</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PMBPREP301C</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up and prepare for production</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PMBPREP303C</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up equipment for continuous production</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PMBPREP304C</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a die</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PMBPROD235C</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materials and process knowledge to complete work operations</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PMBTECH301B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material and process knowledge to solve problems</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PMBTECH302A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Modify existing compounds </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PMBTECH303A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Make minor modifications to products </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basic tests</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52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Up to two (2) relevant units may be chosen from the </w:t>
            </w:r>
            <w:r w:rsidRPr="00235F68">
              <w:rPr>
                <w:rStyle w:val="SpecialBold"/>
              </w:rPr>
              <w:t>production</w:t>
            </w:r>
            <w:r w:rsidRPr="00235F68">
              <w:t xml:space="preserve"> units avai</w:t>
            </w:r>
            <w:r w:rsidRPr="00235F68">
              <w:t>lable at Certificate III in the Plastics, Rubber &amp; Cablemaking Training Package (PMB07), or its endorsed replacement.</w:t>
            </w: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p>
        </w:tc>
      </w:tr>
    </w:tbl>
    <w:p w:rsidR="00000000" w:rsidRPr="00235F68" w:rsidP="00235F68">
      <w:pPr>
        <w:pStyle w:val="BodyText"/>
      </w:pPr>
    </w:p>
    <w:p w:rsidR="00000000" w:rsidRPr="00235F68" w:rsidP="00235F68">
      <w:pPr>
        <w:pStyle w:val="BodyText"/>
      </w:pPr>
    </w:p>
    <w:p w:rsidR="00000000" w:rsidRPr="00235F68" w:rsidP="00235F68">
      <w:pPr>
        <w:pStyle w:val="BodyText"/>
      </w:pPr>
      <w:r w:rsidRPr="00235F68">
        <w:rPr>
          <w:rStyle w:val="SpecialBold"/>
        </w:rPr>
        <w:t>Structural steel detailing specialist stream</w:t>
      </w:r>
    </w:p>
    <w:p w:rsidR="00000000" w:rsidRPr="00235F68" w:rsidP="00235F68">
      <w:pPr>
        <w:pStyle w:val="BodyText"/>
      </w:pPr>
      <w:r w:rsidRPr="00235F68">
        <w:t xml:space="preserve">Select </w:t>
      </w:r>
      <w:r w:rsidRPr="00235F68">
        <w:rPr>
          <w:rStyle w:val="SpecialBold"/>
        </w:rPr>
        <w:t>eight</w:t>
      </w:r>
      <w:r w:rsidRPr="00235F68">
        <w:t xml:space="preserve"> (</w:t>
      </w:r>
      <w:r w:rsidRPr="00235F68">
        <w:rPr>
          <w:rStyle w:val="SpecialBold"/>
        </w:rPr>
        <w:t>8</w:t>
      </w:r>
      <w:r w:rsidRPr="00235F68">
        <w:t>) elective units:</w:t>
      </w:r>
    </w:p>
    <w:p w:rsidR="00000000" w:rsidRPr="00235F68" w:rsidP="00235F68">
      <w:pPr>
        <w:pStyle w:val="ListBullet"/>
      </w:pPr>
      <w:r w:rsidRPr="00235F68">
        <w:t xml:space="preserve">a minimum of </w:t>
      </w:r>
      <w:r w:rsidRPr="00235F68">
        <w:rPr>
          <w:rStyle w:val="SpecialBold"/>
        </w:rPr>
        <w:t>six</w:t>
      </w:r>
      <w:r w:rsidRPr="00235F68">
        <w:t xml:space="preserve"> (</w:t>
      </w:r>
      <w:r w:rsidRPr="00235F68">
        <w:rPr>
          <w:rStyle w:val="SpecialBold"/>
        </w:rPr>
        <w:t>6</w:t>
      </w:r>
      <w:r w:rsidRPr="00235F68">
        <w:t>) from the list below</w:t>
      </w:r>
    </w:p>
    <w:p w:rsidR="00000000" w:rsidRPr="00235F68" w:rsidP="00235F68">
      <w:pPr>
        <w:pStyle w:val="ListBullet"/>
      </w:pPr>
      <w:r w:rsidRPr="00235F68">
        <w:t>the balance may be chosen from Group B General Electives</w:t>
      </w:r>
    </w:p>
    <w:p w:rsidR="00000000" w:rsidRPr="00235F68" w:rsidP="00235F68">
      <w:pPr>
        <w:pStyle w:val="BodyText"/>
      </w:pPr>
    </w:p>
    <w:tbl>
      <w:tblPr>
        <w:tblW w:w="9450" w:type="dxa"/>
        <w:tblLayout w:type="fixed"/>
        <w:tblCellMar>
          <w:left w:w="62" w:type="dxa"/>
          <w:right w:w="62" w:type="dxa"/>
        </w:tblCellMar>
        <w:tblLook w:val="0000"/>
      </w:tblPr>
      <w:tblGrid>
        <w:gridCol w:w="2794"/>
        <w:gridCol w:w="5306"/>
        <w:gridCol w:w="1350"/>
      </w:tblGrid>
      <w:tr w:rsidTr="00E13E4C">
        <w:tblPrEx>
          <w:tblW w:w="9450" w:type="dxa"/>
          <w:tblLayout w:type="fixed"/>
          <w:tblCellMar>
            <w:left w:w="62" w:type="dxa"/>
            <w:right w:w="62" w:type="dxa"/>
          </w:tblCellMar>
          <w:tblLook w:val="0000"/>
        </w:tblPrEx>
        <w:trPr>
          <w:tblHeader/>
        </w:trPr>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code</w:t>
            </w:r>
          </w:p>
        </w:tc>
        <w:tc>
          <w:tcPr>
            <w:tcW w:w="5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title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Prerequisites</w:t>
            </w:r>
          </w:p>
        </w:tc>
      </w:tr>
      <w:tr w:rsidTr="00E13E4C">
        <w:tblPrEx>
          <w:tblW w:w="9450" w:type="dxa"/>
          <w:tblLayout w:type="fixed"/>
          <w:tblCellMar>
            <w:left w:w="62" w:type="dxa"/>
            <w:right w:w="62" w:type="dxa"/>
          </w:tblCellMar>
          <w:tblLook w:val="0000"/>
        </w:tblPrEx>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MSATCS301A</w:t>
            </w:r>
          </w:p>
        </w:tc>
        <w:tc>
          <w:tcPr>
            <w:tcW w:w="5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architectural and engineering design specifications for structural steel detailing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450" w:type="dxa"/>
          <w:tblLayout w:type="fixed"/>
          <w:tblCellMar>
            <w:left w:w="62" w:type="dxa"/>
            <w:right w:w="62" w:type="dxa"/>
          </w:tblCellMar>
          <w:tblLook w:val="0000"/>
        </w:tblPrEx>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MSATCS302A</w:t>
            </w:r>
          </w:p>
        </w:tc>
        <w:tc>
          <w:tcPr>
            <w:tcW w:w="5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Detail bolts and welds for structural steelwork connections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450" w:type="dxa"/>
          <w:tblLayout w:type="fixed"/>
          <w:tblCellMar>
            <w:left w:w="62" w:type="dxa"/>
            <w:right w:w="62" w:type="dxa"/>
          </w:tblCellMar>
          <w:tblLook w:val="0000"/>
        </w:tblPrEx>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MEM05051A</w:t>
            </w:r>
          </w:p>
        </w:tc>
        <w:tc>
          <w:tcPr>
            <w:tcW w:w="5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Select welding processes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50" w:type="dxa"/>
          <w:tblLayout w:type="fixed"/>
          <w:tblCellMar>
            <w:left w:w="62" w:type="dxa"/>
            <w:right w:w="62" w:type="dxa"/>
          </w:tblCellMar>
          <w:tblLook w:val="0000"/>
        </w:tblPrEx>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MEM09002B</w:t>
            </w:r>
          </w:p>
        </w:tc>
        <w:tc>
          <w:tcPr>
            <w:tcW w:w="5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technical drawing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50" w:type="dxa"/>
          <w:tblLayout w:type="fixed"/>
          <w:tblCellMar>
            <w:left w:w="62" w:type="dxa"/>
            <w:right w:w="62" w:type="dxa"/>
          </w:tblCellMar>
          <w:tblLook w:val="0000"/>
        </w:tblPrEx>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MEM16006A</w:t>
            </w:r>
          </w:p>
        </w:tc>
        <w:tc>
          <w:tcPr>
            <w:tcW w:w="5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Organise and communicate information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50" w:type="dxa"/>
          <w:tblLayout w:type="fixed"/>
          <w:tblCellMar>
            <w:left w:w="62" w:type="dxa"/>
            <w:right w:w="62" w:type="dxa"/>
          </w:tblCellMar>
          <w:tblLook w:val="0000"/>
        </w:tblPrEx>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MEM16008A</w:t>
            </w:r>
          </w:p>
        </w:tc>
        <w:tc>
          <w:tcPr>
            <w:tcW w:w="5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Interact with computing technology</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50" w:type="dxa"/>
          <w:tblLayout w:type="fixed"/>
          <w:tblCellMar>
            <w:left w:w="62" w:type="dxa"/>
            <w:right w:w="62" w:type="dxa"/>
          </w:tblCellMar>
          <w:tblLook w:val="0000"/>
        </w:tblPrEx>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MEM30031A</w:t>
            </w:r>
          </w:p>
        </w:tc>
        <w:tc>
          <w:tcPr>
            <w:tcW w:w="5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Operate computer-aided design (CAD) system to produce basic engineering elements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50" w:type="dxa"/>
          <w:tblLayout w:type="fixed"/>
          <w:tblCellMar>
            <w:left w:w="62" w:type="dxa"/>
            <w:right w:w="62" w:type="dxa"/>
          </w:tblCellMar>
          <w:tblLook w:val="0000"/>
        </w:tblPrEx>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MEM30032A</w:t>
            </w:r>
          </w:p>
        </w:tc>
        <w:tc>
          <w:tcPr>
            <w:tcW w:w="5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Produce basic engineering drawings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450" w:type="dxa"/>
          <w:tblLayout w:type="fixed"/>
          <w:tblCellMar>
            <w:left w:w="62" w:type="dxa"/>
            <w:right w:w="62" w:type="dxa"/>
          </w:tblCellMar>
          <w:tblLook w:val="0000"/>
        </w:tblPrEx>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MEM30033A</w:t>
            </w:r>
          </w:p>
        </w:tc>
        <w:tc>
          <w:tcPr>
            <w:tcW w:w="5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computer-aided design (CAD) to create and display 3-D models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t>*</w:t>
            </w:r>
          </w:p>
        </w:tc>
      </w:tr>
    </w:tbl>
    <w:p w:rsidR="00000000" w:rsidRPr="00235F68" w:rsidP="00235F68">
      <w:pPr>
        <w:pStyle w:val="BodyText"/>
      </w:pPr>
    </w:p>
    <w:p w:rsidR="00000000" w:rsidRPr="00235F68" w:rsidP="00235F68">
      <w:pPr>
        <w:pStyle w:val="BodyText"/>
      </w:pPr>
    </w:p>
    <w:p w:rsidR="00000000" w:rsidRPr="00235F68" w:rsidP="00235F68">
      <w:pPr>
        <w:pStyle w:val="BodyText"/>
      </w:pPr>
      <w:r w:rsidRPr="00235F68">
        <w:rPr>
          <w:rStyle w:val="SpecialBold"/>
        </w:rPr>
        <w:t>Group B</w:t>
      </w:r>
      <w:r w:rsidRPr="00235F68">
        <w:t xml:space="preserve"> - </w:t>
      </w:r>
      <w:r w:rsidRPr="00235F68">
        <w:rPr>
          <w:rStyle w:val="SpecialBold"/>
        </w:rPr>
        <w:t>General electives</w:t>
      </w:r>
    </w:p>
    <w:p w:rsidR="00000000" w:rsidRPr="00235F68" w:rsidP="00235F68">
      <w:pPr>
        <w:pStyle w:val="BodyText"/>
      </w:pPr>
    </w:p>
    <w:p w:rsidR="00000000" w:rsidRPr="00235F68" w:rsidP="00235F68">
      <w:pPr>
        <w:pStyle w:val="BodyText"/>
      </w:pPr>
      <w:r w:rsidRPr="00235F68">
        <w:t>The balance of units for each specialist stream may be chosen from this list as specified below:</w:t>
      </w:r>
    </w:p>
    <w:p w:rsidR="00000000" w:rsidRPr="00235F68" w:rsidP="00235F68">
      <w:pPr>
        <w:pStyle w:val="BodyText"/>
      </w:pPr>
    </w:p>
    <w:tbl>
      <w:tblPr>
        <w:tblW w:w="0" w:type="auto"/>
        <w:tblLayout w:type="fixed"/>
        <w:tblCellMar>
          <w:left w:w="62" w:type="dxa"/>
          <w:right w:w="62" w:type="dxa"/>
        </w:tblCellMar>
        <w:tblLook w:val="0000"/>
      </w:tblPr>
      <w:tblGrid>
        <w:gridCol w:w="4786"/>
        <w:gridCol w:w="3628"/>
      </w:tblGrid>
      <w:tr w:rsidTr="00E13E4C">
        <w:tblPrEx>
          <w:tblW w:w="0" w:type="auto"/>
          <w:tblLayout w:type="fixed"/>
          <w:tblCellMar>
            <w:left w:w="62" w:type="dxa"/>
            <w:right w:w="62" w:type="dxa"/>
          </w:tblCellMar>
          <w:tblLook w:val="0000"/>
        </w:tblPrEx>
        <w:trPr>
          <w:tblHeader/>
        </w:trPr>
        <w:tc>
          <w:tcPr>
            <w:tcW w:w="4786"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CAD/drafting:</w:t>
            </w:r>
          </w:p>
        </w:tc>
        <w:tc>
          <w:tcPr>
            <w:tcW w:w="3628"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Up to two units</w:t>
            </w:r>
          </w:p>
        </w:tc>
      </w:tr>
      <w:tr w:rsidTr="00E13E4C">
        <w:tblPrEx>
          <w:tblW w:w="0" w:type="auto"/>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Manufacturing operations:</w:t>
            </w:r>
          </w:p>
        </w:tc>
        <w:tc>
          <w:tcPr>
            <w:tcW w:w="3628"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Up to two units</w:t>
            </w:r>
          </w:p>
        </w:tc>
      </w:tr>
      <w:tr w:rsidTr="00E13E4C">
        <w:tblPrEx>
          <w:tblW w:w="0" w:type="auto"/>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Laboratory operations:</w:t>
            </w:r>
          </w:p>
        </w:tc>
        <w:tc>
          <w:tcPr>
            <w:tcW w:w="3628"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Up to two units</w:t>
            </w:r>
          </w:p>
        </w:tc>
      </w:tr>
      <w:tr w:rsidTr="00E13E4C">
        <w:tblPrEx>
          <w:tblW w:w="0" w:type="auto"/>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Technical officer:</w:t>
            </w:r>
          </w:p>
        </w:tc>
        <w:tc>
          <w:tcPr>
            <w:tcW w:w="3628"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Up to two units</w:t>
            </w:r>
          </w:p>
        </w:tc>
      </w:tr>
      <w:tr w:rsidTr="00E13E4C">
        <w:tblPrEx>
          <w:tblW w:w="0" w:type="auto"/>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Metallurgy:</w:t>
            </w:r>
          </w:p>
        </w:tc>
        <w:tc>
          <w:tcPr>
            <w:tcW w:w="3628"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Up to three units</w:t>
            </w:r>
          </w:p>
        </w:tc>
      </w:tr>
      <w:tr w:rsidTr="00E13E4C">
        <w:tblPrEx>
          <w:tblW w:w="0" w:type="auto"/>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Polymer technology:</w:t>
            </w:r>
          </w:p>
        </w:tc>
        <w:tc>
          <w:tcPr>
            <w:tcW w:w="3628"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Up to two units</w:t>
            </w:r>
          </w:p>
        </w:tc>
      </w:tr>
      <w:tr w:rsidTr="00E13E4C">
        <w:tblPrEx>
          <w:tblW w:w="0" w:type="auto"/>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235F68">
            <w:pPr>
              <w:pStyle w:val="BodyText"/>
              <w:rPr>
                <w:lang w:val="en-NZ"/>
              </w:rPr>
            </w:pPr>
            <w:r w:rsidRPr="00235F68">
              <w:t>Structural steel detailing:</w:t>
            </w:r>
          </w:p>
        </w:tc>
        <w:tc>
          <w:tcPr>
            <w:tcW w:w="3628" w:type="dxa"/>
            <w:tcBorders>
              <w:top w:val="nil"/>
              <w:left w:val="nil"/>
              <w:bottom w:val="nil"/>
              <w:right w:val="nil"/>
            </w:tcBorders>
            <w:tcMar>
              <w:top w:w="0" w:type="dxa"/>
              <w:left w:w="62" w:type="dxa"/>
              <w:bottom w:w="0" w:type="dxa"/>
              <w:right w:w="62" w:type="dxa"/>
            </w:tcMar>
          </w:tcPr>
          <w:p w:rsidR="00000000" w:rsidRPr="00235F68" w:rsidP="00235F68">
            <w:pPr>
              <w:pStyle w:val="BodyText"/>
            </w:pPr>
            <w:r w:rsidRPr="00235F68">
              <w:t>Up to two units</w:t>
            </w:r>
          </w:p>
        </w:tc>
      </w:tr>
    </w:tbl>
    <w:p w:rsidR="00000000" w:rsidRPr="00235F68" w:rsidP="00235F68">
      <w:pPr>
        <w:pStyle w:val="BodyText"/>
      </w:pPr>
    </w:p>
    <w:tbl>
      <w:tblPr>
        <w:tblW w:w="9360" w:type="dxa"/>
        <w:tblLayout w:type="fixed"/>
        <w:tblCellMar>
          <w:left w:w="62" w:type="dxa"/>
          <w:right w:w="62" w:type="dxa"/>
        </w:tblCellMar>
        <w:tblLook w:val="0000"/>
      </w:tblPr>
      <w:tblGrid>
        <w:gridCol w:w="2790"/>
        <w:gridCol w:w="5400"/>
        <w:gridCol w:w="1170"/>
      </w:tblGrid>
      <w:tr w:rsidTr="00E13E4C">
        <w:tblPrEx>
          <w:tblW w:w="9360" w:type="dxa"/>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code</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r w:rsidRPr="00235F68">
              <w:rPr>
                <w:rStyle w:val="SpecialBold"/>
              </w:rPr>
              <w:t>Unit title</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rPr>
                <w:rStyle w:val="SpecialBold"/>
              </w:rPr>
              <w:t>Prerequisites</w:t>
            </w: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AUM4003A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customer requirements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FDFOP2005A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Work in a socially diverse environment</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LMTGN4002A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Participate in product engineering</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LMTGN4016A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Contribute to the development of products or processes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MEM05051A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Select welding processes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MEM09002B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technical drawing</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MEM12024A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computations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MEM13003B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Work safely with industrial chemicals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MEM13004B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Work safely with molten metals/glass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MEM15001B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basic statistical quality control</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MEM16006A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Organise and communicate information</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MEM16008A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Interact with computing technology</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MEM30031A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computer-aided design (CAD) systems to produce basic drawing elements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MEM30032A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Produce basic engineering drawings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MEM30033A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computer-aided design (CAD) to create and display 3-D models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MEM30005A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Calculate force systems within simple beam st</w:t>
            </w:r>
            <w:r w:rsidRPr="00235F68">
              <w:t>ructures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MEM30006A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Calculate stresses in simple structures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MEM30007A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Select common engineering materials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MEM30008A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basic economic and ergonomic concepts to engineering designs and applications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MEM30009A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Contribute to the design of basic mechanical systems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MEM30010A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up basic hydraulic circuits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up basic pneumatic circuits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mathematical techniques in a manufacturing engineering or related environment</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Assist in the design of basic workplace layout</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MEM30014A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basic just in time systems to the reduction of waste</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MEM30015A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Develop recommendations for basic set up time improvements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MEM30016A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Assist in the analysis of a supply chain</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MEM30017A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w:t>
            </w:r>
            <w:r w:rsidRPr="00235F68">
              <w:t>se basic preventative maintenance techniques and tools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MEM30018A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Undertake basic process planning</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MEM30019A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resource planning software systems in manufacturing</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MEM30020A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Develop and manage a plan for a simple manufacturing related project</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a simple production schedule</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MEM30022A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Undertake supervised procurement activities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a simple cost estimate for a manufactured product</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MEM30024A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Participate in quality assurance techniques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MEM30025A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Analyse a simple electrical system circuit</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competitive systems and practices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Sustain process improvements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MSS402020A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quick changeover procedures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MSS402030A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cost factors to work practices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MSS402031A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product costs in terms of customer requirements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MSS402050A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Monitor process capability</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MSS402060A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planning software systems in operations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MSS402061A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SCADA systems in operations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MSS402080A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Undertake root cause analysis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MSS403002A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Ensure process improvements are sustained</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MSS403030A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Improve cost factors in work practices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MSS403032A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Analyse manual handling processes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MSAPMSUP303A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Identify equipment faults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MSATCM301A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Test the mechanical properties of materials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MSATCM302A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Monitor basic ferrous melting and casting processes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MSATCM303A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Monitor basic non-ferrous melting and casting processes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MSATCM304A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Interpret basic binary phase diagrams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MSATCM305A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Demonstrate basic knowledge of casting operations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MSATCS301A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Interpre</w:t>
            </w:r>
            <w:r w:rsidRPr="00235F68">
              <w:t>t architectural and engineering design specifications for structural steel detailing</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MSATCS302A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Detail bolts and welds for structural steelwork connections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MSL913001A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Communicate with other people</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MSL913002A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Plan and conduct laboratory/field work</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MSL922001A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Record and present data</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MSL933001A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Maintain the laboratory/field workplace fit for purpose</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MSL933002A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Contribute to the achievement of quality objectives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MSL933003A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critical control point requirements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MSL934002A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Apply quality system and continuous improvement processes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MSL943001A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Work safely with instruments that emit ionising radiation</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MSL943002A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Participate in laboratory/field workplace safety</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MSL952001A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Collect routine site samples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MSL952002A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Handle and transport samples or equipment</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MSL953001A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Receive and prepare samples for testing</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MSL954001A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Obtain representative samples in accordance with sampling plan</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MSL963001A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Operate basic handblowing equipment</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MSL963002A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Repair glass apparatus </w:t>
            </w:r>
            <w:r w:rsidRPr="00235F68">
              <w:t>using simple glassblowing equipment</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basic tests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working solutions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culture media</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MSL973004A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aseptic techniques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MSL973005A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Assist with fieldwork</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MSL973006A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trial b</w:t>
            </w:r>
            <w:r w:rsidRPr="00235F68">
              <w:t>atches for evaluation</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MSL973007A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Perform microscopic examination</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PMAOPS350B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Match and adjust colour</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PMBPREP206C</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Prepare materials to formulae</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PMBPREP301C</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up and prepare for production</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PMBPREP303C</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up equipment for continuous production</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PMBPREP304C</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Set a die</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PMBPROD235C</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materials and process knowledge to complete work operations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PMBTECH301B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Use material and process knowledge to solve problems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w:t>
            </w: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PMBTECH302A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Modify existing compounds </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PMBTECH303A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Make minor modifications to products</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p>
        </w:tc>
      </w:tr>
      <w:tr w:rsidTr="00E13E4C">
        <w:tblPrEx>
          <w:tblW w:w="936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68">
            <w:pPr>
              <w:pStyle w:val="BodyText"/>
              <w:rPr>
                <w:lang w:val="en-NZ"/>
              </w:rPr>
            </w:pPr>
            <w:r w:rsidRPr="00235F68">
              <w:t xml:space="preserve">A maximum of </w:t>
            </w:r>
            <w:r w:rsidRPr="00235F68">
              <w:rPr>
                <w:rStyle w:val="SpecialBold"/>
              </w:rPr>
              <w:t>two</w:t>
            </w:r>
            <w:r w:rsidRPr="00235F68">
              <w:t xml:space="preserve"> (2) general electives may be imported from other qualifications in this Training Package, other endorsed Training Packages and accredited courses where those units are available at Certificate III.</w:t>
            </w: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68" w:rsidP="00235F68">
            <w:pPr>
              <w:pStyle w:val="BodyText"/>
            </w:pPr>
          </w:p>
        </w:tc>
      </w:tr>
    </w:tbl>
    <w:p w:rsidR="00E13E4C" w:rsidP="00235F68">
      <w:pPr>
        <w:pStyle w:val="BodyText"/>
      </w:pPr>
    </w:p>
    <w:p w:rsidR="00E13E4C" w:rsidP="00235F68">
      <w:pPr>
        <w:pStyle w:val="BodyText"/>
      </w:pPr>
    </w:p>
    <w:p w:rsidR="00000000" w:rsidRPr="00235F68" w:rsidP="00235F68"/>
    <w:sectPr w:rsidSect="00235F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68" w:rsidRPr="00E13E4C" w:rsidP="00E13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4C" w:rsidP="00235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E13E4C" w:rsidP="00235F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3E4C" w:rsidP="00235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68" w:rsidRPr="00E13E4C" w:rsidP="00E13E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4C" w:rsidRPr="002D2AF8" w:rsidP="00235F68">
    <w:pPr>
      <w:pStyle w:val="Header"/>
      <w:framePr w:wrap="around"/>
    </w:pPr>
    <w:r>
      <w:fldChar w:fldCharType="begin"/>
    </w:r>
    <w:r>
      <w:instrText xml:space="preserve"> TITLE   \* MERGEFORMAT </w:instrText>
    </w:r>
    <w:r>
      <w:fldChar w:fldCharType="separate"/>
    </w:r>
    <w:r>
      <w:t>MSA30208 Certificate III in Manufacturing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2013</w:t>
    </w:r>
    <w:r>
      <w:fldChar w:fldCharType="end"/>
    </w:r>
  </w:p>
  <w:p w:rsidR="00E13E4C" w:rsidP="00235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20ED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B8BF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F68"/>
    <w:pPr>
      <w:spacing w:before="360" w:after="60"/>
      <w:outlineLvl w:val="0"/>
    </w:pPr>
    <w:rPr>
      <w:sz w:val="32"/>
    </w:rPr>
  </w:style>
  <w:style w:type="paragraph" w:styleId="Heading2">
    <w:name w:val="heading 2"/>
    <w:basedOn w:val="HeadingBase"/>
    <w:next w:val="BodyText"/>
    <w:link w:val="Heading2Char"/>
    <w:qFormat/>
    <w:rsid w:val="00235F68"/>
    <w:pPr>
      <w:keepLines/>
      <w:spacing w:before="240" w:after="120"/>
      <w:outlineLvl w:val="1"/>
    </w:pPr>
    <w:rPr>
      <w:sz w:val="28"/>
      <w:szCs w:val="40"/>
    </w:rPr>
  </w:style>
  <w:style w:type="paragraph" w:styleId="Heading3">
    <w:name w:val="heading 3"/>
    <w:basedOn w:val="HeadingBase"/>
    <w:next w:val="BodyText"/>
    <w:link w:val="Heading3Char"/>
    <w:qFormat/>
    <w:rsid w:val="00235F68"/>
    <w:pPr>
      <w:spacing w:before="180" w:after="120"/>
      <w:outlineLvl w:val="2"/>
    </w:pPr>
    <w:rPr>
      <w:spacing w:val="-10"/>
      <w:kern w:val="32"/>
    </w:rPr>
  </w:style>
  <w:style w:type="paragraph" w:styleId="Heading4">
    <w:name w:val="heading 4"/>
    <w:basedOn w:val="HeadingBase"/>
    <w:next w:val="BodyText"/>
    <w:link w:val="Heading4Char"/>
    <w:qFormat/>
    <w:rsid w:val="00235F68"/>
    <w:pPr>
      <w:spacing w:before="160" w:after="120"/>
      <w:outlineLvl w:val="3"/>
    </w:pPr>
    <w:rPr>
      <w:sz w:val="22"/>
    </w:rPr>
  </w:style>
  <w:style w:type="paragraph" w:styleId="Heading5">
    <w:name w:val="heading 5"/>
    <w:basedOn w:val="HeadingBase"/>
    <w:next w:val="Normal"/>
    <w:link w:val="Heading5Char"/>
    <w:qFormat/>
    <w:rsid w:val="00235F68"/>
    <w:pPr>
      <w:spacing w:before="80"/>
      <w:outlineLvl w:val="4"/>
    </w:pPr>
    <w:rPr>
      <w:color w:val="918585"/>
      <w:sz w:val="20"/>
    </w:rPr>
  </w:style>
  <w:style w:type="paragraph" w:styleId="Heading6">
    <w:name w:val="heading 6"/>
    <w:basedOn w:val="HeadingBase"/>
    <w:next w:val="Normal"/>
    <w:link w:val="Heading6Char"/>
    <w:qFormat/>
    <w:rsid w:val="00235F68"/>
    <w:pPr>
      <w:spacing w:before="60"/>
      <w:outlineLvl w:val="5"/>
    </w:pPr>
    <w:rPr>
      <w:color w:val="918585"/>
      <w:sz w:val="20"/>
    </w:rPr>
  </w:style>
  <w:style w:type="paragraph" w:styleId="Heading7">
    <w:name w:val="heading 7"/>
    <w:basedOn w:val="Normal"/>
    <w:next w:val="Normal"/>
    <w:link w:val="Heading7Char"/>
    <w:qFormat/>
    <w:rsid w:val="00235F68"/>
    <w:pPr>
      <w:ind w:left="720"/>
      <w:outlineLvl w:val="6"/>
    </w:pPr>
    <w:rPr>
      <w:i/>
    </w:rPr>
  </w:style>
  <w:style w:type="paragraph" w:styleId="Heading8">
    <w:name w:val="heading 8"/>
    <w:basedOn w:val="Normal"/>
    <w:next w:val="Normal"/>
    <w:link w:val="Heading8Char"/>
    <w:qFormat/>
    <w:rsid w:val="00235F68"/>
    <w:pPr>
      <w:ind w:left="720"/>
      <w:outlineLvl w:val="7"/>
    </w:pPr>
    <w:rPr>
      <w:i/>
    </w:rPr>
  </w:style>
  <w:style w:type="paragraph" w:styleId="Heading9">
    <w:name w:val="heading 9"/>
    <w:basedOn w:val="Normal"/>
    <w:next w:val="Normal"/>
    <w:link w:val="Heading9Char"/>
    <w:qFormat/>
    <w:rsid w:val="00235F68"/>
    <w:pPr>
      <w:ind w:left="720"/>
      <w:outlineLvl w:val="8"/>
    </w:pPr>
    <w:rPr>
      <w:i/>
    </w:rPr>
  </w:style>
  <w:style w:type="character" w:default="1" w:styleId="DefaultParagraphFont">
    <w:name w:val="Default Paragraph Font"/>
    <w:uiPriority w:val="1"/>
    <w:unhideWhenUsed/>
    <w:rsid w:val="00235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F68"/>
  </w:style>
  <w:style w:type="character" w:customStyle="1" w:styleId="Heading1Char">
    <w:name w:val="Heading 1 Char"/>
    <w:basedOn w:val="DefaultParagraphFont"/>
    <w:link w:val="Heading1"/>
    <w:rsid w:val="00235F68"/>
    <w:rPr>
      <w:rFonts w:ascii="Times New Roman" w:eastAsia="Times New Roman" w:hAnsi="Times New Roman" w:cs="Times New Roman"/>
      <w:b/>
      <w:sz w:val="32"/>
      <w:szCs w:val="20"/>
      <w:lang w:eastAsia="en-US"/>
    </w:rPr>
  </w:style>
  <w:style w:type="paragraph" w:styleId="BodyText">
    <w:name w:val="Body Text"/>
    <w:basedOn w:val="Normal"/>
    <w:link w:val="BodyTextChar"/>
    <w:rsid w:val="00235F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F68"/>
    <w:rPr>
      <w:rFonts w:ascii="Times New Roman" w:eastAsia="Times New Roman" w:hAnsi="Times New Roman" w:cs="Times New Roman"/>
      <w:sz w:val="24"/>
      <w:lang w:eastAsia="en-US"/>
    </w:rPr>
  </w:style>
  <w:style w:type="paragraph" w:styleId="ListBullet">
    <w:name w:val="List Bullet"/>
    <w:basedOn w:val="List"/>
    <w:rsid w:val="00235F68"/>
    <w:pPr>
      <w:numPr>
        <w:numId w:val="12"/>
      </w:numPr>
      <w:tabs>
        <w:tab w:val="clear" w:pos="340"/>
      </w:tabs>
      <w:spacing w:before="40" w:after="40"/>
    </w:pPr>
  </w:style>
  <w:style w:type="character" w:customStyle="1" w:styleId="SpecialBold">
    <w:name w:val="Special Bold"/>
    <w:basedOn w:val="DefaultParagraphFont"/>
    <w:rsid w:val="00235F68"/>
    <w:rPr>
      <w:b/>
      <w:spacing w:val="0"/>
    </w:rPr>
  </w:style>
  <w:style w:type="character" w:styleId="Emphasis">
    <w:name w:val="Emphasis"/>
    <w:basedOn w:val="DefaultParagraphFont"/>
    <w:qFormat/>
    <w:rsid w:val="00235F68"/>
    <w:rPr>
      <w:i/>
    </w:rPr>
  </w:style>
  <w:style w:type="paragraph" w:customStyle="1" w:styleId="SuperHeading">
    <w:name w:val="SuperHeading"/>
    <w:basedOn w:val="Normal"/>
    <w:rsid w:val="00235F68"/>
    <w:pPr>
      <w:spacing w:before="240" w:after="120"/>
      <w:outlineLvl w:val="0"/>
    </w:pPr>
    <w:rPr>
      <w:rFonts w:ascii="Times New Roman" w:hAnsi="Times New Roman"/>
      <w:b/>
      <w:sz w:val="32"/>
    </w:rPr>
  </w:style>
  <w:style w:type="paragraph" w:customStyle="1" w:styleId="AllowPageBreak">
    <w:name w:val="AllowPageBreak"/>
    <w:rsid w:val="00235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F68"/>
    <w:rPr>
      <w:rFonts w:ascii="Courier New" w:eastAsia="Times New Roman" w:hAnsi="Courier New" w:cs="Times New Roman"/>
      <w:i/>
      <w:szCs w:val="20"/>
      <w:lang w:eastAsia="en-US"/>
    </w:rPr>
  </w:style>
  <w:style w:type="paragraph" w:customStyle="1" w:styleId="HeadingBase">
    <w:name w:val="Heading Base"/>
    <w:rsid w:val="00235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F68"/>
    <w:pPr>
      <w:tabs>
        <w:tab w:val="right" w:leader="dot" w:pos="9072"/>
      </w:tabs>
      <w:ind w:left="567"/>
    </w:pPr>
    <w:rPr>
      <w:szCs w:val="22"/>
    </w:rPr>
  </w:style>
  <w:style w:type="paragraph" w:customStyle="1" w:styleId="TOCBase">
    <w:name w:val="TOC Base"/>
    <w:rsid w:val="00235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F68"/>
    <w:pPr>
      <w:tabs>
        <w:tab w:val="right" w:leader="dot" w:pos="9072"/>
      </w:tabs>
      <w:spacing w:before="40" w:after="40"/>
      <w:ind w:left="284"/>
    </w:pPr>
    <w:rPr>
      <w:rFonts w:ascii="Times New Roman" w:hAnsi="Times New Roman"/>
    </w:rPr>
  </w:style>
  <w:style w:type="paragraph" w:styleId="TOC1">
    <w:name w:val="toc 1"/>
    <w:basedOn w:val="TOCBase"/>
    <w:next w:val="Normal"/>
    <w:rsid w:val="00235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F68"/>
    <w:rPr>
      <w:rFonts w:ascii="Times New Roman" w:eastAsia="Times New Roman" w:hAnsi="Times New Roman" w:cs="Times New Roman"/>
      <w:sz w:val="16"/>
      <w:lang w:eastAsia="en-US"/>
    </w:rPr>
  </w:style>
  <w:style w:type="paragraph" w:styleId="Title">
    <w:name w:val="Title"/>
    <w:basedOn w:val="HeadingBase"/>
    <w:link w:val="TitleChar"/>
    <w:qFormat/>
    <w:rsid w:val="00235F68"/>
    <w:pPr>
      <w:spacing w:before="5040"/>
      <w:jc w:val="center"/>
    </w:pPr>
    <w:rPr>
      <w:sz w:val="48"/>
      <w:szCs w:val="72"/>
      <w:lang w:val="en-US"/>
    </w:rPr>
  </w:style>
  <w:style w:type="character" w:customStyle="1" w:styleId="TitleChar">
    <w:name w:val="Title Char"/>
    <w:basedOn w:val="DefaultParagraphFont"/>
    <w:link w:val="Title"/>
    <w:rsid w:val="00235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F68"/>
    <w:pPr>
      <w:tabs>
        <w:tab w:val="left" w:pos="3600"/>
        <w:tab w:val="left" w:pos="3958"/>
      </w:tabs>
    </w:pPr>
  </w:style>
  <w:style w:type="paragraph" w:styleId="List">
    <w:name w:val="List"/>
    <w:basedOn w:val="BodyText"/>
    <w:next w:val="BodyText"/>
    <w:rsid w:val="00235F68"/>
    <w:pPr>
      <w:tabs>
        <w:tab w:val="left" w:pos="340"/>
      </w:tabs>
      <w:spacing w:before="60" w:after="60"/>
      <w:ind w:left="340" w:hanging="340"/>
    </w:pPr>
  </w:style>
  <w:style w:type="paragraph" w:customStyle="1" w:styleId="Note">
    <w:name w:val="Note"/>
    <w:basedOn w:val="BodyText"/>
    <w:rsid w:val="00235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F68"/>
    <w:pPr>
      <w:framePr w:wrap="auto" w:hAnchor="text" w:y="6049"/>
    </w:pPr>
    <w:rPr>
      <w:color w:val="000000"/>
      <w:sz w:val="40"/>
    </w:rPr>
  </w:style>
  <w:style w:type="paragraph" w:customStyle="1" w:styleId="TOCTitle">
    <w:name w:val="TOCTitle"/>
    <w:basedOn w:val="Heading1"/>
    <w:rsid w:val="00235F68"/>
    <w:pPr>
      <w:spacing w:after="240"/>
      <w:jc w:val="center"/>
      <w:outlineLvl w:val="9"/>
    </w:pPr>
    <w:rPr>
      <w:caps/>
    </w:rPr>
  </w:style>
  <w:style w:type="paragraph" w:customStyle="1" w:styleId="Version">
    <w:name w:val="Version"/>
    <w:rsid w:val="00235F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F68"/>
    <w:pPr>
      <w:numPr>
        <w:numId w:val="13"/>
      </w:numPr>
      <w:tabs>
        <w:tab w:val="clear" w:pos="680"/>
      </w:tabs>
    </w:pPr>
  </w:style>
  <w:style w:type="paragraph" w:styleId="Index1">
    <w:name w:val="index 1"/>
    <w:basedOn w:val="Normal"/>
    <w:next w:val="Normal"/>
    <w:semiHidden/>
    <w:rsid w:val="00235F68"/>
    <w:pPr>
      <w:keepNext w:val="0"/>
      <w:tabs>
        <w:tab w:val="right" w:pos="4176"/>
      </w:tabs>
      <w:ind w:left="198" w:hanging="198"/>
    </w:pPr>
    <w:rPr>
      <w:rFonts w:ascii="Garamond" w:hAnsi="Garamond"/>
    </w:rPr>
  </w:style>
  <w:style w:type="paragraph" w:styleId="IndexHeading">
    <w:name w:val="index heading"/>
    <w:basedOn w:val="Normal"/>
    <w:next w:val="Index1"/>
    <w:semiHidden/>
    <w:rsid w:val="00235F68"/>
    <w:pPr>
      <w:spacing w:before="120" w:after="120"/>
    </w:pPr>
    <w:rPr>
      <w:rFonts w:ascii="Arial" w:hAnsi="Arial"/>
      <w:b/>
      <w:color w:val="918585"/>
      <w:sz w:val="24"/>
    </w:rPr>
  </w:style>
  <w:style w:type="paragraph" w:styleId="Header">
    <w:name w:val="header"/>
    <w:basedOn w:val="Normal"/>
    <w:link w:val="HeaderChar"/>
    <w:rsid w:val="00235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F68"/>
    <w:rPr>
      <w:rFonts w:ascii="Times New Roman" w:eastAsia="Times New Roman" w:hAnsi="Times New Roman" w:cs="Times New Roman"/>
      <w:sz w:val="16"/>
      <w:szCs w:val="20"/>
      <w:lang w:val="en-GB" w:eastAsia="en-US"/>
    </w:rPr>
  </w:style>
  <w:style w:type="paragraph" w:customStyle="1" w:styleId="Chapter">
    <w:name w:val="Chapter"/>
    <w:basedOn w:val="Normal"/>
    <w:rsid w:val="00235F68"/>
    <w:pPr>
      <w:spacing w:before="240"/>
    </w:pPr>
    <w:rPr>
      <w:rFonts w:ascii="Times New Roman" w:hAnsi="Times New Roman"/>
      <w:smallCaps/>
      <w:spacing w:val="80"/>
      <w:sz w:val="28"/>
    </w:rPr>
  </w:style>
  <w:style w:type="paragraph" w:customStyle="1" w:styleId="InChapter">
    <w:name w:val="InChapter"/>
    <w:basedOn w:val="Heading3"/>
    <w:rsid w:val="00235F68"/>
    <w:pPr>
      <w:spacing w:after="240"/>
      <w:outlineLvl w:val="9"/>
    </w:pPr>
    <w:rPr>
      <w:noProof/>
    </w:rPr>
  </w:style>
  <w:style w:type="paragraph" w:styleId="Index2">
    <w:name w:val="index 2"/>
    <w:basedOn w:val="Normal"/>
    <w:next w:val="Normal"/>
    <w:semiHidden/>
    <w:rsid w:val="00235F68"/>
    <w:pPr>
      <w:tabs>
        <w:tab w:val="right" w:pos="4176"/>
      </w:tabs>
      <w:ind w:left="568" w:hanging="284"/>
    </w:pPr>
    <w:rPr>
      <w:rFonts w:ascii="Garamond" w:hAnsi="Garamond"/>
    </w:rPr>
  </w:style>
  <w:style w:type="paragraph" w:customStyle="1" w:styleId="Byline">
    <w:name w:val="Byline"/>
    <w:rsid w:val="00235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F68"/>
    <w:pPr>
      <w:tabs>
        <w:tab w:val="clear" w:pos="3600"/>
        <w:tab w:val="clear" w:pos="3958"/>
      </w:tabs>
      <w:jc w:val="right"/>
    </w:pPr>
  </w:style>
  <w:style w:type="paragraph" w:styleId="Caption">
    <w:name w:val="caption"/>
    <w:basedOn w:val="BodyText"/>
    <w:next w:val="Normal"/>
    <w:qFormat/>
    <w:rsid w:val="00235F68"/>
    <w:pPr>
      <w:framePr w:w="2268" w:hSpace="181" w:vSpace="181" w:wrap="around" w:vAnchor="text" w:hAnchor="page" w:x="1135" w:y="285" w:anchorLock="1"/>
    </w:pPr>
    <w:rPr>
      <w:i/>
    </w:rPr>
  </w:style>
  <w:style w:type="paragraph" w:customStyle="1" w:styleId="MiniTOCTitle">
    <w:name w:val="MiniTOCTitle"/>
    <w:basedOn w:val="Heading4"/>
    <w:rsid w:val="00235F68"/>
    <w:pPr>
      <w:spacing w:before="240"/>
      <w:outlineLvl w:val="9"/>
    </w:pPr>
    <w:rPr>
      <w:noProof/>
      <w:sz w:val="24"/>
    </w:rPr>
  </w:style>
  <w:style w:type="paragraph" w:customStyle="1" w:styleId="MiniTOCItem">
    <w:name w:val="MiniTOCItem"/>
    <w:basedOn w:val="ListBullet"/>
    <w:rsid w:val="00235F68"/>
    <w:pPr>
      <w:numPr>
        <w:numId w:val="0"/>
      </w:numPr>
      <w:tabs>
        <w:tab w:val="right" w:leader="dot" w:pos="6521"/>
      </w:tabs>
      <w:spacing w:before="0" w:after="0"/>
    </w:pPr>
  </w:style>
  <w:style w:type="paragraph" w:customStyle="1" w:styleId="TOFTitle">
    <w:name w:val="TOFTitle"/>
    <w:basedOn w:val="TOCTitle"/>
    <w:rsid w:val="00235F68"/>
  </w:style>
  <w:style w:type="paragraph" w:styleId="TableofFigures">
    <w:name w:val="table of figures"/>
    <w:basedOn w:val="Normal"/>
    <w:next w:val="Normal"/>
    <w:semiHidden/>
    <w:rsid w:val="00235F68"/>
    <w:pPr>
      <w:tabs>
        <w:tab w:val="right" w:leader="dot" w:pos="9072"/>
      </w:tabs>
      <w:ind w:left="970" w:hanging="403"/>
    </w:pPr>
    <w:rPr>
      <w:rFonts w:ascii="Times New Roman" w:hAnsi="Times New Roman"/>
      <w:b/>
    </w:rPr>
  </w:style>
  <w:style w:type="paragraph" w:styleId="ListNumber">
    <w:name w:val="List Number"/>
    <w:basedOn w:val="List"/>
    <w:rsid w:val="00235F68"/>
    <w:pPr>
      <w:numPr>
        <w:numId w:val="10"/>
      </w:numPr>
    </w:pPr>
  </w:style>
  <w:style w:type="character" w:customStyle="1" w:styleId="WingdingSymbols">
    <w:name w:val="Wingding Symbols"/>
    <w:rsid w:val="00235F68"/>
    <w:rPr>
      <w:rFonts w:ascii="Wingdings" w:hAnsi="Wingdings"/>
    </w:rPr>
  </w:style>
  <w:style w:type="paragraph" w:customStyle="1" w:styleId="TableHeading">
    <w:name w:val="Table Heading"/>
    <w:basedOn w:val="HeadingBase"/>
    <w:rsid w:val="00235F68"/>
    <w:pPr>
      <w:keepLines/>
      <w:pBdr>
        <w:bottom w:val="single" w:sz="6" w:space="1" w:color="918585"/>
      </w:pBdr>
      <w:spacing w:before="240"/>
    </w:pPr>
  </w:style>
  <w:style w:type="character" w:customStyle="1" w:styleId="HotSpot">
    <w:name w:val="HotSpot"/>
    <w:rsid w:val="00235F68"/>
    <w:rPr>
      <w:color w:val="0033CC"/>
      <w:u w:val="none"/>
    </w:rPr>
  </w:style>
  <w:style w:type="paragraph" w:customStyle="1" w:styleId="BodyTextRight">
    <w:name w:val="Body Text Right"/>
    <w:basedOn w:val="BodyText"/>
    <w:rsid w:val="00235F68"/>
    <w:pPr>
      <w:spacing w:before="0" w:after="0"/>
      <w:jc w:val="right"/>
    </w:pPr>
  </w:style>
  <w:style w:type="paragraph" w:styleId="Index3">
    <w:name w:val="index 3"/>
    <w:basedOn w:val="ListNumber2"/>
    <w:next w:val="Normal"/>
    <w:semiHidden/>
    <w:rsid w:val="00235F68"/>
    <w:pPr>
      <w:numPr>
        <w:numId w:val="0"/>
      </w:numPr>
      <w:tabs>
        <w:tab w:val="right" w:leader="dot" w:pos="4176"/>
      </w:tabs>
    </w:pPr>
  </w:style>
  <w:style w:type="paragraph" w:styleId="ListNumber2">
    <w:name w:val="List Number 2"/>
    <w:basedOn w:val="List2"/>
    <w:rsid w:val="00235F68"/>
    <w:pPr>
      <w:numPr>
        <w:numId w:val="9"/>
      </w:numPr>
      <w:tabs>
        <w:tab w:val="clear" w:pos="1060"/>
      </w:tabs>
    </w:pPr>
  </w:style>
  <w:style w:type="paragraph" w:customStyle="1" w:styleId="MarginNote">
    <w:name w:val="Margin Note"/>
    <w:basedOn w:val="BodyText"/>
    <w:rsid w:val="00235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F68"/>
    <w:rPr>
      <w:sz w:val="32"/>
    </w:rPr>
  </w:style>
  <w:style w:type="paragraph" w:customStyle="1" w:styleId="HeadingProcedure">
    <w:name w:val="Heading Procedure"/>
    <w:basedOn w:val="HeadingBase"/>
    <w:next w:val="Normal"/>
    <w:rsid w:val="00235F68"/>
    <w:pPr>
      <w:tabs>
        <w:tab w:val="left" w:pos="0"/>
      </w:tabs>
      <w:spacing w:before="120" w:after="60"/>
    </w:pPr>
    <w:rPr>
      <w:i/>
      <w:color w:val="918585"/>
      <w:sz w:val="22"/>
    </w:rPr>
  </w:style>
  <w:style w:type="paragraph" w:customStyle="1" w:styleId="TableBodyText">
    <w:name w:val="Table Body Text"/>
    <w:basedOn w:val="BodyText"/>
    <w:rsid w:val="00235F68"/>
    <w:pPr>
      <w:spacing w:before="60" w:after="60"/>
    </w:pPr>
  </w:style>
  <w:style w:type="paragraph" w:styleId="ListContinue">
    <w:name w:val="List Continue"/>
    <w:basedOn w:val="List"/>
    <w:rsid w:val="00235F68"/>
    <w:pPr>
      <w:ind w:firstLine="0"/>
    </w:pPr>
  </w:style>
  <w:style w:type="paragraph" w:customStyle="1" w:styleId="ListNote">
    <w:name w:val="List Note"/>
    <w:basedOn w:val="List"/>
    <w:rsid w:val="00235F68"/>
    <w:pPr>
      <w:pBdr>
        <w:top w:val="single" w:sz="6" w:space="2" w:color="918585"/>
        <w:bottom w:val="single" w:sz="6" w:space="2" w:color="918585"/>
      </w:pBdr>
      <w:tabs>
        <w:tab w:val="left" w:pos="1021"/>
      </w:tabs>
      <w:ind w:firstLine="0"/>
    </w:pPr>
  </w:style>
  <w:style w:type="paragraph" w:customStyle="1" w:styleId="Warning">
    <w:name w:val="Warning"/>
    <w:basedOn w:val="BodyText"/>
    <w:rsid w:val="00235F68"/>
    <w:pPr>
      <w:shd w:val="clear" w:color="auto" w:fill="D9D9D9"/>
      <w:tabs>
        <w:tab w:val="left" w:pos="992"/>
      </w:tabs>
      <w:ind w:left="119" w:right="119"/>
    </w:pPr>
    <w:rPr>
      <w:sz w:val="20"/>
    </w:rPr>
  </w:style>
  <w:style w:type="paragraph" w:customStyle="1" w:styleId="MarginIcons">
    <w:name w:val="Margin Icons"/>
    <w:basedOn w:val="BodyText"/>
    <w:rsid w:val="00235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F68"/>
    <w:rPr>
      <w:rFonts w:ascii="Courier New" w:hAnsi="Courier New"/>
    </w:rPr>
  </w:style>
  <w:style w:type="paragraph" w:customStyle="1" w:styleId="NoteBullet">
    <w:name w:val="Note Bullet"/>
    <w:basedOn w:val="Note"/>
    <w:rsid w:val="00235F68"/>
    <w:pPr>
      <w:tabs>
        <w:tab w:val="clear" w:pos="680"/>
      </w:tabs>
      <w:spacing w:before="60" w:after="60"/>
    </w:pPr>
  </w:style>
  <w:style w:type="paragraph" w:customStyle="1" w:styleId="SubHeading2">
    <w:name w:val="SubHeading2"/>
    <w:basedOn w:val="HeadingBase"/>
    <w:rsid w:val="00235F68"/>
    <w:pPr>
      <w:spacing w:before="240" w:after="60"/>
    </w:pPr>
    <w:rPr>
      <w:sz w:val="20"/>
    </w:rPr>
  </w:style>
  <w:style w:type="paragraph" w:customStyle="1" w:styleId="SubHeading1">
    <w:name w:val="SubHeading1"/>
    <w:basedOn w:val="HeadingBase"/>
    <w:rsid w:val="00235F68"/>
    <w:pPr>
      <w:spacing w:before="240" w:after="60"/>
    </w:pPr>
    <w:rPr>
      <w:color w:val="918585"/>
      <w:sz w:val="22"/>
    </w:rPr>
  </w:style>
  <w:style w:type="paragraph" w:customStyle="1" w:styleId="SideHeading">
    <w:name w:val="Side Heading"/>
    <w:basedOn w:val="HeadingBase"/>
    <w:rsid w:val="00235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F68"/>
    <w:pPr>
      <w:tabs>
        <w:tab w:val="num" w:pos="360"/>
      </w:tabs>
    </w:pPr>
  </w:style>
  <w:style w:type="paragraph" w:styleId="PlainText">
    <w:name w:val="Plain Text"/>
    <w:basedOn w:val="Normal"/>
    <w:link w:val="PlainTextChar"/>
    <w:rsid w:val="00235F68"/>
    <w:rPr>
      <w:sz w:val="20"/>
    </w:rPr>
  </w:style>
  <w:style w:type="character" w:customStyle="1" w:styleId="PlainTextChar">
    <w:name w:val="Plain Text Char"/>
    <w:basedOn w:val="DefaultParagraphFont"/>
    <w:link w:val="PlainText"/>
    <w:rsid w:val="00235F68"/>
    <w:rPr>
      <w:rFonts w:ascii="Courier New" w:eastAsia="Times New Roman" w:hAnsi="Courier New" w:cs="Times New Roman"/>
      <w:sz w:val="20"/>
      <w:szCs w:val="20"/>
      <w:lang w:eastAsia="en-US"/>
    </w:rPr>
  </w:style>
  <w:style w:type="character" w:customStyle="1" w:styleId="MenuOption">
    <w:name w:val="Menu Option"/>
    <w:basedOn w:val="DefaultParagraphFont"/>
    <w:rsid w:val="00235F68"/>
    <w:rPr>
      <w:b/>
      <w:smallCaps/>
    </w:rPr>
  </w:style>
  <w:style w:type="paragraph" w:customStyle="1" w:styleId="TableListNumber">
    <w:name w:val="Table List Number"/>
    <w:basedOn w:val="ListNumber"/>
    <w:rsid w:val="00235F68"/>
    <w:pPr>
      <w:numPr>
        <w:numId w:val="0"/>
      </w:numPr>
    </w:pPr>
  </w:style>
  <w:style w:type="paragraph" w:styleId="TOC4">
    <w:name w:val="toc 4"/>
    <w:basedOn w:val="TOCBase"/>
    <w:next w:val="Normal"/>
    <w:semiHidden/>
    <w:rsid w:val="00235F68"/>
    <w:pPr>
      <w:tabs>
        <w:tab w:val="right" w:leader="dot" w:pos="9071"/>
      </w:tabs>
      <w:ind w:left="1701"/>
    </w:pPr>
  </w:style>
  <w:style w:type="paragraph" w:customStyle="1" w:styleId="ListAlpha">
    <w:name w:val="List Alpha"/>
    <w:basedOn w:val="List"/>
    <w:rsid w:val="00235F68"/>
    <w:pPr>
      <w:numPr>
        <w:numId w:val="8"/>
      </w:numPr>
    </w:pPr>
  </w:style>
  <w:style w:type="paragraph" w:customStyle="1" w:styleId="ListAlpha2">
    <w:name w:val="List Alpha 2"/>
    <w:basedOn w:val="List2"/>
    <w:rsid w:val="00235F68"/>
    <w:pPr>
      <w:numPr>
        <w:numId w:val="7"/>
      </w:numPr>
    </w:pPr>
  </w:style>
  <w:style w:type="paragraph" w:styleId="List2">
    <w:name w:val="List 2"/>
    <w:basedOn w:val="BodyText"/>
    <w:rsid w:val="00235F68"/>
    <w:pPr>
      <w:tabs>
        <w:tab w:val="left" w:pos="680"/>
      </w:tabs>
      <w:spacing w:before="60" w:after="60"/>
      <w:ind w:left="680" w:hanging="340"/>
    </w:pPr>
  </w:style>
  <w:style w:type="paragraph" w:styleId="List3">
    <w:name w:val="List 3"/>
    <w:basedOn w:val="BodyText"/>
    <w:rsid w:val="00235F68"/>
    <w:pPr>
      <w:tabs>
        <w:tab w:val="left" w:pos="1021"/>
      </w:tabs>
      <w:spacing w:before="60" w:after="60"/>
      <w:ind w:left="1020" w:hanging="340"/>
    </w:pPr>
  </w:style>
  <w:style w:type="paragraph" w:styleId="List4">
    <w:name w:val="List 4"/>
    <w:basedOn w:val="BodyText"/>
    <w:rsid w:val="00235F68"/>
    <w:pPr>
      <w:tabs>
        <w:tab w:val="left" w:pos="1361"/>
      </w:tabs>
      <w:spacing w:before="60" w:after="60"/>
      <w:ind w:left="1361" w:hanging="340"/>
    </w:pPr>
  </w:style>
  <w:style w:type="paragraph" w:styleId="List5">
    <w:name w:val="List 5"/>
    <w:basedOn w:val="BodyText"/>
    <w:rsid w:val="00235F68"/>
    <w:pPr>
      <w:tabs>
        <w:tab w:val="left" w:pos="1701"/>
      </w:tabs>
      <w:spacing w:before="60" w:after="60"/>
      <w:ind w:left="1701" w:hanging="340"/>
    </w:pPr>
  </w:style>
  <w:style w:type="paragraph" w:styleId="ListBullet3">
    <w:name w:val="List Bullet 3"/>
    <w:basedOn w:val="List3"/>
    <w:rsid w:val="00235F68"/>
    <w:pPr>
      <w:numPr>
        <w:numId w:val="14"/>
      </w:numPr>
      <w:tabs>
        <w:tab w:val="clear" w:pos="1021"/>
      </w:tabs>
      <w:ind w:left="1037" w:hanging="357"/>
    </w:pPr>
  </w:style>
  <w:style w:type="paragraph" w:styleId="ListBullet4">
    <w:name w:val="List Bullet 4"/>
    <w:basedOn w:val="List4"/>
    <w:rsid w:val="00235F68"/>
    <w:pPr>
      <w:numPr>
        <w:numId w:val="2"/>
      </w:numPr>
    </w:pPr>
  </w:style>
  <w:style w:type="paragraph" w:styleId="ListBullet5">
    <w:name w:val="List Bullet 5"/>
    <w:basedOn w:val="List5"/>
    <w:rsid w:val="00235F68"/>
    <w:pPr>
      <w:numPr>
        <w:numId w:val="3"/>
      </w:numPr>
    </w:pPr>
  </w:style>
  <w:style w:type="paragraph" w:styleId="ListContinue2">
    <w:name w:val="List Continue 2"/>
    <w:basedOn w:val="List2"/>
    <w:rsid w:val="00235F68"/>
    <w:pPr>
      <w:ind w:firstLine="0"/>
    </w:pPr>
  </w:style>
  <w:style w:type="paragraph" w:styleId="ListContinue3">
    <w:name w:val="List Continue 3"/>
    <w:basedOn w:val="List3"/>
    <w:rsid w:val="00235F68"/>
    <w:pPr>
      <w:ind w:left="1021" w:firstLine="0"/>
    </w:pPr>
  </w:style>
  <w:style w:type="paragraph" w:styleId="ListContinue4">
    <w:name w:val="List Continue 4"/>
    <w:basedOn w:val="List4"/>
    <w:rsid w:val="00235F68"/>
    <w:pPr>
      <w:ind w:firstLine="0"/>
    </w:pPr>
  </w:style>
  <w:style w:type="paragraph" w:styleId="ListContinue5">
    <w:name w:val="List Continue 5"/>
    <w:basedOn w:val="List5"/>
    <w:rsid w:val="00235F68"/>
    <w:pPr>
      <w:ind w:firstLine="0"/>
    </w:pPr>
  </w:style>
  <w:style w:type="paragraph" w:styleId="ListNumber3">
    <w:name w:val="List Number 3"/>
    <w:basedOn w:val="List3"/>
    <w:rsid w:val="00235F68"/>
    <w:pPr>
      <w:numPr>
        <w:numId w:val="4"/>
      </w:numPr>
    </w:pPr>
  </w:style>
  <w:style w:type="paragraph" w:styleId="ListNumber4">
    <w:name w:val="List Number 4"/>
    <w:basedOn w:val="List4"/>
    <w:rsid w:val="00235F68"/>
    <w:pPr>
      <w:numPr>
        <w:numId w:val="5"/>
      </w:numPr>
    </w:pPr>
  </w:style>
  <w:style w:type="paragraph" w:styleId="ListNumber5">
    <w:name w:val="List Number 5"/>
    <w:basedOn w:val="List5"/>
    <w:rsid w:val="00235F68"/>
    <w:pPr>
      <w:numPr>
        <w:numId w:val="6"/>
      </w:numPr>
    </w:pPr>
  </w:style>
  <w:style w:type="paragraph" w:styleId="BlockText">
    <w:name w:val="Block Text"/>
    <w:basedOn w:val="Normal"/>
    <w:rsid w:val="00235F68"/>
    <w:pPr>
      <w:spacing w:after="120"/>
      <w:ind w:left="1440" w:right="1440"/>
    </w:pPr>
  </w:style>
  <w:style w:type="character" w:customStyle="1" w:styleId="Subscript">
    <w:name w:val="Subscript"/>
    <w:basedOn w:val="DefaultParagraphFont"/>
    <w:rsid w:val="00235F68"/>
    <w:rPr>
      <w:sz w:val="16"/>
      <w:vertAlign w:val="subscript"/>
    </w:rPr>
  </w:style>
  <w:style w:type="character" w:customStyle="1" w:styleId="Superscript">
    <w:name w:val="Superscript"/>
    <w:basedOn w:val="DefaultParagraphFont"/>
    <w:rsid w:val="00235F68"/>
    <w:rPr>
      <w:sz w:val="16"/>
      <w:vertAlign w:val="superscript"/>
    </w:rPr>
  </w:style>
  <w:style w:type="character" w:customStyle="1" w:styleId="Symbols">
    <w:name w:val="Symbols"/>
    <w:basedOn w:val="DefaultParagraphFont"/>
    <w:rsid w:val="00235F68"/>
    <w:rPr>
      <w:rFonts w:ascii="Symbol" w:hAnsi="Symbol"/>
    </w:rPr>
  </w:style>
  <w:style w:type="character" w:customStyle="1" w:styleId="MenuOptions">
    <w:name w:val="Menu Options"/>
    <w:basedOn w:val="DefaultParagraphFont"/>
    <w:rsid w:val="00235F68"/>
    <w:rPr>
      <w:rFonts w:ascii="Arial Narrow" w:hAnsi="Arial Narrow"/>
      <w:smallCaps/>
    </w:rPr>
  </w:style>
  <w:style w:type="character" w:customStyle="1" w:styleId="Buttons">
    <w:name w:val="Buttons"/>
    <w:basedOn w:val="DefaultParagraphFont"/>
    <w:rsid w:val="00235F68"/>
    <w:rPr>
      <w:b/>
    </w:rPr>
  </w:style>
  <w:style w:type="character" w:customStyle="1" w:styleId="Underlined">
    <w:name w:val="Underlined"/>
    <w:basedOn w:val="DefaultParagraphFont"/>
    <w:rsid w:val="00235F68"/>
    <w:rPr>
      <w:u w:val="single"/>
    </w:rPr>
  </w:style>
  <w:style w:type="paragraph" w:customStyle="1" w:styleId="TableBodyTextRight">
    <w:name w:val="Table Body Text Right"/>
    <w:basedOn w:val="TableBodyText"/>
    <w:rsid w:val="00235F68"/>
    <w:pPr>
      <w:widowControl w:val="0"/>
      <w:autoSpaceDE w:val="0"/>
      <w:autoSpaceDN w:val="0"/>
      <w:adjustRightInd w:val="0"/>
      <w:jc w:val="right"/>
    </w:pPr>
    <w:rPr>
      <w:rFonts w:cs="Arial"/>
      <w:szCs w:val="18"/>
    </w:rPr>
  </w:style>
  <w:style w:type="paragraph" w:customStyle="1" w:styleId="CopyrightText">
    <w:name w:val="Copyright Text"/>
    <w:basedOn w:val="BodyText"/>
    <w:rsid w:val="00235F68"/>
    <w:rPr>
      <w:sz w:val="18"/>
    </w:rPr>
  </w:style>
  <w:style w:type="paragraph" w:customStyle="1" w:styleId="BodySmallRight">
    <w:name w:val="Body Small Right"/>
    <w:basedOn w:val="BodyTextRight"/>
    <w:rsid w:val="00235F68"/>
    <w:rPr>
      <w:sz w:val="18"/>
      <w:szCs w:val="18"/>
    </w:rPr>
  </w:style>
  <w:style w:type="paragraph" w:customStyle="1" w:styleId="MarginEdition">
    <w:name w:val="Margin Edition"/>
    <w:basedOn w:val="MarginNote"/>
    <w:rsid w:val="00235F68"/>
    <w:pPr>
      <w:spacing w:before="0" w:after="0"/>
    </w:pPr>
    <w:rPr>
      <w:rFonts w:ascii="Times New Roman" w:hAnsi="Times New Roman"/>
      <w:color w:val="999999"/>
    </w:rPr>
  </w:style>
  <w:style w:type="paragraph" w:customStyle="1" w:styleId="Spacer">
    <w:name w:val="Spacer"/>
    <w:basedOn w:val="Normal"/>
    <w:rsid w:val="00235F68"/>
    <w:rPr>
      <w:sz w:val="2"/>
      <w:szCs w:val="2"/>
    </w:rPr>
  </w:style>
  <w:style w:type="character" w:customStyle="1" w:styleId="Small">
    <w:name w:val="Small"/>
    <w:basedOn w:val="DefaultParagraphFont"/>
    <w:rsid w:val="00235F68"/>
    <w:rPr>
      <w:sz w:val="16"/>
    </w:rPr>
  </w:style>
  <w:style w:type="paragraph" w:customStyle="1" w:styleId="WideTable">
    <w:name w:val="Wide Table"/>
    <w:basedOn w:val="Normal"/>
    <w:rsid w:val="00235F68"/>
    <w:pPr>
      <w:ind w:left="-1418"/>
    </w:pPr>
    <w:rPr>
      <w:sz w:val="2"/>
      <w:szCs w:val="2"/>
    </w:rPr>
  </w:style>
  <w:style w:type="character" w:styleId="PageNumber">
    <w:name w:val="page number"/>
    <w:basedOn w:val="DefaultParagraphFont"/>
    <w:rsid w:val="00235F68"/>
  </w:style>
  <w:style w:type="paragraph" w:styleId="Quote">
    <w:name w:val="Quote"/>
    <w:basedOn w:val="Heading1"/>
    <w:link w:val="QuoteChar"/>
    <w:qFormat/>
    <w:rsid w:val="00235F68"/>
    <w:rPr>
      <w:b w:val="0"/>
      <w:sz w:val="72"/>
      <w:szCs w:val="72"/>
      <w:lang w:val="en-NZ"/>
    </w:rPr>
  </w:style>
  <w:style w:type="character" w:customStyle="1" w:styleId="QuoteChar">
    <w:name w:val="Quote Char"/>
    <w:basedOn w:val="DefaultParagraphFont"/>
    <w:link w:val="Quote"/>
    <w:rsid w:val="00235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F68"/>
    <w:pPr>
      <w:pageBreakBefore/>
    </w:pPr>
  </w:style>
  <w:style w:type="paragraph" w:customStyle="1" w:styleId="Border">
    <w:name w:val="Border"/>
    <w:basedOn w:val="Normal"/>
    <w:qFormat/>
    <w:rsid w:val="00235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F68"/>
    <w:rPr>
      <w:b/>
      <w:bCs/>
      <w:i/>
      <w:iCs/>
      <w:color w:val="auto"/>
    </w:rPr>
  </w:style>
  <w:style w:type="paragraph" w:styleId="IntenseQuote">
    <w:name w:val="Intense Quote"/>
    <w:basedOn w:val="Normal"/>
    <w:next w:val="Normal"/>
    <w:link w:val="IntenseQuoteChar"/>
    <w:uiPriority w:val="30"/>
    <w:qFormat/>
    <w:rsid w:val="00235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F68"/>
    <w:rPr>
      <w:smallCaps/>
      <w:color w:val="auto"/>
      <w:u w:val="single"/>
    </w:rPr>
  </w:style>
  <w:style w:type="character" w:styleId="IntenseReference">
    <w:name w:val="Intense Reference"/>
    <w:basedOn w:val="DefaultParagraphFont"/>
    <w:uiPriority w:val="32"/>
    <w:qFormat/>
    <w:rsid w:val="00235F68"/>
    <w:rPr>
      <w:b/>
      <w:bCs/>
      <w:smallCaps/>
      <w:color w:val="auto"/>
      <w:spacing w:val="5"/>
      <w:u w:val="single"/>
    </w:rPr>
  </w:style>
  <w:style w:type="paragraph" w:customStyle="1" w:styleId="2ColumnHeading">
    <w:name w:val="2Column Heading"/>
    <w:basedOn w:val="BodyText"/>
    <w:qFormat/>
    <w:rsid w:val="00235F68"/>
    <w:pPr>
      <w:spacing w:after="60"/>
      <w:ind w:left="-2268"/>
    </w:pPr>
    <w:rPr>
      <w:b/>
    </w:rPr>
  </w:style>
  <w:style w:type="paragraph" w:customStyle="1" w:styleId="Heading1TOC">
    <w:name w:val="Heading1 TOC"/>
    <w:basedOn w:val="Normal"/>
    <w:qFormat/>
    <w:rsid w:val="00235F68"/>
    <w:pPr>
      <w:spacing w:before="240" w:after="120"/>
    </w:pPr>
    <w:rPr>
      <w:rFonts w:ascii="Times New Roman" w:hAnsi="Times New Roman"/>
      <w:b/>
      <w:sz w:val="32"/>
    </w:rPr>
  </w:style>
  <w:style w:type="paragraph" w:customStyle="1" w:styleId="Heading2TOC">
    <w:name w:val="Heading2 TOC"/>
    <w:basedOn w:val="Normal"/>
    <w:qFormat/>
    <w:rsid w:val="00235F68"/>
    <w:pPr>
      <w:spacing w:before="240" w:after="60"/>
    </w:pPr>
    <w:rPr>
      <w:rFonts w:ascii="Times New Roman" w:hAnsi="Times New Roman"/>
      <w:b/>
      <w:sz w:val="28"/>
    </w:rPr>
  </w:style>
  <w:style w:type="character" w:customStyle="1" w:styleId="Underline">
    <w:name w:val="Underline"/>
    <w:basedOn w:val="DefaultParagraphFont"/>
    <w:qFormat/>
    <w:rsid w:val="00235F68"/>
    <w:rPr>
      <w:u w:val="single"/>
    </w:rPr>
  </w:style>
  <w:style w:type="character" w:customStyle="1" w:styleId="BoldandItalics">
    <w:name w:val="Bold and Italics"/>
    <w:qFormat/>
    <w:rsid w:val="00235F68"/>
    <w:rPr>
      <w:b/>
      <w:i/>
      <w:u w:val="none"/>
    </w:rPr>
  </w:style>
  <w:style w:type="paragraph" w:styleId="BalloonText">
    <w:name w:val="Balloon Text"/>
    <w:basedOn w:val="Normal"/>
    <w:link w:val="BalloonTextChar"/>
    <w:rsid w:val="00235F68"/>
    <w:rPr>
      <w:rFonts w:ascii="Tahoma" w:hAnsi="Tahoma" w:cs="Tahoma"/>
      <w:sz w:val="16"/>
      <w:szCs w:val="16"/>
    </w:rPr>
  </w:style>
  <w:style w:type="character" w:customStyle="1" w:styleId="BalloonTextChar">
    <w:name w:val="Balloon Text Char"/>
    <w:basedOn w:val="DefaultParagraphFont"/>
    <w:link w:val="BalloonText"/>
    <w:rsid w:val="00235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F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F68"/>
    <w:rPr>
      <w:b/>
      <w:color w:val="660033"/>
      <w:spacing w:val="0"/>
    </w:rPr>
  </w:style>
  <w:style w:type="paragraph" w:customStyle="1" w:styleId="Nameditemlist">
    <w:name w:val="Named item list"/>
    <w:basedOn w:val="BodyText"/>
    <w:qFormat/>
    <w:rsid w:val="00235F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2550</Words>
  <Characters>16625</Characters>
  <Application>Microsoft Office Word</Application>
  <DocSecurity>0</DocSecurity>
  <Lines>968</Lines>
  <Paragraphs>628</Paragraphs>
  <ScaleCrop>false</ScaleCrop>
  <Company>Author-it Software Corporation Ltd.</Company>
  <LinksUpToDate>false</LinksUpToDate>
  <CharactersWithSpaces>18654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MSA30208 Certificate III in Manufacturing Technology</dc:title>
  <dc:subject>Approved</dc:subject>
  <dc:creator>Manufacturing Skills Australia</dc:creator>
  <cp:keywords>Release 4</cp:keywords>
  <dc:description>Review Date: 12 April 2008</dc:description>
  <cp:lastModifiedBy>TPCMS</cp:lastModifiedBy>
  <cp:revision>3</cp:revision>
  <dcterms:created xsi:type="dcterms:W3CDTF">2013-04-03T20:56:00Z</dcterms:created>
  <dcterms:modified xsi:type="dcterms:W3CDTF">2013-04-03T20:56:00Z</dcterms:modified>
</cp:coreProperties>
</file>