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142A" w:rsidP="00C0142A">
      <w:pPr>
        <w:pStyle w:val="Title"/>
      </w:pPr>
      <w:r>
        <w:fldChar w:fldCharType="begin"/>
      </w:r>
      <w:r>
        <w:instrText xml:space="preserve"> TITLE   \* MERGEFORMAT </w:instrText>
      </w:r>
      <w:r>
        <w:fldChar w:fldCharType="separate"/>
      </w:r>
      <w:r>
        <w:t>MEM30905 Certificate III in Boating Services</w:t>
      </w:r>
      <w:r>
        <w:fldChar w:fldCharType="end"/>
      </w:r>
    </w:p>
    <w:p w:rsidR="00C0142A" w:rsidP="00C0142A">
      <w:pPr>
        <w:pStyle w:val="Version"/>
        <w:sectPr w:rsidSect="00C273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2735A" w:rsidP="00C2735A">
      <w:pPr>
        <w:pStyle w:val="SuperHeading"/>
      </w:pPr>
      <w:r w:rsidRPr="00C2735A">
        <w:t>MEM30905 Certificate III in Boating Services</w:t>
      </w:r>
    </w:p>
    <w:p w:rsidR="00000000" w:rsidRPr="00C2735A" w:rsidP="00C2735A">
      <w:pPr>
        <w:pStyle w:val="Heading1"/>
      </w:pPr>
      <w:bookmarkStart w:id="1" w:name="O_517521"/>
      <w:bookmarkEnd w:id="1"/>
      <w:r w:rsidRPr="00C2735A">
        <w:t>Modification History</w:t>
      </w:r>
    </w:p>
    <w:p w:rsidR="00000000" w:rsidRPr="00C2735A" w:rsidP="00C2735A">
      <w:pPr>
        <w:pStyle w:val="BodyText"/>
      </w:pPr>
      <w:r w:rsidRPr="00C2735A">
        <w:t>Release 3 - Title corrected for unit MEM05003B Perform soft soldering</w:t>
      </w:r>
    </w:p>
    <w:p w:rsidR="00000000" w:rsidRPr="00C2735A" w:rsidP="00C2735A">
      <w:pPr>
        <w:pStyle w:val="AllowPageBreak"/>
      </w:pPr>
    </w:p>
    <w:p w:rsidR="00000000" w:rsidRPr="00C2735A" w:rsidP="00C2735A">
      <w:pPr>
        <w:pStyle w:val="Heading1"/>
      </w:pPr>
      <w:bookmarkStart w:id="2" w:name="O_517520"/>
      <w:bookmarkEnd w:id="2"/>
      <w:r w:rsidRPr="00C2735A">
        <w:t>Description</w:t>
      </w:r>
    </w:p>
    <w:p w:rsidR="00000000" w:rsidRPr="00C2735A" w:rsidP="00C2735A">
      <w:pPr>
        <w:pStyle w:val="BodyText"/>
      </w:pPr>
      <w:r w:rsidRPr="00C2735A">
        <w:t>Not Applicable</w:t>
      </w:r>
    </w:p>
    <w:p w:rsidR="00000000" w:rsidRPr="00C2735A" w:rsidP="00C2735A">
      <w:pPr>
        <w:pStyle w:val="AllowPageBreak"/>
      </w:pPr>
    </w:p>
    <w:p w:rsidR="00000000" w:rsidRPr="00C2735A" w:rsidP="00C2735A">
      <w:pPr>
        <w:pStyle w:val="Heading1"/>
      </w:pPr>
      <w:bookmarkStart w:id="3" w:name="O_517519"/>
      <w:bookmarkEnd w:id="3"/>
      <w:r w:rsidRPr="00C2735A">
        <w:t>Pathways Information</w:t>
      </w:r>
    </w:p>
    <w:p w:rsidR="00000000" w:rsidRPr="00C2735A" w:rsidP="00C2735A">
      <w:pPr>
        <w:pStyle w:val="BodyText"/>
      </w:pPr>
      <w:r w:rsidRPr="00C2735A">
        <w:t>Not Applicable</w:t>
      </w:r>
    </w:p>
    <w:p w:rsidR="00000000" w:rsidRPr="00C2735A" w:rsidP="00C2735A">
      <w:pPr>
        <w:pStyle w:val="AllowPageBreak"/>
      </w:pPr>
    </w:p>
    <w:p w:rsidR="00000000" w:rsidRPr="00C2735A" w:rsidP="00C2735A">
      <w:pPr>
        <w:pStyle w:val="Heading1"/>
      </w:pPr>
      <w:bookmarkStart w:id="4" w:name="O_517518"/>
      <w:bookmarkEnd w:id="4"/>
      <w:r w:rsidRPr="00C2735A">
        <w:t>Licensing/Regulatory Information</w:t>
      </w:r>
    </w:p>
    <w:p w:rsidR="00000000" w:rsidRPr="00C2735A" w:rsidP="00C2735A">
      <w:pPr>
        <w:pStyle w:val="BodyText"/>
      </w:pPr>
      <w:r w:rsidRPr="00C2735A">
        <w:t>Not Applicable</w:t>
      </w:r>
    </w:p>
    <w:p w:rsidR="00000000" w:rsidRPr="00C2735A" w:rsidP="00C2735A">
      <w:pPr>
        <w:pStyle w:val="AllowPageBreak"/>
      </w:pPr>
    </w:p>
    <w:p w:rsidR="00000000" w:rsidRPr="00C2735A" w:rsidP="00C2735A">
      <w:pPr>
        <w:pStyle w:val="Heading1"/>
      </w:pPr>
      <w:bookmarkStart w:id="5" w:name="O_517517"/>
      <w:bookmarkEnd w:id="5"/>
      <w:r w:rsidRPr="00C2735A">
        <w:t>Entry Requirements</w:t>
      </w:r>
    </w:p>
    <w:p w:rsidR="00000000" w:rsidRPr="00C2735A" w:rsidP="00C2735A">
      <w:pPr>
        <w:pStyle w:val="BodyText"/>
      </w:pPr>
      <w:r w:rsidRPr="00C2735A">
        <w:t>Not Applicable</w:t>
      </w:r>
    </w:p>
    <w:p w:rsidR="00000000" w:rsidRPr="00C2735A" w:rsidP="00C2735A">
      <w:pPr>
        <w:pStyle w:val="AllowPageBreak"/>
      </w:pPr>
    </w:p>
    <w:p w:rsidR="00000000" w:rsidRPr="00C2735A" w:rsidP="00C2735A">
      <w:pPr>
        <w:pStyle w:val="Heading1"/>
      </w:pPr>
      <w:bookmarkStart w:id="6" w:name="O_517516"/>
      <w:bookmarkEnd w:id="6"/>
      <w:r w:rsidRPr="00C2735A">
        <w:t>Employability Skills Summary</w:t>
      </w:r>
    </w:p>
    <w:tbl>
      <w:tblPr>
        <w:tblW w:w="9570" w:type="dxa"/>
        <w:tblLayout w:type="fixed"/>
        <w:tblCellMar>
          <w:left w:w="62" w:type="dxa"/>
          <w:right w:w="62" w:type="dxa"/>
        </w:tblCellMar>
        <w:tblLook w:val="0000"/>
      </w:tblPr>
      <w:tblGrid>
        <w:gridCol w:w="2892"/>
        <w:gridCol w:w="6678"/>
      </w:tblGrid>
      <w:tr w:rsidTr="00C0142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rPr>
                <w:rStyle w:val="SpecialBold"/>
              </w:rPr>
              <w:t>EMPLOYABILITY SKILLS QUALIFICATION SUMMARY</w:t>
            </w:r>
          </w:p>
        </w:tc>
      </w:tr>
      <w:tr w:rsidTr="00C0142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p>
        </w:tc>
      </w:tr>
      <w:tr w:rsidTr="00C014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35A" w:rsidP="00C2735A">
            <w:pPr>
              <w:pStyle w:val="BodyText"/>
            </w:pPr>
            <w:r w:rsidRPr="00C2735A">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rPr>
                <w:rStyle w:val="SpecialBold"/>
              </w:rPr>
              <w:t>Industry</w:t>
            </w:r>
            <w:r w:rsidRPr="00C2735A">
              <w:t>/</w:t>
            </w:r>
            <w:r w:rsidRPr="00C2735A">
              <w:rPr>
                <w:rStyle w:val="SpecialBold"/>
              </w:rPr>
              <w:t>enterprise requirements for this qualification include</w:t>
            </w:r>
            <w:r w:rsidRPr="00C2735A">
              <w:t>:</w:t>
            </w:r>
          </w:p>
        </w:tc>
      </w:tr>
      <w:tr w:rsidTr="00C014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35A" w:rsidP="00C2735A">
            <w:pPr>
              <w:pStyle w:val="ListBullet"/>
            </w:pPr>
            <w:r w:rsidRPr="00C2735A">
              <w:t>Read, interpret, follow and communicate information on written job instructions, specifications, standard operating procedures, charts, lists, drawings and other applicable reference documents</w:t>
            </w:r>
          </w:p>
          <w:p w:rsidR="00000000" w:rsidRPr="00C2735A" w:rsidP="00C2735A">
            <w:pPr>
              <w:pStyle w:val="ListBullet"/>
            </w:pPr>
            <w:r w:rsidRPr="00C2735A">
              <w:t>Produce sketches, diagrams, charts or graphs</w:t>
            </w:r>
          </w:p>
          <w:p w:rsidR="00000000" w:rsidRPr="00C2735A" w:rsidP="00C2735A">
            <w:pPr>
              <w:pStyle w:val="ListBullet"/>
            </w:pPr>
            <w:r w:rsidRPr="00C2735A">
              <w:t xml:space="preserve">Check and clarify </w:t>
            </w:r>
            <w:r w:rsidRPr="00C2735A">
              <w:t>task-related information</w:t>
            </w:r>
          </w:p>
          <w:p w:rsidR="00000000" w:rsidRPr="00C2735A" w:rsidP="00C2735A">
            <w:pPr>
              <w:pStyle w:val="ListBullet"/>
            </w:pPr>
            <w:r w:rsidRPr="00C2735A">
              <w:t>Recognise and use common boating terminology</w:t>
            </w:r>
          </w:p>
          <w:p w:rsidR="00000000" w:rsidRPr="00C2735A" w:rsidP="00C2735A">
            <w:pPr>
              <w:pStyle w:val="ListBullet"/>
            </w:pPr>
            <w:r w:rsidRPr="00C2735A">
              <w:t>Follow verbal instructions</w:t>
            </w:r>
          </w:p>
          <w:p w:rsidR="00000000" w:rsidRPr="00C2735A" w:rsidP="00C2735A">
            <w:pPr>
              <w:pStyle w:val="ListBullet"/>
            </w:pPr>
            <w:r w:rsidRPr="00C2735A">
              <w:t>Complete written and verbal reports</w:t>
            </w:r>
          </w:p>
          <w:p w:rsidR="00000000" w:rsidP="00C2735A">
            <w:pPr>
              <w:pStyle w:val="ListBullet"/>
              <w:rPr>
                <w:lang w:val="en-NZ"/>
              </w:rPr>
            </w:pPr>
            <w:r w:rsidRPr="00C2735A">
              <w:t>Use boating communication systems, methods and signals to convey messages</w:t>
            </w:r>
          </w:p>
        </w:tc>
      </w:tr>
      <w:tr w:rsidTr="00C014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35A" w:rsidP="00C2735A">
            <w:pPr>
              <w:pStyle w:val="ListBullet"/>
            </w:pPr>
            <w:r w:rsidRPr="00C2735A">
              <w:t>Work alone or as part of a team</w:t>
            </w:r>
          </w:p>
          <w:p w:rsidR="00000000" w:rsidRPr="00C2735A" w:rsidP="00C2735A">
            <w:pPr>
              <w:pStyle w:val="ListBullet"/>
            </w:pPr>
            <w:r w:rsidRPr="00C2735A">
              <w:t>Contribute to a group effort in order to plan and carry out work</w:t>
            </w:r>
          </w:p>
          <w:p w:rsidR="00000000" w:rsidRPr="00C2735A" w:rsidP="00C2735A">
            <w:pPr>
              <w:pStyle w:val="ListBullet"/>
            </w:pPr>
            <w:r w:rsidRPr="00C2735A">
              <w:t>Identify and delegate work roles</w:t>
            </w:r>
          </w:p>
          <w:p w:rsidR="00000000" w:rsidP="00C2735A">
            <w:pPr>
              <w:pStyle w:val="ListBullet"/>
              <w:rPr>
                <w:lang w:val="en-NZ"/>
              </w:rPr>
            </w:pPr>
            <w:r w:rsidRPr="00C2735A">
              <w:t>Demonstrate leadership skills</w:t>
            </w:r>
          </w:p>
        </w:tc>
      </w:tr>
      <w:tr w:rsidTr="00C014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35A" w:rsidP="00C2735A">
            <w:pPr>
              <w:pStyle w:val="ListBullet"/>
            </w:pPr>
            <w:r w:rsidRPr="00C2735A">
              <w:t>Undertake numerical operations, geometry and calculations/ formulae (including addition, subtraction, multipli</w:t>
            </w:r>
            <w:r w:rsidRPr="00C2735A">
              <w:t>cation, division, fractions and decimals, percentages and proportions, simple ratios and averages)</w:t>
            </w:r>
          </w:p>
          <w:p w:rsidR="00000000" w:rsidRPr="00C2735A" w:rsidP="00C2735A">
            <w:pPr>
              <w:pStyle w:val="ListBullet"/>
            </w:pPr>
            <w:r w:rsidRPr="00C2735A">
              <w:t>Use appropriate measuring techniques</w:t>
            </w:r>
          </w:p>
          <w:p w:rsidR="00000000" w:rsidRPr="00C2735A" w:rsidP="00C2735A">
            <w:pPr>
              <w:pStyle w:val="ListBullet"/>
            </w:pPr>
            <w:r w:rsidRPr="00C2735A">
              <w:t>Inspect quality of own or other employee's work</w:t>
            </w:r>
          </w:p>
          <w:p w:rsidR="00000000" w:rsidRPr="00C2735A" w:rsidP="00C2735A">
            <w:pPr>
              <w:pStyle w:val="ListBullet"/>
            </w:pPr>
            <w:r w:rsidRPr="00C2735A">
              <w:t>Analyse information according to enterprise and work requirements</w:t>
            </w:r>
          </w:p>
          <w:p w:rsidR="00000000" w:rsidRPr="00C2735A" w:rsidP="00C2735A">
            <w:pPr>
              <w:pStyle w:val="ListBullet"/>
            </w:pPr>
            <w:r w:rsidRPr="00C2735A">
              <w:t>Assess operation and condition of components against specifications or manufacturer's requirements</w:t>
            </w:r>
          </w:p>
          <w:p w:rsidR="00000000" w:rsidRPr="00C2735A" w:rsidP="00C2735A">
            <w:pPr>
              <w:pStyle w:val="ListBullet"/>
            </w:pPr>
            <w:r w:rsidRPr="00C2735A">
              <w:t>Identify environmental issues and requirements applying to own work and that of others</w:t>
            </w:r>
          </w:p>
          <w:p w:rsidR="00000000" w:rsidRPr="00C2735A" w:rsidP="00C2735A">
            <w:pPr>
              <w:pStyle w:val="ListBullet"/>
            </w:pPr>
            <w:r w:rsidRPr="00C2735A">
              <w:t>Use diagnostic skills and tests to identify and determine causes of pr</w:t>
            </w:r>
            <w:r w:rsidRPr="00C2735A">
              <w:t>oblems</w:t>
            </w:r>
          </w:p>
          <w:p w:rsidR="00000000" w:rsidRPr="00C2735A" w:rsidP="00C2735A">
            <w:pPr>
              <w:pStyle w:val="ListBullet"/>
            </w:pPr>
            <w:r w:rsidRPr="00C2735A">
              <w:t>Interpret weather forecasts</w:t>
            </w:r>
          </w:p>
          <w:p w:rsidR="00000000" w:rsidP="00C2735A">
            <w:pPr>
              <w:pStyle w:val="ListBullet"/>
              <w:rPr>
                <w:lang w:val="en-NZ"/>
              </w:rPr>
            </w:pPr>
            <w:r w:rsidRPr="00C2735A">
              <w:t>Use navigational aids to determine boat position</w:t>
            </w:r>
          </w:p>
        </w:tc>
      </w:tr>
      <w:tr w:rsidTr="00C014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35A" w:rsidP="00C2735A">
            <w:pPr>
              <w:pStyle w:val="ListBullet"/>
            </w:pPr>
            <w:r w:rsidRPr="00C2735A">
              <w:t>Be capable of applying the competency in new and different situations and contexts</w:t>
            </w:r>
          </w:p>
          <w:p w:rsidR="00000000" w:rsidRPr="00C2735A" w:rsidP="00C2735A">
            <w:pPr>
              <w:pStyle w:val="ListBullet"/>
            </w:pPr>
            <w:r w:rsidRPr="00C2735A">
              <w:t>Identify actual and foreseeable workplace hazards during cour</w:t>
            </w:r>
            <w:r w:rsidRPr="00C2735A">
              <w:t>se of work</w:t>
            </w:r>
          </w:p>
          <w:p w:rsidR="00000000" w:rsidRPr="00C2735A" w:rsidP="00C2735A">
            <w:pPr>
              <w:pStyle w:val="ListBullet"/>
            </w:pPr>
            <w:r w:rsidRPr="00C2735A">
              <w:t>Modify work plan to overcome unforeseen difficulties or developments that occur as work progresses</w:t>
            </w:r>
          </w:p>
          <w:p w:rsidR="00000000" w:rsidRPr="00C2735A" w:rsidP="00C2735A">
            <w:pPr>
              <w:pStyle w:val="ListBullet"/>
            </w:pPr>
            <w:r w:rsidRPr="00C2735A">
              <w:t xml:space="preserve">Participate in improvement procedures including process, </w:t>
            </w:r>
            <w:r w:rsidRPr="00C2735A">
              <w:t>quality and internal/external customer/supplier relationships</w:t>
            </w:r>
          </w:p>
          <w:p w:rsidR="00000000" w:rsidRPr="00C2735A" w:rsidP="00C2735A">
            <w:pPr>
              <w:pStyle w:val="ListBullet"/>
            </w:pPr>
            <w:r w:rsidRPr="00C2735A">
              <w:t>Assist the business to main</w:t>
            </w:r>
            <w:r w:rsidRPr="00C2735A">
              <w:t>tain the quality of the environment</w:t>
            </w:r>
          </w:p>
          <w:p w:rsidR="00000000" w:rsidRPr="00C2735A" w:rsidP="00C2735A">
            <w:pPr>
              <w:pStyle w:val="ListBullet"/>
            </w:pPr>
            <w:r w:rsidRPr="00C2735A">
              <w:t>Optimise material use and minimise waste</w:t>
            </w:r>
          </w:p>
          <w:p w:rsidR="00000000" w:rsidP="00C2735A">
            <w:pPr>
              <w:pStyle w:val="ListBullet"/>
              <w:rPr>
                <w:lang w:val="en-NZ"/>
              </w:rPr>
            </w:pPr>
            <w:r w:rsidRPr="00C2735A">
              <w:t>Implement emergency procedures to protect persons on board</w:t>
            </w:r>
          </w:p>
        </w:tc>
      </w:tr>
      <w:tr w:rsidTr="00C014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35A" w:rsidP="00C2735A">
            <w:pPr>
              <w:pStyle w:val="ListBullet"/>
            </w:pPr>
            <w:r w:rsidRPr="00C2735A">
              <w:t>Plan, prioritise and sequence work operations</w:t>
            </w:r>
          </w:p>
          <w:p w:rsidR="00000000" w:rsidRPr="00C2735A" w:rsidP="00C2735A">
            <w:pPr>
              <w:pStyle w:val="ListBullet"/>
            </w:pPr>
            <w:r w:rsidRPr="00C2735A">
              <w:t>Select and use planning techniques and tools</w:t>
            </w:r>
          </w:p>
          <w:p w:rsidR="00000000" w:rsidRPr="00C2735A" w:rsidP="00C2735A">
            <w:pPr>
              <w:pStyle w:val="ListBullet"/>
            </w:pPr>
            <w:r w:rsidRPr="00C2735A">
              <w:t>Organise and analyse information relevant to work</w:t>
            </w:r>
          </w:p>
          <w:p w:rsidR="00000000" w:rsidRPr="00C2735A" w:rsidP="00C2735A">
            <w:pPr>
              <w:pStyle w:val="ListBullet"/>
            </w:pPr>
            <w:r w:rsidRPr="00C2735A">
              <w:t xml:space="preserve">Set up jobs prior to commencement of work including selection of appropriate materials and adjustment of equipment </w:t>
            </w:r>
          </w:p>
          <w:p w:rsidR="00000000" w:rsidP="00C2735A">
            <w:pPr>
              <w:pStyle w:val="ListBullet"/>
              <w:rPr>
                <w:lang w:val="en-NZ"/>
              </w:rPr>
            </w:pPr>
            <w:r w:rsidRPr="00C2735A">
              <w:t>Carry out trip preparation and planning</w:t>
            </w:r>
          </w:p>
        </w:tc>
      </w:tr>
      <w:tr w:rsidTr="00C014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35A" w:rsidP="00C2735A">
            <w:pPr>
              <w:pStyle w:val="ListBullet"/>
            </w:pPr>
            <w:r w:rsidRPr="00C2735A">
              <w:t>Carry out work safely and in acc</w:t>
            </w:r>
            <w:r w:rsidRPr="00C2735A">
              <w:t>ordance with company policy and procedures, manufacturer's recommendations, environmental guidelines and legislative requirements</w:t>
            </w:r>
          </w:p>
          <w:p w:rsidR="00000000" w:rsidRPr="00C2735A" w:rsidP="00C2735A">
            <w:pPr>
              <w:pStyle w:val="ListBullet"/>
            </w:pPr>
            <w:r w:rsidRPr="00C2735A">
              <w:t>Monitor performance of operation or quality of product or service to ensure customer satisfaction</w:t>
            </w:r>
          </w:p>
          <w:p w:rsidR="00000000" w:rsidRPr="00C2735A" w:rsidP="00C2735A">
            <w:pPr>
              <w:pStyle w:val="ListBullet"/>
            </w:pPr>
            <w:r w:rsidRPr="00C2735A">
              <w:t>Take responsibility for work</w:t>
            </w:r>
            <w:r w:rsidRPr="00C2735A">
              <w:t xml:space="preserve"> outcomes</w:t>
            </w:r>
          </w:p>
          <w:p w:rsidR="00000000" w:rsidRPr="00C2735A" w:rsidP="00C2735A">
            <w:pPr>
              <w:pStyle w:val="ListBullet"/>
            </w:pPr>
            <w:r w:rsidRPr="00C2735A">
              <w:t>Apply techniques, procedures, tools and equipment for compliance with site or manufacturers' specifications.</w:t>
            </w:r>
          </w:p>
          <w:p w:rsidR="00000000" w:rsidRPr="00C2735A" w:rsidP="00C2735A">
            <w:pPr>
              <w:pStyle w:val="ListBullet"/>
            </w:pPr>
            <w:r w:rsidRPr="00C2735A">
              <w:t>Follow emergency drills</w:t>
            </w:r>
          </w:p>
          <w:p w:rsidR="00000000" w:rsidP="00C2735A">
            <w:pPr>
              <w:pStyle w:val="ListBullet"/>
              <w:rPr>
                <w:lang w:val="en-NZ"/>
              </w:rPr>
            </w:pPr>
            <w:r w:rsidRPr="00C2735A">
              <w:t>Minimise impact on the environment</w:t>
            </w:r>
          </w:p>
        </w:tc>
      </w:tr>
      <w:tr w:rsidTr="00C014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35A" w:rsidP="00C2735A">
            <w:pPr>
              <w:pStyle w:val="ListBullet"/>
            </w:pPr>
            <w:r w:rsidRPr="00C2735A">
              <w:t>Check and clarify task related information with appropriate personnel</w:t>
            </w:r>
          </w:p>
          <w:p w:rsidR="00000000" w:rsidRPr="00C2735A" w:rsidP="00C2735A">
            <w:pPr>
              <w:pStyle w:val="ListBullet"/>
            </w:pPr>
            <w:r w:rsidRPr="00C2735A">
              <w:t>Identify customers' requirements with respect to the operation or quality of the product or service</w:t>
            </w:r>
          </w:p>
          <w:p w:rsidR="00000000" w:rsidRPr="00C2735A" w:rsidP="00C2735A">
            <w:pPr>
              <w:pStyle w:val="ListBullet"/>
            </w:pPr>
            <w:r w:rsidRPr="00C2735A">
              <w:t>Review and modify work progress to complement the work of others</w:t>
            </w:r>
          </w:p>
          <w:p w:rsidR="00000000" w:rsidP="00C2735A">
            <w:pPr>
              <w:pStyle w:val="ListBullet"/>
              <w:rPr>
                <w:lang w:val="en-NZ"/>
              </w:rPr>
            </w:pPr>
            <w:r w:rsidRPr="00C2735A">
              <w:t>Maintain current know</w:t>
            </w:r>
            <w:r w:rsidRPr="00C2735A">
              <w:t>ledge of applicable standards, legislation, codes of practice and product/process developments</w:t>
            </w:r>
          </w:p>
        </w:tc>
      </w:tr>
      <w:tr w:rsidTr="00C014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35A" w:rsidP="00C2735A">
            <w:pPr>
              <w:pStyle w:val="ListBullet"/>
            </w:pPr>
            <w:r w:rsidRPr="00C2735A">
              <w:t>Select and use appropriate tools, materials, equipment and machines</w:t>
            </w:r>
          </w:p>
          <w:p w:rsidR="00000000" w:rsidRPr="00C2735A" w:rsidP="00C2735A">
            <w:pPr>
              <w:pStyle w:val="ListBullet"/>
            </w:pPr>
            <w:r w:rsidRPr="00C2735A">
              <w:t>Select and use appropriate measuring/testing devices</w:t>
            </w:r>
          </w:p>
          <w:p w:rsidR="00000000" w:rsidRPr="00C2735A" w:rsidP="00C2735A">
            <w:pPr>
              <w:pStyle w:val="ListBullet"/>
            </w:pPr>
            <w:r w:rsidRPr="00C2735A">
              <w:t>Use navigation and communic</w:t>
            </w:r>
            <w:r w:rsidRPr="00C2735A">
              <w:t>ation systems and equipment</w:t>
            </w:r>
          </w:p>
        </w:tc>
      </w:tr>
    </w:tbl>
    <w:p w:rsidR="00C0142A" w:rsidP="00C2735A">
      <w:pPr>
        <w:pStyle w:val="BodyText"/>
      </w:pPr>
    </w:p>
    <w:p w:rsidR="00C0142A" w:rsidP="00C2735A">
      <w:pPr>
        <w:pStyle w:val="BodyText"/>
      </w:pPr>
    </w:p>
    <w:p w:rsidR="00000000" w:rsidRPr="00C2735A" w:rsidP="00C2735A">
      <w:pPr>
        <w:pStyle w:val="Heading1"/>
      </w:pPr>
      <w:bookmarkStart w:id="7" w:name="O_517515"/>
      <w:bookmarkEnd w:id="7"/>
      <w:r w:rsidRPr="00C2735A">
        <w:t>Packaging Rules</w:t>
      </w:r>
    </w:p>
    <w:p w:rsidR="00000000" w:rsidRPr="00C2735A" w:rsidP="00C2735A">
      <w:pPr>
        <w:pStyle w:val="BodyText"/>
      </w:pPr>
      <w:r w:rsidRPr="00C2735A">
        <w:t xml:space="preserve">The minimum requirements for achievement of the Certificate III in Boating Services are: </w:t>
      </w:r>
    </w:p>
    <w:p w:rsidR="00000000" w:rsidRPr="00C2735A" w:rsidP="00C2735A">
      <w:pPr>
        <w:pStyle w:val="ListBullet"/>
      </w:pPr>
      <w:r w:rsidRPr="00C2735A">
        <w:t xml:space="preserve">completion of all nine (9) core units of competency listed below, and </w:t>
      </w:r>
    </w:p>
    <w:p w:rsidR="00000000" w:rsidRPr="00C2735A" w:rsidP="00C2735A">
      <w:pPr>
        <w:pStyle w:val="ListBullet"/>
      </w:pPr>
      <w:r w:rsidRPr="00C2735A">
        <w:t>completion of thirteen (13) elective units from the list below to bring the total number of units to twenty one (21).</w:t>
      </w:r>
    </w:p>
    <w:p w:rsidR="00000000" w:rsidRPr="00C2735A" w:rsidP="00C2735A">
      <w:pPr>
        <w:pStyle w:val="BodyText"/>
      </w:pPr>
    </w:p>
    <w:p w:rsidR="00000000" w:rsidRPr="00C2735A" w:rsidP="00C2735A">
      <w:pPr>
        <w:pStyle w:val="BodyText"/>
      </w:pPr>
      <w:r w:rsidRPr="00C2735A">
        <w:t>Note that when selecting elective units any prerequisite units must also be completed and count towards the required number of elective u</w:t>
      </w:r>
      <w:r w:rsidRPr="00C2735A">
        <w:t>nits (refer to units for details).</w:t>
      </w:r>
    </w:p>
    <w:p w:rsidR="00000000" w:rsidRPr="00C2735A" w:rsidP="00C2735A">
      <w:pPr>
        <w:pStyle w:val="BodyText"/>
      </w:pPr>
      <w:r w:rsidRPr="00C2735A">
        <w:t>Up to four appropriate electives may be chosen from other endorsed Training Packages and accredited courses where those units are available in a Certificate III. Note that the elective units listed below include all of th</w:t>
      </w:r>
      <w:r w:rsidRPr="00C2735A">
        <w:t>e units that are approved for selection from the MEM05 Training Package for use in this qualification. This meets the NSSC requirement that one sixth of the total units must be able to be selected from other qualifications in the same Training Package.</w:t>
      </w:r>
    </w:p>
    <w:p w:rsidR="00000000" w:rsidRPr="00C2735A" w:rsidP="00C2735A">
      <w:pPr>
        <w:pStyle w:val="BodyText"/>
      </w:pPr>
    </w:p>
    <w:p w:rsidR="00000000" w:rsidRPr="00C2735A" w:rsidP="00C2735A">
      <w:pPr>
        <w:pStyle w:val="BodyText"/>
      </w:pPr>
      <w:r w:rsidRPr="00C2735A">
        <w:t>On</w:t>
      </w:r>
      <w:r w:rsidRPr="00C2735A">
        <w:t>ly select units that would be suitable for Boating Services occupational outcomes.</w:t>
      </w:r>
    </w:p>
    <w:p w:rsidR="00000000" w:rsidRPr="00C2735A" w:rsidP="00C2735A">
      <w:pPr>
        <w:pStyle w:val="BodyText"/>
      </w:pPr>
    </w:p>
    <w:p w:rsidR="00000000" w:rsidRPr="00C2735A" w:rsidP="00C2735A">
      <w:pPr>
        <w:pStyle w:val="BodyText"/>
      </w:pPr>
      <w:r w:rsidRPr="00C2735A">
        <w:rPr>
          <w:rStyle w:val="BoldandItalics"/>
        </w:rPr>
        <w:t>Additional qualification descriptors</w:t>
      </w:r>
    </w:p>
    <w:p w:rsidR="00000000" w:rsidRPr="00C2735A" w:rsidP="00C2735A">
      <w:pPr>
        <w:pStyle w:val="BodyText"/>
      </w:pPr>
      <w:r w:rsidRPr="00C2735A">
        <w:t>There are no approved additional descriptors for this qualification.</w:t>
      </w:r>
    </w:p>
    <w:p w:rsidR="00000000" w:rsidRPr="00C2735A" w:rsidP="00C2735A">
      <w:pPr>
        <w:pStyle w:val="BodyText"/>
      </w:pPr>
    </w:p>
    <w:p w:rsidR="00000000" w:rsidRPr="00C2735A" w:rsidP="00C2735A">
      <w:pPr>
        <w:pStyle w:val="BodyText"/>
      </w:pPr>
      <w:r w:rsidRPr="00C2735A">
        <w:rPr>
          <w:rStyle w:val="SpecialBold"/>
        </w:rPr>
        <w:t>Core Units</w:t>
      </w:r>
    </w:p>
    <w:p w:rsidR="00000000" w:rsidRPr="00C2735A" w:rsidP="00C2735A">
      <w:pPr>
        <w:pStyle w:val="ListBullet"/>
      </w:pPr>
      <w:r w:rsidRPr="00C2735A">
        <w:t>select all of the units from this list</w:t>
      </w:r>
    </w:p>
    <w:p w:rsidR="00000000" w:rsidRPr="00C2735A" w:rsidP="00C2735A">
      <w:pPr>
        <w:pStyle w:val="BodyText"/>
      </w:pPr>
    </w:p>
    <w:tbl>
      <w:tblPr>
        <w:tblW w:w="0" w:type="auto"/>
        <w:tblLayout w:type="fixed"/>
        <w:tblCellMar>
          <w:left w:w="62" w:type="dxa"/>
          <w:right w:w="62" w:type="dxa"/>
        </w:tblCellMar>
        <w:tblLook w:val="0000"/>
      </w:tblPr>
      <w:tblGrid>
        <w:gridCol w:w="2807"/>
        <w:gridCol w:w="5800"/>
      </w:tblGrid>
      <w:tr w:rsidTr="00C0142A">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35A" w:rsidP="00C2735A">
            <w:pPr>
              <w:pStyle w:val="BodyText"/>
            </w:pPr>
            <w:r w:rsidRPr="00C2735A">
              <w:rPr>
                <w:rStyle w:val="SpecialBold"/>
              </w:rPr>
              <w:t>Unit code</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rPr>
                <w:rStyle w:val="SpecialBold"/>
              </w:rPr>
              <w:t>Unit title</w:t>
            </w:r>
          </w:p>
        </w:tc>
      </w:tr>
      <w:tr w:rsidTr="00C0142A">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MEM13014A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Apply principles of occupational health and safety in the work environment</w:t>
            </w:r>
          </w:p>
        </w:tc>
      </w:tr>
      <w:tr w:rsidTr="00C0142A">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MEM14004A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Plan to undertake a routine task</w:t>
            </w:r>
          </w:p>
        </w:tc>
      </w:tr>
      <w:tr w:rsidTr="00C0142A">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MEM15024A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Apply quality procedures</w:t>
            </w:r>
          </w:p>
        </w:tc>
      </w:tr>
      <w:tr w:rsidTr="00C0142A">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MEM16006A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Organise and communicate information</w:t>
            </w:r>
          </w:p>
        </w:tc>
      </w:tr>
      <w:tr w:rsidTr="00C0142A">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MEM16007A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 xml:space="preserve">Work with others in </w:t>
            </w:r>
            <w:r w:rsidRPr="00C2735A">
              <w:t>a manufacturing, engineering or related environment</w:t>
            </w:r>
          </w:p>
        </w:tc>
      </w:tr>
      <w:tr w:rsidTr="00C0142A">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MEM50001B</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Classify recreational boating technologies and features</w:t>
            </w:r>
          </w:p>
        </w:tc>
      </w:tr>
      <w:tr w:rsidTr="00C0142A">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MEM50002B</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Work safely on marine craft</w:t>
            </w:r>
          </w:p>
        </w:tc>
      </w:tr>
      <w:tr w:rsidTr="00C0142A">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MEM50003B</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Follow work procedures to maintain the marine environment</w:t>
            </w:r>
          </w:p>
        </w:tc>
      </w:tr>
      <w:tr w:rsidTr="00C0142A">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MSAENV272B</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35A" w:rsidP="00C2735A">
            <w:pPr>
              <w:pStyle w:val="BodyText"/>
            </w:pPr>
            <w:r w:rsidRPr="00C2735A">
              <w:t>Participate in environmentally sustainable work practices</w:t>
            </w:r>
          </w:p>
        </w:tc>
      </w:tr>
    </w:tbl>
    <w:p w:rsidR="00000000" w:rsidRPr="00C2735A" w:rsidP="00C2735A">
      <w:pPr>
        <w:pStyle w:val="BodyText"/>
      </w:pPr>
    </w:p>
    <w:p w:rsidR="00000000" w:rsidRPr="00C2735A" w:rsidP="00C2735A">
      <w:pPr>
        <w:pStyle w:val="BodyText"/>
      </w:pPr>
      <w:r w:rsidRPr="00C2735A">
        <w:rPr>
          <w:rStyle w:val="SpecialBold"/>
        </w:rPr>
        <w:t>Elective units</w:t>
      </w:r>
      <w:r w:rsidRPr="00C2735A">
        <w:t xml:space="preserve"> </w:t>
      </w:r>
    </w:p>
    <w:p w:rsidR="00000000" w:rsidRPr="00C2735A" w:rsidP="00C2735A">
      <w:pPr>
        <w:pStyle w:val="ListBullet"/>
      </w:pPr>
      <w:r w:rsidRPr="00C2735A">
        <w:t>Select 13 units from this list.</w:t>
      </w:r>
    </w:p>
    <w:p w:rsidR="00000000" w:rsidRPr="00C2735A" w:rsidP="00C2735A">
      <w:pPr>
        <w:pStyle w:val="BodyText"/>
      </w:pPr>
    </w:p>
    <w:tbl>
      <w:tblPr>
        <w:tblW w:w="0" w:type="auto"/>
        <w:tblLayout w:type="fixed"/>
        <w:tblCellMar>
          <w:left w:w="62" w:type="dxa"/>
          <w:right w:w="62" w:type="dxa"/>
        </w:tblCellMar>
        <w:tblLook w:val="0000"/>
      </w:tblPr>
      <w:tblGrid>
        <w:gridCol w:w="2648"/>
        <w:gridCol w:w="5954"/>
      </w:tblGrid>
      <w:tr w:rsidTr="00C0142A">
        <w:tblPrEx>
          <w:tblW w:w="0" w:type="auto"/>
          <w:tblLayout w:type="fixed"/>
          <w:tblCellMar>
            <w:left w:w="62" w:type="dxa"/>
            <w:right w:w="62" w:type="dxa"/>
          </w:tblCellMar>
          <w:tblLook w:val="0000"/>
        </w:tblPrEx>
        <w:trPr>
          <w:tblHeader/>
        </w:trPr>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35A" w:rsidP="00C2735A">
            <w:pPr>
              <w:pStyle w:val="BodyText"/>
            </w:pPr>
            <w:r w:rsidRPr="00C2735A">
              <w:rPr>
                <w:rStyle w:val="SpecialBold"/>
              </w:rPr>
              <w:t>Unit code</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rPr>
                <w:rStyle w:val="SpecialBold"/>
              </w:rPr>
              <w:t>Unit title</w:t>
            </w:r>
          </w:p>
        </w:tc>
      </w:tr>
      <w:tr w:rsidTr="00C0142A">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MEM04018B</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Perform general woodworking machine operations</w:t>
            </w:r>
          </w:p>
        </w:tc>
      </w:tr>
      <w:tr w:rsidTr="00C0142A">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MEM05003B</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Perform soft soldering</w:t>
            </w:r>
          </w:p>
        </w:tc>
      </w:tr>
      <w:tr w:rsidTr="00C0142A">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MEM05005B</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Carry out mechanica</w:t>
            </w:r>
            <w:r w:rsidRPr="00C2735A">
              <w:t>l cutting</w:t>
            </w:r>
          </w:p>
        </w:tc>
      </w:tr>
      <w:tr w:rsidTr="00C0142A">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MEM05007C</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Perform manual heating and thermal cutting</w:t>
            </w:r>
          </w:p>
        </w:tc>
      </w:tr>
      <w:tr w:rsidTr="00C0142A">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MEM05012C</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Perform routine manual metal arc welding</w:t>
            </w:r>
          </w:p>
        </w:tc>
      </w:tr>
      <w:tr w:rsidTr="00C0142A">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MEM05050B</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Perform routine gas metal arc welding</w:t>
            </w:r>
          </w:p>
        </w:tc>
      </w:tr>
      <w:tr w:rsidTr="00C0142A">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MEM09002B</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Interpret technical drawing</w:t>
            </w:r>
          </w:p>
        </w:tc>
      </w:tr>
      <w:tr w:rsidTr="00C0142A">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MEM11010B</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Operate mobile load shifting equipment</w:t>
            </w:r>
          </w:p>
        </w:tc>
      </w:tr>
      <w:tr w:rsidTr="00C0142A">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w:t>
            </w:r>
            <w:r w:rsidRPr="00C2735A">
              <w:t>EM11011B</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Undertake manual handling</w:t>
            </w:r>
          </w:p>
        </w:tc>
      </w:tr>
      <w:tr w:rsidTr="00C0142A">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MEM12023A</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Perform engineering measurements</w:t>
            </w:r>
          </w:p>
        </w:tc>
      </w:tr>
      <w:tr w:rsidTr="00C0142A">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MEM12006C</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Mark off/out (general engineering)</w:t>
            </w:r>
          </w:p>
        </w:tc>
      </w:tr>
      <w:tr w:rsidTr="00C0142A">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MEM12007D</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Mark off/out structural fabrications and shapes</w:t>
            </w:r>
          </w:p>
        </w:tc>
      </w:tr>
      <w:tr w:rsidTr="00C0142A">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MEM13003B</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Work safely with industrial chemicals and materials</w:t>
            </w:r>
          </w:p>
        </w:tc>
      </w:tr>
      <w:tr w:rsidTr="00C0142A">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MEM18001C</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Use hand tools</w:t>
            </w:r>
          </w:p>
        </w:tc>
      </w:tr>
      <w:tr w:rsidTr="00C0142A">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MEM18002B</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Use power tools/hand held operations</w:t>
            </w:r>
          </w:p>
        </w:tc>
      </w:tr>
      <w:tr w:rsidTr="00C0142A">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MEM25001B</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Apply fibre-reinforced plastics</w:t>
            </w:r>
          </w:p>
        </w:tc>
      </w:tr>
      <w:tr w:rsidTr="00C0142A">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MEM25004B</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Fair and shape surfaces</w:t>
            </w:r>
          </w:p>
        </w:tc>
      </w:tr>
      <w:tr w:rsidTr="00C0142A">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MEM25007B</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Maintain marine vessel surfaces</w:t>
            </w:r>
          </w:p>
        </w:tc>
      </w:tr>
      <w:tr w:rsidTr="00C0142A">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MEM50004B</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 xml:space="preserve">Maintain quality of environment by following marina codes </w:t>
            </w:r>
          </w:p>
        </w:tc>
      </w:tr>
      <w:tr w:rsidTr="00C0142A">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MEM50005B</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Refuel vessels</w:t>
            </w:r>
          </w:p>
        </w:tc>
      </w:tr>
      <w:tr w:rsidTr="00C0142A">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MEM50006B</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Check operational capability of marine craft</w:t>
            </w:r>
          </w:p>
        </w:tc>
      </w:tr>
      <w:tr w:rsidTr="00C0142A">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MEM50007B</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Check operational capability of sails and sail operating equipment</w:t>
            </w:r>
          </w:p>
        </w:tc>
      </w:tr>
      <w:tr w:rsidTr="00C0142A">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MEM50008B</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Carry out trip preparation</w:t>
            </w:r>
            <w:r w:rsidRPr="00C2735A">
              <w:t xml:space="preserve"> and planning </w:t>
            </w:r>
          </w:p>
        </w:tc>
      </w:tr>
      <w:tr w:rsidTr="00C0142A">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MEM50009B</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 xml:space="preserve">Safely operate a mechanically powered recreational boat </w:t>
            </w:r>
          </w:p>
        </w:tc>
      </w:tr>
      <w:tr w:rsidTr="00C0142A">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MEM50010B</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35A">
            <w:pPr>
              <w:pStyle w:val="BodyText"/>
              <w:rPr>
                <w:lang w:val="en-NZ"/>
              </w:rPr>
            </w:pPr>
            <w:r w:rsidRPr="00C2735A">
              <w:t xml:space="preserve">Respond to boating emergencies and incidents </w:t>
            </w:r>
          </w:p>
        </w:tc>
      </w:tr>
      <w:tr w:rsidTr="00C0142A">
        <w:tblPrEx>
          <w:tblW w:w="0" w:type="auto"/>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35A">
            <w:pPr>
              <w:pStyle w:val="BodyText"/>
              <w:rPr>
                <w:lang w:val="en-NZ"/>
              </w:rPr>
            </w:pPr>
            <w:r w:rsidRPr="00C2735A">
              <w:t>TLILIC0012A</w:t>
            </w:r>
          </w:p>
        </w:tc>
        <w:tc>
          <w:tcPr>
            <w:tcW w:w="5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35A">
            <w:pPr>
              <w:pStyle w:val="BodyText"/>
              <w:rPr>
                <w:lang w:val="en-NZ"/>
              </w:rPr>
            </w:pPr>
            <w:r w:rsidRPr="00C2735A">
              <w:t>Licence to operate a vehicle loading crane (capacity 10 metre tonnes and above)</w:t>
            </w:r>
          </w:p>
        </w:tc>
      </w:tr>
      <w:tr w:rsidTr="00C0142A">
        <w:tblPrEx>
          <w:tblW w:w="0" w:type="auto"/>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35A">
            <w:pPr>
              <w:pStyle w:val="BodyText"/>
              <w:rPr>
                <w:lang w:val="en-NZ"/>
              </w:rPr>
            </w:pPr>
            <w:r w:rsidRPr="00C2735A">
              <w:t>TLILIC2001A</w:t>
            </w:r>
          </w:p>
        </w:tc>
        <w:tc>
          <w:tcPr>
            <w:tcW w:w="5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35A" w:rsidP="00C2735A">
            <w:pPr>
              <w:pStyle w:val="BodyText"/>
            </w:pPr>
            <w:r w:rsidRPr="00C2735A">
              <w:t>Licence to operate a forklift truck</w:t>
            </w:r>
          </w:p>
        </w:tc>
      </w:tr>
    </w:tbl>
    <w:p w:rsidR="00C0142A" w:rsidP="00C2735A">
      <w:pPr>
        <w:pStyle w:val="BodyText"/>
      </w:pPr>
    </w:p>
    <w:p w:rsidR="00C0142A" w:rsidP="00C2735A">
      <w:pPr>
        <w:pStyle w:val="BodyText"/>
      </w:pPr>
    </w:p>
    <w:p w:rsidR="00000000" w:rsidRPr="00C2735A" w:rsidP="00C2735A"/>
    <w:sectPr w:rsidSect="00C273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3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35A" w:rsidRPr="00C0142A" w:rsidP="00C014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3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42A" w:rsidP="00C273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0142A" w:rsidP="00C273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0142A" w:rsidP="00C273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3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35A" w:rsidRPr="00C0142A" w:rsidP="00C014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3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42A" w:rsidRPr="002D2AF8" w:rsidP="00C2735A">
    <w:pPr>
      <w:pStyle w:val="Header"/>
      <w:framePr w:wrap="around"/>
    </w:pPr>
    <w:r>
      <w:fldChar w:fldCharType="begin"/>
    </w:r>
    <w:r>
      <w:instrText xml:space="preserve"> TITLE   \* MERGEFORMAT </w:instrText>
    </w:r>
    <w:r>
      <w:fldChar w:fldCharType="separate"/>
    </w:r>
    <w:r>
      <w:t>MEM30905 Certificate III in Boating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20/12/2012</w:t>
    </w:r>
    <w:r>
      <w:fldChar w:fldCharType="end"/>
    </w:r>
  </w:p>
  <w:p w:rsidR="00C0142A" w:rsidP="00C273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CA8B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74CA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3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735A"/>
    <w:pPr>
      <w:spacing w:before="360" w:after="60"/>
      <w:outlineLvl w:val="0"/>
    </w:pPr>
    <w:rPr>
      <w:sz w:val="32"/>
    </w:rPr>
  </w:style>
  <w:style w:type="paragraph" w:styleId="Heading2">
    <w:name w:val="heading 2"/>
    <w:basedOn w:val="HeadingBase"/>
    <w:next w:val="BodyText"/>
    <w:link w:val="Heading2Char"/>
    <w:qFormat/>
    <w:rsid w:val="00C2735A"/>
    <w:pPr>
      <w:keepLines/>
      <w:spacing w:before="240" w:after="120"/>
      <w:outlineLvl w:val="1"/>
    </w:pPr>
    <w:rPr>
      <w:sz w:val="28"/>
      <w:szCs w:val="40"/>
    </w:rPr>
  </w:style>
  <w:style w:type="paragraph" w:styleId="Heading3">
    <w:name w:val="heading 3"/>
    <w:basedOn w:val="HeadingBase"/>
    <w:next w:val="BodyText"/>
    <w:link w:val="Heading3Char"/>
    <w:qFormat/>
    <w:rsid w:val="00C2735A"/>
    <w:pPr>
      <w:spacing w:before="180" w:after="120"/>
      <w:outlineLvl w:val="2"/>
    </w:pPr>
    <w:rPr>
      <w:spacing w:val="-10"/>
      <w:kern w:val="32"/>
    </w:rPr>
  </w:style>
  <w:style w:type="paragraph" w:styleId="Heading4">
    <w:name w:val="heading 4"/>
    <w:basedOn w:val="HeadingBase"/>
    <w:next w:val="BodyText"/>
    <w:link w:val="Heading4Char"/>
    <w:qFormat/>
    <w:rsid w:val="00C2735A"/>
    <w:pPr>
      <w:spacing w:before="160" w:after="120"/>
      <w:outlineLvl w:val="3"/>
    </w:pPr>
    <w:rPr>
      <w:sz w:val="22"/>
    </w:rPr>
  </w:style>
  <w:style w:type="paragraph" w:styleId="Heading5">
    <w:name w:val="heading 5"/>
    <w:basedOn w:val="HeadingBase"/>
    <w:next w:val="Normal"/>
    <w:link w:val="Heading5Char"/>
    <w:qFormat/>
    <w:rsid w:val="00C2735A"/>
    <w:pPr>
      <w:spacing w:before="80"/>
      <w:outlineLvl w:val="4"/>
    </w:pPr>
    <w:rPr>
      <w:color w:val="918585"/>
      <w:sz w:val="20"/>
    </w:rPr>
  </w:style>
  <w:style w:type="paragraph" w:styleId="Heading6">
    <w:name w:val="heading 6"/>
    <w:basedOn w:val="HeadingBase"/>
    <w:next w:val="Normal"/>
    <w:link w:val="Heading6Char"/>
    <w:qFormat/>
    <w:rsid w:val="00C2735A"/>
    <w:pPr>
      <w:spacing w:before="60"/>
      <w:outlineLvl w:val="5"/>
    </w:pPr>
    <w:rPr>
      <w:color w:val="918585"/>
      <w:sz w:val="20"/>
    </w:rPr>
  </w:style>
  <w:style w:type="paragraph" w:styleId="Heading7">
    <w:name w:val="heading 7"/>
    <w:basedOn w:val="Normal"/>
    <w:next w:val="Normal"/>
    <w:link w:val="Heading7Char"/>
    <w:qFormat/>
    <w:rsid w:val="00C2735A"/>
    <w:pPr>
      <w:ind w:left="720"/>
      <w:outlineLvl w:val="6"/>
    </w:pPr>
    <w:rPr>
      <w:i/>
    </w:rPr>
  </w:style>
  <w:style w:type="paragraph" w:styleId="Heading8">
    <w:name w:val="heading 8"/>
    <w:basedOn w:val="Normal"/>
    <w:next w:val="Normal"/>
    <w:link w:val="Heading8Char"/>
    <w:qFormat/>
    <w:rsid w:val="00C2735A"/>
    <w:pPr>
      <w:ind w:left="720"/>
      <w:outlineLvl w:val="7"/>
    </w:pPr>
    <w:rPr>
      <w:i/>
    </w:rPr>
  </w:style>
  <w:style w:type="paragraph" w:styleId="Heading9">
    <w:name w:val="heading 9"/>
    <w:basedOn w:val="Normal"/>
    <w:next w:val="Normal"/>
    <w:link w:val="Heading9Char"/>
    <w:qFormat/>
    <w:rsid w:val="00C2735A"/>
    <w:pPr>
      <w:ind w:left="720"/>
      <w:outlineLvl w:val="8"/>
    </w:pPr>
    <w:rPr>
      <w:i/>
    </w:rPr>
  </w:style>
  <w:style w:type="character" w:default="1" w:styleId="DefaultParagraphFont">
    <w:name w:val="Default Paragraph Font"/>
    <w:uiPriority w:val="1"/>
    <w:unhideWhenUsed/>
    <w:rsid w:val="00C273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735A"/>
  </w:style>
  <w:style w:type="character" w:customStyle="1" w:styleId="Heading1Char">
    <w:name w:val="Heading 1 Char"/>
    <w:basedOn w:val="DefaultParagraphFont"/>
    <w:link w:val="Heading1"/>
    <w:rsid w:val="00C2735A"/>
    <w:rPr>
      <w:rFonts w:ascii="Times New Roman" w:eastAsia="Times New Roman" w:hAnsi="Times New Roman" w:cs="Times New Roman"/>
      <w:b/>
      <w:sz w:val="32"/>
      <w:szCs w:val="20"/>
      <w:lang w:eastAsia="en-US"/>
    </w:rPr>
  </w:style>
  <w:style w:type="paragraph" w:styleId="BodyText">
    <w:name w:val="Body Text"/>
    <w:basedOn w:val="Normal"/>
    <w:link w:val="BodyTextChar"/>
    <w:rsid w:val="00C273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735A"/>
    <w:rPr>
      <w:rFonts w:ascii="Times New Roman" w:eastAsia="Times New Roman" w:hAnsi="Times New Roman" w:cs="Times New Roman"/>
      <w:sz w:val="24"/>
      <w:lang w:eastAsia="en-US"/>
    </w:rPr>
  </w:style>
  <w:style w:type="paragraph" w:styleId="ListBullet">
    <w:name w:val="List Bullet"/>
    <w:basedOn w:val="List"/>
    <w:rsid w:val="00C2735A"/>
    <w:pPr>
      <w:numPr>
        <w:numId w:val="12"/>
      </w:numPr>
      <w:tabs>
        <w:tab w:val="clear" w:pos="340"/>
      </w:tabs>
      <w:spacing w:before="40" w:after="40"/>
    </w:pPr>
  </w:style>
  <w:style w:type="character" w:customStyle="1" w:styleId="SpecialBold">
    <w:name w:val="Special Bold"/>
    <w:basedOn w:val="DefaultParagraphFont"/>
    <w:rsid w:val="00C2735A"/>
    <w:rPr>
      <w:b/>
      <w:spacing w:val="0"/>
    </w:rPr>
  </w:style>
  <w:style w:type="paragraph" w:customStyle="1" w:styleId="SuperHeading">
    <w:name w:val="SuperHeading"/>
    <w:basedOn w:val="Normal"/>
    <w:rsid w:val="00C2735A"/>
    <w:pPr>
      <w:spacing w:before="240" w:after="120"/>
      <w:outlineLvl w:val="0"/>
    </w:pPr>
    <w:rPr>
      <w:rFonts w:ascii="Times New Roman" w:hAnsi="Times New Roman"/>
      <w:b/>
      <w:sz w:val="32"/>
    </w:rPr>
  </w:style>
  <w:style w:type="paragraph" w:customStyle="1" w:styleId="AllowPageBreak">
    <w:name w:val="AllowPageBreak"/>
    <w:rsid w:val="00C273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2735A"/>
    <w:rPr>
      <w:b/>
      <w:i/>
      <w:u w:val="none"/>
    </w:rPr>
  </w:style>
  <w:style w:type="character" w:customStyle="1" w:styleId="Heading2Char">
    <w:name w:val="Heading 2 Char"/>
    <w:basedOn w:val="DefaultParagraphFont"/>
    <w:link w:val="Heading2"/>
    <w:rsid w:val="00C273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73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73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73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73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73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73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735A"/>
    <w:rPr>
      <w:rFonts w:ascii="Courier New" w:eastAsia="Times New Roman" w:hAnsi="Courier New" w:cs="Times New Roman"/>
      <w:i/>
      <w:szCs w:val="20"/>
      <w:lang w:eastAsia="en-US"/>
    </w:rPr>
  </w:style>
  <w:style w:type="paragraph" w:customStyle="1" w:styleId="HeadingBase">
    <w:name w:val="Heading Base"/>
    <w:rsid w:val="00C273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735A"/>
    <w:pPr>
      <w:tabs>
        <w:tab w:val="right" w:leader="dot" w:pos="9072"/>
      </w:tabs>
      <w:ind w:left="567"/>
    </w:pPr>
    <w:rPr>
      <w:szCs w:val="22"/>
    </w:rPr>
  </w:style>
  <w:style w:type="paragraph" w:customStyle="1" w:styleId="TOCBase">
    <w:name w:val="TOC Base"/>
    <w:rsid w:val="00C273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735A"/>
    <w:pPr>
      <w:tabs>
        <w:tab w:val="right" w:leader="dot" w:pos="9072"/>
      </w:tabs>
      <w:spacing w:before="40" w:after="40"/>
      <w:ind w:left="284"/>
    </w:pPr>
    <w:rPr>
      <w:rFonts w:ascii="Times New Roman" w:hAnsi="Times New Roman"/>
    </w:rPr>
  </w:style>
  <w:style w:type="paragraph" w:styleId="TOC1">
    <w:name w:val="toc 1"/>
    <w:basedOn w:val="TOCBase"/>
    <w:next w:val="Normal"/>
    <w:rsid w:val="00C273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73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735A"/>
    <w:rPr>
      <w:rFonts w:ascii="Times New Roman" w:eastAsia="Times New Roman" w:hAnsi="Times New Roman" w:cs="Times New Roman"/>
      <w:sz w:val="16"/>
      <w:lang w:eastAsia="en-US"/>
    </w:rPr>
  </w:style>
  <w:style w:type="paragraph" w:styleId="Title">
    <w:name w:val="Title"/>
    <w:basedOn w:val="HeadingBase"/>
    <w:link w:val="TitleChar"/>
    <w:qFormat/>
    <w:rsid w:val="00C2735A"/>
    <w:pPr>
      <w:spacing w:before="5040"/>
      <w:jc w:val="center"/>
    </w:pPr>
    <w:rPr>
      <w:sz w:val="48"/>
      <w:szCs w:val="72"/>
      <w:lang w:val="en-US"/>
    </w:rPr>
  </w:style>
  <w:style w:type="character" w:customStyle="1" w:styleId="TitleChar">
    <w:name w:val="Title Char"/>
    <w:basedOn w:val="DefaultParagraphFont"/>
    <w:link w:val="Title"/>
    <w:rsid w:val="00C273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735A"/>
    <w:pPr>
      <w:tabs>
        <w:tab w:val="left" w:pos="3600"/>
        <w:tab w:val="left" w:pos="3958"/>
      </w:tabs>
    </w:pPr>
  </w:style>
  <w:style w:type="paragraph" w:styleId="List">
    <w:name w:val="List"/>
    <w:basedOn w:val="BodyText"/>
    <w:next w:val="BodyText"/>
    <w:rsid w:val="00C2735A"/>
    <w:pPr>
      <w:tabs>
        <w:tab w:val="left" w:pos="340"/>
      </w:tabs>
      <w:spacing w:before="60" w:after="60"/>
      <w:ind w:left="340" w:hanging="340"/>
    </w:pPr>
  </w:style>
  <w:style w:type="paragraph" w:customStyle="1" w:styleId="Note">
    <w:name w:val="Note"/>
    <w:basedOn w:val="BodyText"/>
    <w:rsid w:val="00C273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735A"/>
    <w:pPr>
      <w:framePr w:wrap="auto" w:hAnchor="text" w:y="6049"/>
    </w:pPr>
    <w:rPr>
      <w:color w:val="000000"/>
      <w:sz w:val="40"/>
    </w:rPr>
  </w:style>
  <w:style w:type="paragraph" w:customStyle="1" w:styleId="TOCTitle">
    <w:name w:val="TOCTitle"/>
    <w:basedOn w:val="Heading1"/>
    <w:rsid w:val="00C2735A"/>
    <w:pPr>
      <w:spacing w:after="240"/>
      <w:jc w:val="center"/>
      <w:outlineLvl w:val="9"/>
    </w:pPr>
    <w:rPr>
      <w:caps/>
    </w:rPr>
  </w:style>
  <w:style w:type="paragraph" w:customStyle="1" w:styleId="Version">
    <w:name w:val="Version"/>
    <w:rsid w:val="00C273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735A"/>
    <w:pPr>
      <w:numPr>
        <w:numId w:val="13"/>
      </w:numPr>
      <w:tabs>
        <w:tab w:val="clear" w:pos="680"/>
      </w:tabs>
    </w:pPr>
  </w:style>
  <w:style w:type="paragraph" w:styleId="Index1">
    <w:name w:val="index 1"/>
    <w:basedOn w:val="Normal"/>
    <w:next w:val="Normal"/>
    <w:semiHidden/>
    <w:rsid w:val="00C2735A"/>
    <w:pPr>
      <w:keepNext w:val="0"/>
      <w:tabs>
        <w:tab w:val="right" w:pos="4176"/>
      </w:tabs>
      <w:ind w:left="198" w:hanging="198"/>
    </w:pPr>
    <w:rPr>
      <w:rFonts w:ascii="Garamond" w:hAnsi="Garamond"/>
    </w:rPr>
  </w:style>
  <w:style w:type="paragraph" w:styleId="IndexHeading">
    <w:name w:val="index heading"/>
    <w:basedOn w:val="Normal"/>
    <w:next w:val="Index1"/>
    <w:semiHidden/>
    <w:rsid w:val="00C2735A"/>
    <w:pPr>
      <w:spacing w:before="120" w:after="120"/>
    </w:pPr>
    <w:rPr>
      <w:rFonts w:ascii="Arial" w:hAnsi="Arial"/>
      <w:b/>
      <w:color w:val="918585"/>
      <w:sz w:val="24"/>
    </w:rPr>
  </w:style>
  <w:style w:type="paragraph" w:styleId="Header">
    <w:name w:val="header"/>
    <w:basedOn w:val="Normal"/>
    <w:link w:val="HeaderChar"/>
    <w:rsid w:val="00C273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735A"/>
    <w:rPr>
      <w:rFonts w:ascii="Times New Roman" w:eastAsia="Times New Roman" w:hAnsi="Times New Roman" w:cs="Times New Roman"/>
      <w:sz w:val="16"/>
      <w:szCs w:val="20"/>
      <w:lang w:val="en-GB" w:eastAsia="en-US"/>
    </w:rPr>
  </w:style>
  <w:style w:type="paragraph" w:customStyle="1" w:styleId="Chapter">
    <w:name w:val="Chapter"/>
    <w:basedOn w:val="Normal"/>
    <w:rsid w:val="00C2735A"/>
    <w:pPr>
      <w:spacing w:before="240"/>
    </w:pPr>
    <w:rPr>
      <w:rFonts w:ascii="Times New Roman" w:hAnsi="Times New Roman"/>
      <w:smallCaps/>
      <w:spacing w:val="80"/>
      <w:sz w:val="28"/>
    </w:rPr>
  </w:style>
  <w:style w:type="paragraph" w:customStyle="1" w:styleId="InChapter">
    <w:name w:val="InChapter"/>
    <w:basedOn w:val="Heading3"/>
    <w:rsid w:val="00C2735A"/>
    <w:pPr>
      <w:spacing w:after="240"/>
      <w:outlineLvl w:val="9"/>
    </w:pPr>
    <w:rPr>
      <w:noProof/>
    </w:rPr>
  </w:style>
  <w:style w:type="paragraph" w:styleId="Index2">
    <w:name w:val="index 2"/>
    <w:basedOn w:val="Normal"/>
    <w:next w:val="Normal"/>
    <w:semiHidden/>
    <w:rsid w:val="00C2735A"/>
    <w:pPr>
      <w:tabs>
        <w:tab w:val="right" w:pos="4176"/>
      </w:tabs>
      <w:ind w:left="568" w:hanging="284"/>
    </w:pPr>
    <w:rPr>
      <w:rFonts w:ascii="Garamond" w:hAnsi="Garamond"/>
    </w:rPr>
  </w:style>
  <w:style w:type="paragraph" w:customStyle="1" w:styleId="Byline">
    <w:name w:val="Byline"/>
    <w:rsid w:val="00C273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735A"/>
    <w:pPr>
      <w:tabs>
        <w:tab w:val="clear" w:pos="3600"/>
        <w:tab w:val="clear" w:pos="3958"/>
      </w:tabs>
      <w:jc w:val="right"/>
    </w:pPr>
  </w:style>
  <w:style w:type="character" w:styleId="Emphasis">
    <w:name w:val="Emphasis"/>
    <w:basedOn w:val="DefaultParagraphFont"/>
    <w:qFormat/>
    <w:rsid w:val="00C2735A"/>
    <w:rPr>
      <w:i/>
    </w:rPr>
  </w:style>
  <w:style w:type="paragraph" w:styleId="Caption">
    <w:name w:val="caption"/>
    <w:basedOn w:val="BodyText"/>
    <w:next w:val="Normal"/>
    <w:qFormat/>
    <w:rsid w:val="00C2735A"/>
    <w:pPr>
      <w:framePr w:w="2268" w:hSpace="181" w:vSpace="181" w:wrap="around" w:vAnchor="text" w:hAnchor="page" w:x="1135" w:y="285" w:anchorLock="1"/>
    </w:pPr>
    <w:rPr>
      <w:i/>
    </w:rPr>
  </w:style>
  <w:style w:type="paragraph" w:customStyle="1" w:styleId="MiniTOCTitle">
    <w:name w:val="MiniTOCTitle"/>
    <w:basedOn w:val="Heading4"/>
    <w:rsid w:val="00C2735A"/>
    <w:pPr>
      <w:spacing w:before="240"/>
      <w:outlineLvl w:val="9"/>
    </w:pPr>
    <w:rPr>
      <w:noProof/>
      <w:sz w:val="24"/>
    </w:rPr>
  </w:style>
  <w:style w:type="paragraph" w:customStyle="1" w:styleId="MiniTOCItem">
    <w:name w:val="MiniTOCItem"/>
    <w:basedOn w:val="ListBullet"/>
    <w:rsid w:val="00C2735A"/>
    <w:pPr>
      <w:numPr>
        <w:numId w:val="0"/>
      </w:numPr>
      <w:tabs>
        <w:tab w:val="right" w:leader="dot" w:pos="6521"/>
      </w:tabs>
      <w:spacing w:before="0" w:after="0"/>
    </w:pPr>
  </w:style>
  <w:style w:type="paragraph" w:customStyle="1" w:styleId="TOFTitle">
    <w:name w:val="TOFTitle"/>
    <w:basedOn w:val="TOCTitle"/>
    <w:rsid w:val="00C2735A"/>
  </w:style>
  <w:style w:type="paragraph" w:styleId="TableofFigures">
    <w:name w:val="table of figures"/>
    <w:basedOn w:val="Normal"/>
    <w:next w:val="Normal"/>
    <w:semiHidden/>
    <w:rsid w:val="00C2735A"/>
    <w:pPr>
      <w:tabs>
        <w:tab w:val="right" w:leader="dot" w:pos="9072"/>
      </w:tabs>
      <w:ind w:left="970" w:hanging="403"/>
    </w:pPr>
    <w:rPr>
      <w:rFonts w:ascii="Times New Roman" w:hAnsi="Times New Roman"/>
      <w:b/>
    </w:rPr>
  </w:style>
  <w:style w:type="paragraph" w:styleId="ListNumber">
    <w:name w:val="List Number"/>
    <w:basedOn w:val="List"/>
    <w:rsid w:val="00C2735A"/>
    <w:pPr>
      <w:numPr>
        <w:numId w:val="10"/>
      </w:numPr>
    </w:pPr>
  </w:style>
  <w:style w:type="character" w:customStyle="1" w:styleId="WingdingSymbols">
    <w:name w:val="Wingding Symbols"/>
    <w:rsid w:val="00C2735A"/>
    <w:rPr>
      <w:rFonts w:ascii="Wingdings" w:hAnsi="Wingdings"/>
    </w:rPr>
  </w:style>
  <w:style w:type="paragraph" w:customStyle="1" w:styleId="TableHeading">
    <w:name w:val="Table Heading"/>
    <w:basedOn w:val="HeadingBase"/>
    <w:rsid w:val="00C2735A"/>
    <w:pPr>
      <w:keepLines/>
      <w:pBdr>
        <w:bottom w:val="single" w:sz="6" w:space="1" w:color="918585"/>
      </w:pBdr>
      <w:spacing w:before="240"/>
    </w:pPr>
  </w:style>
  <w:style w:type="character" w:customStyle="1" w:styleId="HotSpot">
    <w:name w:val="HotSpot"/>
    <w:rsid w:val="00C2735A"/>
    <w:rPr>
      <w:color w:val="0033CC"/>
      <w:u w:val="none"/>
    </w:rPr>
  </w:style>
  <w:style w:type="paragraph" w:customStyle="1" w:styleId="BodyTextRight">
    <w:name w:val="Body Text Right"/>
    <w:basedOn w:val="BodyText"/>
    <w:rsid w:val="00C2735A"/>
    <w:pPr>
      <w:spacing w:before="0" w:after="0"/>
      <w:jc w:val="right"/>
    </w:pPr>
  </w:style>
  <w:style w:type="paragraph" w:styleId="Index3">
    <w:name w:val="index 3"/>
    <w:basedOn w:val="ListNumber2"/>
    <w:next w:val="Normal"/>
    <w:semiHidden/>
    <w:rsid w:val="00C2735A"/>
    <w:pPr>
      <w:numPr>
        <w:numId w:val="0"/>
      </w:numPr>
      <w:tabs>
        <w:tab w:val="right" w:leader="dot" w:pos="4176"/>
      </w:tabs>
    </w:pPr>
  </w:style>
  <w:style w:type="paragraph" w:styleId="ListNumber2">
    <w:name w:val="List Number 2"/>
    <w:basedOn w:val="List2"/>
    <w:rsid w:val="00C2735A"/>
    <w:pPr>
      <w:numPr>
        <w:numId w:val="9"/>
      </w:numPr>
      <w:tabs>
        <w:tab w:val="clear" w:pos="1060"/>
      </w:tabs>
    </w:pPr>
  </w:style>
  <w:style w:type="paragraph" w:customStyle="1" w:styleId="MarginNote">
    <w:name w:val="Margin Note"/>
    <w:basedOn w:val="BodyText"/>
    <w:rsid w:val="00C273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73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73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735A"/>
    <w:rPr>
      <w:sz w:val="32"/>
    </w:rPr>
  </w:style>
  <w:style w:type="paragraph" w:customStyle="1" w:styleId="HeadingProcedure">
    <w:name w:val="Heading Procedure"/>
    <w:basedOn w:val="HeadingBase"/>
    <w:next w:val="Normal"/>
    <w:rsid w:val="00C2735A"/>
    <w:pPr>
      <w:tabs>
        <w:tab w:val="left" w:pos="0"/>
      </w:tabs>
      <w:spacing w:before="120" w:after="60"/>
    </w:pPr>
    <w:rPr>
      <w:i/>
      <w:color w:val="918585"/>
      <w:sz w:val="22"/>
    </w:rPr>
  </w:style>
  <w:style w:type="paragraph" w:customStyle="1" w:styleId="TableBodyText">
    <w:name w:val="Table Body Text"/>
    <w:basedOn w:val="BodyText"/>
    <w:rsid w:val="00C2735A"/>
    <w:pPr>
      <w:spacing w:before="60" w:after="60"/>
    </w:pPr>
  </w:style>
  <w:style w:type="paragraph" w:styleId="ListContinue">
    <w:name w:val="List Continue"/>
    <w:basedOn w:val="List"/>
    <w:rsid w:val="00C2735A"/>
    <w:pPr>
      <w:ind w:firstLine="0"/>
    </w:pPr>
  </w:style>
  <w:style w:type="paragraph" w:customStyle="1" w:styleId="ListNote">
    <w:name w:val="List Note"/>
    <w:basedOn w:val="List"/>
    <w:rsid w:val="00C2735A"/>
    <w:pPr>
      <w:pBdr>
        <w:top w:val="single" w:sz="6" w:space="2" w:color="918585"/>
        <w:bottom w:val="single" w:sz="6" w:space="2" w:color="918585"/>
      </w:pBdr>
      <w:tabs>
        <w:tab w:val="left" w:pos="1021"/>
      </w:tabs>
      <w:ind w:firstLine="0"/>
    </w:pPr>
  </w:style>
  <w:style w:type="paragraph" w:customStyle="1" w:styleId="Warning">
    <w:name w:val="Warning"/>
    <w:basedOn w:val="BodyText"/>
    <w:rsid w:val="00C2735A"/>
    <w:pPr>
      <w:shd w:val="clear" w:color="auto" w:fill="D9D9D9"/>
      <w:tabs>
        <w:tab w:val="left" w:pos="992"/>
      </w:tabs>
      <w:ind w:left="119" w:right="119"/>
    </w:pPr>
    <w:rPr>
      <w:sz w:val="20"/>
    </w:rPr>
  </w:style>
  <w:style w:type="paragraph" w:customStyle="1" w:styleId="MarginIcons">
    <w:name w:val="Margin Icons"/>
    <w:basedOn w:val="BodyText"/>
    <w:rsid w:val="00C273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735A"/>
    <w:rPr>
      <w:rFonts w:ascii="Courier New" w:hAnsi="Courier New"/>
    </w:rPr>
  </w:style>
  <w:style w:type="paragraph" w:customStyle="1" w:styleId="NoteBullet">
    <w:name w:val="Note Bullet"/>
    <w:basedOn w:val="Note"/>
    <w:rsid w:val="00C2735A"/>
    <w:pPr>
      <w:tabs>
        <w:tab w:val="clear" w:pos="680"/>
      </w:tabs>
      <w:spacing w:before="60" w:after="60"/>
    </w:pPr>
  </w:style>
  <w:style w:type="paragraph" w:customStyle="1" w:styleId="SubHeading2">
    <w:name w:val="SubHeading2"/>
    <w:basedOn w:val="HeadingBase"/>
    <w:rsid w:val="00C2735A"/>
    <w:pPr>
      <w:spacing w:before="240" w:after="60"/>
    </w:pPr>
    <w:rPr>
      <w:sz w:val="20"/>
    </w:rPr>
  </w:style>
  <w:style w:type="paragraph" w:customStyle="1" w:styleId="SubHeading1">
    <w:name w:val="SubHeading1"/>
    <w:basedOn w:val="HeadingBase"/>
    <w:rsid w:val="00C2735A"/>
    <w:pPr>
      <w:spacing w:before="240" w:after="60"/>
    </w:pPr>
    <w:rPr>
      <w:color w:val="918585"/>
      <w:sz w:val="22"/>
    </w:rPr>
  </w:style>
  <w:style w:type="paragraph" w:customStyle="1" w:styleId="SideHeading">
    <w:name w:val="Side Heading"/>
    <w:basedOn w:val="HeadingBase"/>
    <w:rsid w:val="00C273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735A"/>
    <w:pPr>
      <w:tabs>
        <w:tab w:val="num" w:pos="360"/>
      </w:tabs>
    </w:pPr>
  </w:style>
  <w:style w:type="paragraph" w:styleId="PlainText">
    <w:name w:val="Plain Text"/>
    <w:basedOn w:val="Normal"/>
    <w:link w:val="PlainTextChar"/>
    <w:rsid w:val="00C2735A"/>
    <w:rPr>
      <w:sz w:val="20"/>
    </w:rPr>
  </w:style>
  <w:style w:type="character" w:customStyle="1" w:styleId="PlainTextChar">
    <w:name w:val="Plain Text Char"/>
    <w:basedOn w:val="DefaultParagraphFont"/>
    <w:link w:val="PlainText"/>
    <w:rsid w:val="00C2735A"/>
    <w:rPr>
      <w:rFonts w:ascii="Courier New" w:eastAsia="Times New Roman" w:hAnsi="Courier New" w:cs="Times New Roman"/>
      <w:sz w:val="20"/>
      <w:szCs w:val="20"/>
      <w:lang w:eastAsia="en-US"/>
    </w:rPr>
  </w:style>
  <w:style w:type="character" w:customStyle="1" w:styleId="MenuOption">
    <w:name w:val="Menu Option"/>
    <w:basedOn w:val="DefaultParagraphFont"/>
    <w:rsid w:val="00C2735A"/>
    <w:rPr>
      <w:b/>
      <w:smallCaps/>
    </w:rPr>
  </w:style>
  <w:style w:type="paragraph" w:customStyle="1" w:styleId="TableListNumber">
    <w:name w:val="Table List Number"/>
    <w:basedOn w:val="ListNumber"/>
    <w:rsid w:val="00C2735A"/>
    <w:pPr>
      <w:numPr>
        <w:numId w:val="0"/>
      </w:numPr>
    </w:pPr>
  </w:style>
  <w:style w:type="paragraph" w:styleId="TOC4">
    <w:name w:val="toc 4"/>
    <w:basedOn w:val="TOCBase"/>
    <w:next w:val="Normal"/>
    <w:semiHidden/>
    <w:rsid w:val="00C2735A"/>
    <w:pPr>
      <w:tabs>
        <w:tab w:val="right" w:leader="dot" w:pos="9071"/>
      </w:tabs>
      <w:ind w:left="1701"/>
    </w:pPr>
  </w:style>
  <w:style w:type="paragraph" w:customStyle="1" w:styleId="ListAlpha">
    <w:name w:val="List Alpha"/>
    <w:basedOn w:val="List"/>
    <w:rsid w:val="00C2735A"/>
    <w:pPr>
      <w:numPr>
        <w:numId w:val="8"/>
      </w:numPr>
    </w:pPr>
  </w:style>
  <w:style w:type="paragraph" w:customStyle="1" w:styleId="ListAlpha2">
    <w:name w:val="List Alpha 2"/>
    <w:basedOn w:val="List2"/>
    <w:rsid w:val="00C2735A"/>
    <w:pPr>
      <w:numPr>
        <w:numId w:val="7"/>
      </w:numPr>
    </w:pPr>
  </w:style>
  <w:style w:type="paragraph" w:styleId="List2">
    <w:name w:val="List 2"/>
    <w:basedOn w:val="BodyText"/>
    <w:rsid w:val="00C2735A"/>
    <w:pPr>
      <w:tabs>
        <w:tab w:val="left" w:pos="680"/>
      </w:tabs>
      <w:spacing w:before="60" w:after="60"/>
      <w:ind w:left="680" w:hanging="340"/>
    </w:pPr>
  </w:style>
  <w:style w:type="paragraph" w:styleId="List3">
    <w:name w:val="List 3"/>
    <w:basedOn w:val="BodyText"/>
    <w:rsid w:val="00C2735A"/>
    <w:pPr>
      <w:tabs>
        <w:tab w:val="left" w:pos="1021"/>
      </w:tabs>
      <w:spacing w:before="60" w:after="60"/>
      <w:ind w:left="1020" w:hanging="340"/>
    </w:pPr>
  </w:style>
  <w:style w:type="paragraph" w:styleId="List4">
    <w:name w:val="List 4"/>
    <w:basedOn w:val="BodyText"/>
    <w:rsid w:val="00C2735A"/>
    <w:pPr>
      <w:tabs>
        <w:tab w:val="left" w:pos="1361"/>
      </w:tabs>
      <w:spacing w:before="60" w:after="60"/>
      <w:ind w:left="1361" w:hanging="340"/>
    </w:pPr>
  </w:style>
  <w:style w:type="paragraph" w:styleId="List5">
    <w:name w:val="List 5"/>
    <w:basedOn w:val="BodyText"/>
    <w:rsid w:val="00C2735A"/>
    <w:pPr>
      <w:tabs>
        <w:tab w:val="left" w:pos="1701"/>
      </w:tabs>
      <w:spacing w:before="60" w:after="60"/>
      <w:ind w:left="1701" w:hanging="340"/>
    </w:pPr>
  </w:style>
  <w:style w:type="paragraph" w:styleId="ListBullet3">
    <w:name w:val="List Bullet 3"/>
    <w:basedOn w:val="List3"/>
    <w:rsid w:val="00C2735A"/>
    <w:pPr>
      <w:numPr>
        <w:numId w:val="14"/>
      </w:numPr>
      <w:tabs>
        <w:tab w:val="clear" w:pos="1021"/>
      </w:tabs>
      <w:ind w:left="1037" w:hanging="357"/>
    </w:pPr>
  </w:style>
  <w:style w:type="paragraph" w:styleId="ListBullet4">
    <w:name w:val="List Bullet 4"/>
    <w:basedOn w:val="List4"/>
    <w:rsid w:val="00C2735A"/>
    <w:pPr>
      <w:numPr>
        <w:numId w:val="2"/>
      </w:numPr>
    </w:pPr>
  </w:style>
  <w:style w:type="paragraph" w:styleId="ListBullet5">
    <w:name w:val="List Bullet 5"/>
    <w:basedOn w:val="List5"/>
    <w:rsid w:val="00C2735A"/>
    <w:pPr>
      <w:numPr>
        <w:numId w:val="3"/>
      </w:numPr>
    </w:pPr>
  </w:style>
  <w:style w:type="paragraph" w:styleId="ListContinue2">
    <w:name w:val="List Continue 2"/>
    <w:basedOn w:val="List2"/>
    <w:rsid w:val="00C2735A"/>
    <w:pPr>
      <w:ind w:firstLine="0"/>
    </w:pPr>
  </w:style>
  <w:style w:type="paragraph" w:styleId="ListContinue3">
    <w:name w:val="List Continue 3"/>
    <w:basedOn w:val="List3"/>
    <w:rsid w:val="00C2735A"/>
    <w:pPr>
      <w:ind w:left="1021" w:firstLine="0"/>
    </w:pPr>
  </w:style>
  <w:style w:type="paragraph" w:styleId="ListContinue4">
    <w:name w:val="List Continue 4"/>
    <w:basedOn w:val="List4"/>
    <w:rsid w:val="00C2735A"/>
    <w:pPr>
      <w:ind w:firstLine="0"/>
    </w:pPr>
  </w:style>
  <w:style w:type="paragraph" w:styleId="ListContinue5">
    <w:name w:val="List Continue 5"/>
    <w:basedOn w:val="List5"/>
    <w:rsid w:val="00C2735A"/>
    <w:pPr>
      <w:ind w:firstLine="0"/>
    </w:pPr>
  </w:style>
  <w:style w:type="paragraph" w:styleId="ListNumber3">
    <w:name w:val="List Number 3"/>
    <w:basedOn w:val="List3"/>
    <w:rsid w:val="00C2735A"/>
    <w:pPr>
      <w:numPr>
        <w:numId w:val="4"/>
      </w:numPr>
    </w:pPr>
  </w:style>
  <w:style w:type="paragraph" w:styleId="ListNumber4">
    <w:name w:val="List Number 4"/>
    <w:basedOn w:val="List4"/>
    <w:rsid w:val="00C2735A"/>
    <w:pPr>
      <w:numPr>
        <w:numId w:val="5"/>
      </w:numPr>
    </w:pPr>
  </w:style>
  <w:style w:type="paragraph" w:styleId="ListNumber5">
    <w:name w:val="List Number 5"/>
    <w:basedOn w:val="List5"/>
    <w:rsid w:val="00C2735A"/>
    <w:pPr>
      <w:numPr>
        <w:numId w:val="6"/>
      </w:numPr>
    </w:pPr>
  </w:style>
  <w:style w:type="paragraph" w:styleId="BlockText">
    <w:name w:val="Block Text"/>
    <w:basedOn w:val="Normal"/>
    <w:rsid w:val="00C2735A"/>
    <w:pPr>
      <w:spacing w:after="120"/>
      <w:ind w:left="1440" w:right="1440"/>
    </w:pPr>
  </w:style>
  <w:style w:type="character" w:customStyle="1" w:styleId="Subscript">
    <w:name w:val="Subscript"/>
    <w:basedOn w:val="DefaultParagraphFont"/>
    <w:rsid w:val="00C2735A"/>
    <w:rPr>
      <w:sz w:val="16"/>
      <w:vertAlign w:val="subscript"/>
    </w:rPr>
  </w:style>
  <w:style w:type="character" w:customStyle="1" w:styleId="Superscript">
    <w:name w:val="Superscript"/>
    <w:basedOn w:val="DefaultParagraphFont"/>
    <w:rsid w:val="00C2735A"/>
    <w:rPr>
      <w:sz w:val="16"/>
      <w:vertAlign w:val="superscript"/>
    </w:rPr>
  </w:style>
  <w:style w:type="character" w:customStyle="1" w:styleId="Symbols">
    <w:name w:val="Symbols"/>
    <w:basedOn w:val="DefaultParagraphFont"/>
    <w:rsid w:val="00C2735A"/>
    <w:rPr>
      <w:rFonts w:ascii="Symbol" w:hAnsi="Symbol"/>
    </w:rPr>
  </w:style>
  <w:style w:type="character" w:customStyle="1" w:styleId="MenuOptions">
    <w:name w:val="Menu Options"/>
    <w:basedOn w:val="DefaultParagraphFont"/>
    <w:rsid w:val="00C2735A"/>
    <w:rPr>
      <w:rFonts w:ascii="Arial Narrow" w:hAnsi="Arial Narrow"/>
      <w:smallCaps/>
    </w:rPr>
  </w:style>
  <w:style w:type="character" w:customStyle="1" w:styleId="Buttons">
    <w:name w:val="Buttons"/>
    <w:basedOn w:val="DefaultParagraphFont"/>
    <w:rsid w:val="00C2735A"/>
    <w:rPr>
      <w:b/>
    </w:rPr>
  </w:style>
  <w:style w:type="character" w:customStyle="1" w:styleId="Underlined">
    <w:name w:val="Underlined"/>
    <w:basedOn w:val="DefaultParagraphFont"/>
    <w:rsid w:val="00C2735A"/>
    <w:rPr>
      <w:u w:val="single"/>
    </w:rPr>
  </w:style>
  <w:style w:type="paragraph" w:customStyle="1" w:styleId="TableBodyTextRight">
    <w:name w:val="Table Body Text Right"/>
    <w:basedOn w:val="TableBodyText"/>
    <w:rsid w:val="00C2735A"/>
    <w:pPr>
      <w:widowControl w:val="0"/>
      <w:autoSpaceDE w:val="0"/>
      <w:autoSpaceDN w:val="0"/>
      <w:adjustRightInd w:val="0"/>
      <w:jc w:val="right"/>
    </w:pPr>
    <w:rPr>
      <w:rFonts w:cs="Arial"/>
      <w:szCs w:val="18"/>
    </w:rPr>
  </w:style>
  <w:style w:type="paragraph" w:customStyle="1" w:styleId="CopyrightText">
    <w:name w:val="Copyright Text"/>
    <w:basedOn w:val="BodyText"/>
    <w:rsid w:val="00C2735A"/>
    <w:rPr>
      <w:sz w:val="18"/>
    </w:rPr>
  </w:style>
  <w:style w:type="paragraph" w:customStyle="1" w:styleId="BodySmallRight">
    <w:name w:val="Body Small Right"/>
    <w:basedOn w:val="BodyTextRight"/>
    <w:rsid w:val="00C2735A"/>
    <w:rPr>
      <w:sz w:val="18"/>
      <w:szCs w:val="18"/>
    </w:rPr>
  </w:style>
  <w:style w:type="paragraph" w:customStyle="1" w:styleId="MarginEdition">
    <w:name w:val="Margin Edition"/>
    <w:basedOn w:val="MarginNote"/>
    <w:rsid w:val="00C2735A"/>
    <w:pPr>
      <w:spacing w:before="0" w:after="0"/>
    </w:pPr>
    <w:rPr>
      <w:rFonts w:ascii="Times New Roman" w:hAnsi="Times New Roman"/>
      <w:color w:val="999999"/>
    </w:rPr>
  </w:style>
  <w:style w:type="paragraph" w:customStyle="1" w:styleId="Spacer">
    <w:name w:val="Spacer"/>
    <w:basedOn w:val="Normal"/>
    <w:rsid w:val="00C2735A"/>
    <w:rPr>
      <w:sz w:val="2"/>
      <w:szCs w:val="2"/>
    </w:rPr>
  </w:style>
  <w:style w:type="character" w:customStyle="1" w:styleId="Small">
    <w:name w:val="Small"/>
    <w:basedOn w:val="DefaultParagraphFont"/>
    <w:rsid w:val="00C2735A"/>
    <w:rPr>
      <w:sz w:val="16"/>
    </w:rPr>
  </w:style>
  <w:style w:type="paragraph" w:customStyle="1" w:styleId="WideTable">
    <w:name w:val="Wide Table"/>
    <w:basedOn w:val="Normal"/>
    <w:rsid w:val="00C2735A"/>
    <w:pPr>
      <w:ind w:left="-1418"/>
    </w:pPr>
    <w:rPr>
      <w:sz w:val="2"/>
      <w:szCs w:val="2"/>
    </w:rPr>
  </w:style>
  <w:style w:type="character" w:styleId="PageNumber">
    <w:name w:val="page number"/>
    <w:basedOn w:val="DefaultParagraphFont"/>
    <w:rsid w:val="00C2735A"/>
  </w:style>
  <w:style w:type="paragraph" w:styleId="Quote">
    <w:name w:val="Quote"/>
    <w:basedOn w:val="Heading1"/>
    <w:link w:val="QuoteChar"/>
    <w:qFormat/>
    <w:rsid w:val="00C2735A"/>
    <w:rPr>
      <w:b w:val="0"/>
      <w:sz w:val="72"/>
      <w:szCs w:val="72"/>
      <w:lang w:val="en-NZ"/>
    </w:rPr>
  </w:style>
  <w:style w:type="character" w:customStyle="1" w:styleId="QuoteChar">
    <w:name w:val="Quote Char"/>
    <w:basedOn w:val="DefaultParagraphFont"/>
    <w:link w:val="Quote"/>
    <w:rsid w:val="00C273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735A"/>
    <w:pPr>
      <w:pageBreakBefore/>
    </w:pPr>
  </w:style>
  <w:style w:type="paragraph" w:customStyle="1" w:styleId="Border">
    <w:name w:val="Border"/>
    <w:basedOn w:val="Normal"/>
    <w:qFormat/>
    <w:rsid w:val="00C273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735A"/>
    <w:rPr>
      <w:b/>
      <w:bCs/>
      <w:i/>
      <w:iCs/>
      <w:color w:val="auto"/>
    </w:rPr>
  </w:style>
  <w:style w:type="paragraph" w:styleId="IntenseQuote">
    <w:name w:val="Intense Quote"/>
    <w:basedOn w:val="Normal"/>
    <w:next w:val="Normal"/>
    <w:link w:val="IntenseQuoteChar"/>
    <w:uiPriority w:val="30"/>
    <w:qFormat/>
    <w:rsid w:val="00C273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73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735A"/>
    <w:rPr>
      <w:smallCaps/>
      <w:color w:val="auto"/>
      <w:u w:val="single"/>
    </w:rPr>
  </w:style>
  <w:style w:type="character" w:styleId="IntenseReference">
    <w:name w:val="Intense Reference"/>
    <w:basedOn w:val="DefaultParagraphFont"/>
    <w:uiPriority w:val="32"/>
    <w:qFormat/>
    <w:rsid w:val="00C2735A"/>
    <w:rPr>
      <w:b/>
      <w:bCs/>
      <w:smallCaps/>
      <w:color w:val="auto"/>
      <w:spacing w:val="5"/>
      <w:u w:val="single"/>
    </w:rPr>
  </w:style>
  <w:style w:type="paragraph" w:customStyle="1" w:styleId="2ColumnHeading">
    <w:name w:val="2Column Heading"/>
    <w:basedOn w:val="BodyText"/>
    <w:qFormat/>
    <w:rsid w:val="00C2735A"/>
    <w:pPr>
      <w:spacing w:after="60"/>
      <w:ind w:left="-2268"/>
    </w:pPr>
    <w:rPr>
      <w:b/>
    </w:rPr>
  </w:style>
  <w:style w:type="paragraph" w:customStyle="1" w:styleId="Heading1TOC">
    <w:name w:val="Heading1 TOC"/>
    <w:basedOn w:val="Normal"/>
    <w:qFormat/>
    <w:rsid w:val="00C2735A"/>
    <w:pPr>
      <w:spacing w:before="240" w:after="120"/>
    </w:pPr>
    <w:rPr>
      <w:rFonts w:ascii="Times New Roman" w:hAnsi="Times New Roman"/>
      <w:b/>
      <w:sz w:val="32"/>
    </w:rPr>
  </w:style>
  <w:style w:type="paragraph" w:customStyle="1" w:styleId="Heading2TOC">
    <w:name w:val="Heading2 TOC"/>
    <w:basedOn w:val="Normal"/>
    <w:qFormat/>
    <w:rsid w:val="00C2735A"/>
    <w:pPr>
      <w:spacing w:before="240" w:after="60"/>
    </w:pPr>
    <w:rPr>
      <w:rFonts w:ascii="Times New Roman" w:hAnsi="Times New Roman"/>
      <w:b/>
      <w:sz w:val="28"/>
    </w:rPr>
  </w:style>
  <w:style w:type="character" w:customStyle="1" w:styleId="Underline">
    <w:name w:val="Underline"/>
    <w:basedOn w:val="DefaultParagraphFont"/>
    <w:qFormat/>
    <w:rsid w:val="00C2735A"/>
    <w:rPr>
      <w:u w:val="single"/>
    </w:rPr>
  </w:style>
  <w:style w:type="paragraph" w:styleId="BalloonText">
    <w:name w:val="Balloon Text"/>
    <w:basedOn w:val="Normal"/>
    <w:link w:val="BalloonTextChar"/>
    <w:rsid w:val="00C2735A"/>
    <w:rPr>
      <w:rFonts w:ascii="Tahoma" w:hAnsi="Tahoma" w:cs="Tahoma"/>
      <w:sz w:val="16"/>
      <w:szCs w:val="16"/>
    </w:rPr>
  </w:style>
  <w:style w:type="character" w:customStyle="1" w:styleId="BalloonTextChar">
    <w:name w:val="Balloon Text Char"/>
    <w:basedOn w:val="DefaultParagraphFont"/>
    <w:link w:val="BalloonText"/>
    <w:rsid w:val="00C273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73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73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735A"/>
    <w:rPr>
      <w:b/>
      <w:color w:val="660033"/>
      <w:spacing w:val="0"/>
    </w:rPr>
  </w:style>
  <w:style w:type="paragraph" w:customStyle="1" w:styleId="Nameditemlist">
    <w:name w:val="Named item list"/>
    <w:basedOn w:val="BodyText"/>
    <w:qFormat/>
    <w:rsid w:val="00C273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927</Words>
  <Characters>6027</Characters>
  <Application>Microsoft Office Word</Application>
  <DocSecurity>0</DocSecurity>
  <Lines>214</Lines>
  <Paragraphs>159</Paragraphs>
  <ScaleCrop>false</ScaleCrop>
  <Company>Author-it Software Corporation Ltd.</Company>
  <LinksUpToDate>false</LinksUpToDate>
  <CharactersWithSpaces>6852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MEM30905 Certificate III in Boating Services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2012-12-20T04:15:00Z</dcterms:created>
  <dcterms:modified xsi:type="dcterms:W3CDTF">2012-12-20T04:15:00Z</dcterms:modified>
</cp:coreProperties>
</file>