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27B6" w:rsidP="000B27B6">
      <w:pPr>
        <w:pStyle w:val="Title"/>
      </w:pPr>
      <w:r>
        <w:fldChar w:fldCharType="begin"/>
      </w:r>
      <w:r>
        <w:instrText xml:space="preserve"> TITLE   \* MERGEFORMAT </w:instrText>
      </w:r>
      <w:r>
        <w:fldChar w:fldCharType="separate"/>
      </w:r>
      <w:r>
        <w:t>MEM15024A Apply quality procedures</w:t>
      </w:r>
      <w:r>
        <w:fldChar w:fldCharType="end"/>
      </w:r>
    </w:p>
    <w:p w:rsidR="000B27B6" w:rsidP="000B27B6">
      <w:pPr>
        <w:pStyle w:val="Version"/>
        <w:sectPr w:rsidSect="00F208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0810" w:rsidP="00F20810">
      <w:pPr>
        <w:pStyle w:val="SuperHeading"/>
      </w:pPr>
      <w:r w:rsidRPr="00F20810">
        <w:t>MEM15024A Apply quality procedures</w:t>
      </w:r>
    </w:p>
    <w:p w:rsidR="00000000" w:rsidRPr="00F20810" w:rsidP="00F20810">
      <w:pPr>
        <w:pStyle w:val="Heading1"/>
      </w:pPr>
      <w:bookmarkStart w:id="1" w:name="O_272205"/>
      <w:bookmarkEnd w:id="1"/>
      <w:r w:rsidRPr="00F20810">
        <w:t>Modification History</w:t>
      </w:r>
    </w:p>
    <w:p w:rsidR="00000000" w:rsidRPr="00F20810" w:rsidP="00F20810">
      <w:pPr>
        <w:pStyle w:val="BodyText"/>
      </w:pPr>
      <w:r w:rsidRPr="00F20810">
        <w:t>Not Applicable</w:t>
      </w:r>
    </w:p>
    <w:p w:rsidR="00000000" w:rsidRPr="00F20810" w:rsidP="00F20810">
      <w:pPr>
        <w:pStyle w:val="AllowPageBreak"/>
      </w:pPr>
    </w:p>
    <w:p w:rsidR="00000000" w:rsidRPr="00F20810" w:rsidP="00F20810">
      <w:pPr>
        <w:pStyle w:val="Heading1"/>
      </w:pPr>
      <w:bookmarkStart w:id="2" w:name="O_211873"/>
      <w:bookmarkEnd w:id="2"/>
      <w:r w:rsidRPr="00F20810">
        <w:t>Unit Descriptor</w:t>
      </w:r>
    </w:p>
    <w:tbl>
      <w:tblPr>
        <w:tblW w:w="0" w:type="auto"/>
        <w:tblLayout w:type="fixed"/>
        <w:tblCellMar>
          <w:left w:w="62" w:type="dxa"/>
          <w:right w:w="62" w:type="dxa"/>
        </w:tblCellMar>
        <w:tblLook w:val="0000"/>
      </w:tblPr>
      <w:tblGrid>
        <w:gridCol w:w="2665"/>
        <w:gridCol w:w="5857"/>
      </w:tblGrid>
      <w:tr w:rsidTr="000B27B6">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810">
            <w:pPr>
              <w:pStyle w:val="BodyText"/>
              <w:rPr>
                <w:lang w:val="en-NZ"/>
              </w:rPr>
            </w:pPr>
            <w:r w:rsidRPr="00F20810">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810" w:rsidP="00F20810">
            <w:pPr>
              <w:pStyle w:val="BodyText"/>
            </w:pPr>
            <w:r w:rsidRPr="00F20810">
              <w:t>This unit covers applying established quality procedures to an employee's own work within a manufacturing, engineeri</w:t>
            </w:r>
            <w:r w:rsidRPr="00F20810">
              <w:t>ng or related environment.</w:t>
            </w:r>
          </w:p>
        </w:tc>
      </w:tr>
    </w:tbl>
    <w:p w:rsidR="000B27B6" w:rsidP="00F20810">
      <w:pPr>
        <w:pStyle w:val="BodyText"/>
      </w:pPr>
    </w:p>
    <w:p w:rsidR="000B27B6" w:rsidP="00F20810">
      <w:pPr>
        <w:pStyle w:val="BodyText"/>
      </w:pPr>
    </w:p>
    <w:p w:rsidR="00000000" w:rsidRPr="00F20810" w:rsidP="00F20810">
      <w:pPr>
        <w:pStyle w:val="Heading1"/>
      </w:pPr>
      <w:bookmarkStart w:id="3" w:name="O_211877"/>
      <w:bookmarkEnd w:id="3"/>
      <w:r w:rsidRPr="00F20810">
        <w:t>Application of the Unit</w:t>
      </w:r>
    </w:p>
    <w:tbl>
      <w:tblPr>
        <w:tblW w:w="0" w:type="auto"/>
        <w:tblLayout w:type="fixed"/>
        <w:tblCellMar>
          <w:left w:w="62" w:type="dxa"/>
          <w:right w:w="62" w:type="dxa"/>
        </w:tblCellMar>
        <w:tblLook w:val="0000"/>
      </w:tblPr>
      <w:tblGrid>
        <w:gridCol w:w="2745"/>
        <w:gridCol w:w="5777"/>
      </w:tblGrid>
      <w:tr w:rsidTr="000B27B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810">
            <w:pPr>
              <w:pStyle w:val="BodyText"/>
              <w:rPr>
                <w:lang w:val="en-NZ"/>
              </w:rPr>
            </w:pPr>
            <w:r w:rsidRPr="00F20810">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810" w:rsidP="00F20810">
            <w:pPr>
              <w:pStyle w:val="BodyText"/>
            </w:pPr>
            <w:r w:rsidRPr="00F20810">
              <w:t>This unit covers essential skill and knowledge that underpins all units within the Metal and Engineering Training Package.</w:t>
            </w:r>
          </w:p>
          <w:p w:rsidR="00000000" w:rsidRPr="00F20810" w:rsidP="00F20810">
            <w:pPr>
              <w:pStyle w:val="BodyText"/>
            </w:pPr>
            <w:r w:rsidRPr="00F20810">
              <w:t>This competency is applied to an individual's own work. It includes concepts of meeting customer needs to achieve outcomes that are 'fit for purpose'. This includes following quality procedures to conform to specifications and requirements.</w:t>
            </w:r>
          </w:p>
          <w:p w:rsidR="00000000" w:rsidRPr="00F20810" w:rsidP="00F20810">
            <w:pPr>
              <w:pStyle w:val="BodyText"/>
            </w:pPr>
          </w:p>
          <w:p w:rsidR="00000000" w:rsidRPr="00F20810" w:rsidP="00F20810">
            <w:pPr>
              <w:pStyle w:val="BodyText"/>
            </w:pPr>
            <w:r w:rsidRPr="00F20810">
              <w:rPr>
                <w:rStyle w:val="SpecialBold"/>
              </w:rPr>
              <w:t>Band</w:t>
            </w:r>
            <w:r w:rsidRPr="00F20810">
              <w:t>:</w:t>
            </w:r>
            <w:r w:rsidRPr="00F20810">
              <w:tab/>
            </w:r>
            <w:r w:rsidRPr="00F20810">
              <w:rPr>
                <w:rStyle w:val="SpecialBold"/>
              </w:rPr>
              <w:t>A</w:t>
            </w:r>
          </w:p>
          <w:p w:rsidR="00000000" w:rsidRPr="00F20810" w:rsidP="00F20810">
            <w:pPr>
              <w:pStyle w:val="BodyText"/>
            </w:pPr>
            <w:r w:rsidRPr="00F20810">
              <w:rPr>
                <w:rStyle w:val="SpecialBold"/>
              </w:rPr>
              <w:t>Unit W</w:t>
            </w:r>
            <w:r w:rsidRPr="00F20810">
              <w:rPr>
                <w:rStyle w:val="SpecialBold"/>
              </w:rPr>
              <w:t>eight</w:t>
            </w:r>
            <w:r w:rsidRPr="00F20810">
              <w:t>:</w:t>
            </w:r>
            <w:r w:rsidRPr="00F20810">
              <w:tab/>
              <w:t>There is no unit weighting for this unit.</w:t>
            </w:r>
          </w:p>
        </w:tc>
      </w:tr>
    </w:tbl>
    <w:p w:rsidR="000B27B6" w:rsidP="00F20810">
      <w:pPr>
        <w:pStyle w:val="BodyText"/>
      </w:pPr>
    </w:p>
    <w:p w:rsidR="000B27B6" w:rsidP="00F20810">
      <w:pPr>
        <w:pStyle w:val="BodyText"/>
      </w:pPr>
    </w:p>
    <w:p w:rsidR="00000000" w:rsidRPr="00F20810" w:rsidP="00F20810">
      <w:pPr>
        <w:pStyle w:val="Heading1"/>
      </w:pPr>
      <w:bookmarkStart w:id="4" w:name="O_280465"/>
      <w:bookmarkEnd w:id="4"/>
      <w:r w:rsidRPr="00F20810">
        <w:t>Licensing/Regulatory Information</w:t>
      </w:r>
    </w:p>
    <w:p w:rsidR="00000000" w:rsidRPr="00F20810" w:rsidP="00F20810">
      <w:pPr>
        <w:pStyle w:val="BodyText"/>
      </w:pPr>
      <w:r w:rsidRPr="00F20810">
        <w:t>Not Applicable</w:t>
      </w:r>
    </w:p>
    <w:p w:rsidR="00000000" w:rsidRPr="00F20810" w:rsidP="00F20810">
      <w:pPr>
        <w:pStyle w:val="AllowPageBreak"/>
      </w:pPr>
    </w:p>
    <w:p w:rsidR="00000000" w:rsidRPr="00F20810" w:rsidP="00F20810">
      <w:pPr>
        <w:pStyle w:val="Heading1"/>
      </w:pPr>
      <w:bookmarkStart w:id="5" w:name="O_211875"/>
      <w:bookmarkEnd w:id="5"/>
      <w:r w:rsidRPr="00F20810">
        <w:t>Pre-Requisites</w:t>
      </w:r>
    </w:p>
    <w:tbl>
      <w:tblPr>
        <w:tblW w:w="0" w:type="auto"/>
        <w:tblLayout w:type="fixed"/>
        <w:tblCellMar>
          <w:left w:w="62" w:type="dxa"/>
          <w:right w:w="62" w:type="dxa"/>
        </w:tblCellMar>
        <w:tblLook w:val="0000"/>
      </w:tblPr>
      <w:tblGrid>
        <w:gridCol w:w="2775"/>
        <w:gridCol w:w="1295"/>
        <w:gridCol w:w="4452"/>
      </w:tblGrid>
      <w:tr w:rsidTr="000B27B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810">
            <w:pPr>
              <w:pStyle w:val="BodyText"/>
              <w:rPr>
                <w:lang w:val="en-NZ"/>
              </w:rPr>
            </w:pPr>
            <w:r w:rsidRPr="00F2081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810">
            <w:pPr>
              <w:pStyle w:val="BodyText"/>
              <w:rPr>
                <w:lang w:val="en-NZ"/>
              </w:rPr>
            </w:pPr>
          </w:p>
        </w:tc>
      </w:tr>
      <w:tr w:rsidTr="000B27B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810">
            <w:pPr>
              <w:pStyle w:val="BodyText"/>
              <w:rPr>
                <w:lang w:val="en-NZ"/>
              </w:rPr>
            </w:pPr>
          </w:p>
        </w:tc>
      </w:tr>
      <w:tr w:rsidTr="000B27B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810" w:rsidP="00F20810">
            <w:pPr>
              <w:pStyle w:val="BodyText"/>
            </w:pPr>
          </w:p>
        </w:tc>
      </w:tr>
    </w:tbl>
    <w:p w:rsidR="000B27B6" w:rsidP="00F20810">
      <w:pPr>
        <w:pStyle w:val="BodyText"/>
      </w:pPr>
    </w:p>
    <w:p w:rsidR="000B27B6" w:rsidP="00F20810">
      <w:pPr>
        <w:pStyle w:val="BodyText"/>
      </w:pPr>
    </w:p>
    <w:p w:rsidR="00000000" w:rsidRPr="00F20810" w:rsidP="00F20810">
      <w:pPr>
        <w:pStyle w:val="Heading1"/>
      </w:pPr>
      <w:bookmarkStart w:id="6" w:name="O_211874"/>
      <w:bookmarkEnd w:id="6"/>
      <w:r w:rsidRPr="00F20810">
        <w:t>Employability Skills Information</w:t>
      </w:r>
    </w:p>
    <w:tbl>
      <w:tblPr>
        <w:tblW w:w="0" w:type="auto"/>
        <w:tblLayout w:type="fixed"/>
        <w:tblCellMar>
          <w:left w:w="62" w:type="dxa"/>
          <w:right w:w="62" w:type="dxa"/>
        </w:tblCellMar>
        <w:tblLook w:val="0000"/>
      </w:tblPr>
      <w:tblGrid>
        <w:gridCol w:w="2802"/>
        <w:gridCol w:w="5720"/>
      </w:tblGrid>
      <w:tr w:rsidTr="000B27B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810">
            <w:pPr>
              <w:pStyle w:val="BodyText"/>
              <w:rPr>
                <w:lang w:val="en-NZ"/>
              </w:rPr>
            </w:pPr>
            <w:r w:rsidRPr="00F2081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810" w:rsidP="00F20810">
            <w:pPr>
              <w:pStyle w:val="BodyText"/>
            </w:pPr>
            <w:r w:rsidRPr="00F20810">
              <w:t>This unit contains employability skills.</w:t>
            </w:r>
          </w:p>
        </w:tc>
      </w:tr>
    </w:tbl>
    <w:p w:rsidR="000B27B6" w:rsidP="00F20810">
      <w:pPr>
        <w:pStyle w:val="BodyText"/>
      </w:pPr>
    </w:p>
    <w:p w:rsidR="000B27B6" w:rsidP="00F20810">
      <w:pPr>
        <w:pStyle w:val="BodyText"/>
      </w:pPr>
    </w:p>
    <w:p w:rsidR="00000000" w:rsidRPr="00F20810" w:rsidP="00F20810">
      <w:pPr>
        <w:pStyle w:val="Heading1"/>
      </w:pPr>
      <w:bookmarkStart w:id="7" w:name="O_290251"/>
      <w:bookmarkEnd w:id="7"/>
      <w:r w:rsidRPr="00F20810">
        <w:t>Elements and Performance Criteria Pre-Content</w:t>
      </w:r>
    </w:p>
    <w:tbl>
      <w:tblPr>
        <w:tblW w:w="0" w:type="auto"/>
        <w:tblLayout w:type="fixed"/>
        <w:tblCellMar>
          <w:left w:w="62" w:type="dxa"/>
          <w:right w:w="62" w:type="dxa"/>
        </w:tblCellMar>
        <w:tblLook w:val="0000"/>
      </w:tblPr>
      <w:tblGrid>
        <w:gridCol w:w="2550"/>
        <w:gridCol w:w="5972"/>
      </w:tblGrid>
      <w:tr w:rsidTr="000B27B6">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810">
            <w:pPr>
              <w:pStyle w:val="BodyText"/>
              <w:rPr>
                <w:lang w:val="en-NZ"/>
              </w:rPr>
            </w:pPr>
            <w:r w:rsidRPr="00F20810">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810" w:rsidP="00F20810">
            <w:pPr>
              <w:pStyle w:val="BodyText"/>
            </w:pPr>
            <w:r w:rsidRPr="00F20810">
              <w:t xml:space="preserve">Performance criteria describe the performance needed to demonstrate achievement of </w:t>
            </w:r>
            <w:r w:rsidRPr="00F20810">
              <w:t>the element. Where bold italicised text is used, further information is detailed in the required skills and knowledge section and the range statement. Assessment of performance is to be consistent with the evidence guide.</w:t>
            </w:r>
          </w:p>
        </w:tc>
      </w:tr>
    </w:tbl>
    <w:p w:rsidR="00000000" w:rsidRPr="00F20810" w:rsidP="00F20810">
      <w:pPr>
        <w:pStyle w:val="BodyText"/>
      </w:pPr>
    </w:p>
    <w:p w:rsidR="00000000" w:rsidRPr="00F20810" w:rsidP="00F20810">
      <w:pPr>
        <w:pStyle w:val="AllowPageBreak"/>
      </w:pPr>
    </w:p>
    <w:p w:rsidR="00000000" w:rsidRPr="00F20810" w:rsidP="00F20810">
      <w:pPr>
        <w:pStyle w:val="Heading1"/>
      </w:pPr>
      <w:bookmarkStart w:id="8" w:name="O_236918"/>
      <w:bookmarkEnd w:id="8"/>
      <w:r w:rsidRPr="00F20810">
        <w:t>Elements and Performance Criteria</w:t>
      </w:r>
    </w:p>
    <w:tbl>
      <w:tblPr>
        <w:tblW w:w="0" w:type="auto"/>
        <w:tblLayout w:type="fixed"/>
        <w:tblCellMar>
          <w:left w:w="62" w:type="dxa"/>
          <w:right w:w="62" w:type="dxa"/>
        </w:tblCellMar>
        <w:tblLook w:val="0000"/>
      </w:tblPr>
      <w:tblGrid>
        <w:gridCol w:w="2550"/>
        <w:gridCol w:w="5972"/>
      </w:tblGrid>
      <w:tr w:rsidTr="000B27B6">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810" w:rsidP="00F20810">
            <w:pPr>
              <w:pStyle w:val="BodyText"/>
            </w:pPr>
            <w:r w:rsidRPr="00F20810">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810">
            <w:pPr>
              <w:pStyle w:val="BodyText"/>
              <w:rPr>
                <w:lang w:val="en-NZ"/>
              </w:rPr>
            </w:pPr>
            <w:r w:rsidRPr="00F20810">
              <w:rPr>
                <w:rStyle w:val="SpecialBold"/>
              </w:rPr>
              <w:t>PERFORMANCE CRITERIA</w:t>
            </w:r>
          </w:p>
        </w:tc>
      </w:tr>
      <w:tr w:rsidTr="000B27B6">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810">
            <w:pPr>
              <w:pStyle w:val="List"/>
              <w:rPr>
                <w:lang w:val="en-NZ"/>
              </w:rPr>
            </w:pPr>
            <w:r w:rsidRPr="00F20810">
              <w:t>1.</w:t>
            </w:r>
            <w:r w:rsidRPr="00F20810">
              <w:tab/>
              <w:t>Take responsibility for own quality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810" w:rsidP="00F20810">
            <w:pPr>
              <w:pStyle w:val="List2"/>
            </w:pPr>
            <w:r w:rsidRPr="00F20810">
              <w:t>1.1.</w:t>
            </w:r>
            <w:r w:rsidRPr="00F20810">
              <w:tab/>
              <w:t>Concept of supplying product or service to meet the customer requirements (internal and external) is understood and applied.</w:t>
            </w:r>
          </w:p>
          <w:p w:rsidR="00000000" w:rsidP="00F20810">
            <w:pPr>
              <w:pStyle w:val="List2"/>
              <w:rPr>
                <w:lang w:val="en-NZ"/>
              </w:rPr>
            </w:pPr>
            <w:r w:rsidRPr="00F20810">
              <w:t>1.2.</w:t>
            </w:r>
            <w:r w:rsidRPr="00F20810">
              <w:tab/>
              <w:t xml:space="preserve">Responsibility is </w:t>
            </w:r>
            <w:r w:rsidRPr="00F20810">
              <w:t xml:space="preserve">taken for quality of own work. </w:t>
            </w:r>
          </w:p>
        </w:tc>
      </w:tr>
      <w:tr w:rsidTr="000B27B6">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810">
            <w:pPr>
              <w:pStyle w:val="List"/>
              <w:rPr>
                <w:lang w:val="en-NZ"/>
              </w:rPr>
            </w:pPr>
            <w:r w:rsidRPr="00F20810">
              <w:t>2.</w:t>
            </w:r>
            <w:r w:rsidRPr="00F20810">
              <w:tab/>
              <w:t>Apply standard procedures of workplace quality to own job</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810" w:rsidP="00F20810">
            <w:pPr>
              <w:pStyle w:val="List2"/>
            </w:pPr>
            <w:r w:rsidRPr="00F20810">
              <w:t>2.1.</w:t>
            </w:r>
            <w:r w:rsidRPr="00F20810">
              <w:tab/>
              <w:t>Quality system procedures are followed.</w:t>
            </w:r>
          </w:p>
          <w:p w:rsidR="00000000" w:rsidRPr="00F20810" w:rsidP="00F20810">
            <w:pPr>
              <w:pStyle w:val="List2"/>
            </w:pPr>
            <w:r w:rsidRPr="00F20810">
              <w:t>2.2.</w:t>
            </w:r>
            <w:r w:rsidRPr="00F20810">
              <w:tab/>
              <w:t>Conformance to specifications is ensured.</w:t>
            </w:r>
          </w:p>
        </w:tc>
      </w:tr>
    </w:tbl>
    <w:p w:rsidR="000B27B6" w:rsidP="00F20810">
      <w:pPr>
        <w:pStyle w:val="BodyText"/>
      </w:pPr>
    </w:p>
    <w:p w:rsidR="000B27B6" w:rsidP="00F20810">
      <w:pPr>
        <w:pStyle w:val="BodyText"/>
      </w:pPr>
    </w:p>
    <w:p w:rsidR="00000000" w:rsidRPr="00F20810" w:rsidP="00F20810">
      <w:pPr>
        <w:pStyle w:val="Heading1"/>
      </w:pPr>
      <w:bookmarkStart w:id="9" w:name="O_260868"/>
      <w:bookmarkEnd w:id="9"/>
      <w:r w:rsidRPr="00F20810">
        <w:t>Required Skills and Knowledge</w:t>
      </w:r>
    </w:p>
    <w:tbl>
      <w:tblPr>
        <w:tblW w:w="0" w:type="auto"/>
        <w:tblLayout w:type="fixed"/>
        <w:tblCellMar>
          <w:left w:w="62" w:type="dxa"/>
          <w:right w:w="62" w:type="dxa"/>
        </w:tblCellMar>
        <w:tblLook w:val="0000"/>
      </w:tblPr>
      <w:tblGrid>
        <w:gridCol w:w="8522"/>
      </w:tblGrid>
      <w:tr w:rsidTr="000B27B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0810">
            <w:pPr>
              <w:pStyle w:val="BodyText"/>
              <w:rPr>
                <w:lang w:val="en-NZ"/>
              </w:rPr>
            </w:pPr>
            <w:r w:rsidRPr="00F20810">
              <w:rPr>
                <w:rStyle w:val="SpecialBold"/>
              </w:rPr>
              <w:t>REQUIRED SKILLS AND KNOWLEDGE</w:t>
            </w:r>
          </w:p>
        </w:tc>
      </w:tr>
      <w:tr w:rsidTr="000B27B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0810">
            <w:pPr>
              <w:pStyle w:val="BodyText"/>
              <w:rPr>
                <w:lang w:val="en-NZ"/>
              </w:rPr>
            </w:pPr>
            <w:r w:rsidRPr="00F20810">
              <w:t>This section describes the skills and knowledge required for this unit.</w:t>
            </w:r>
          </w:p>
        </w:tc>
      </w:tr>
      <w:tr w:rsidTr="000B27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810">
            <w:pPr>
              <w:pStyle w:val="BodyText"/>
              <w:rPr>
                <w:lang w:val="en-NZ"/>
              </w:rPr>
            </w:pPr>
            <w:r w:rsidRPr="00F20810">
              <w:rPr>
                <w:rStyle w:val="SpecialBold"/>
              </w:rPr>
              <w:t>Required skills</w:t>
            </w:r>
          </w:p>
        </w:tc>
      </w:tr>
      <w:tr w:rsidTr="000B27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810" w:rsidP="00F20810">
            <w:pPr>
              <w:pStyle w:val="BodyText"/>
            </w:pPr>
            <w:r w:rsidRPr="00F20810">
              <w:t>Look for evidence that confirms skills in:</w:t>
            </w:r>
          </w:p>
          <w:p w:rsidR="00000000" w:rsidRPr="00F20810" w:rsidP="00F20810">
            <w:pPr>
              <w:pStyle w:val="ListBullet"/>
            </w:pPr>
            <w:r w:rsidRPr="00F20810">
              <w:t>identifying and communicating instances of non-compliance to work specifications</w:t>
            </w:r>
          </w:p>
          <w:p w:rsidR="00000000" w:rsidRPr="00F20810" w:rsidP="00F20810">
            <w:pPr>
              <w:pStyle w:val="ListBullet"/>
            </w:pPr>
            <w:r w:rsidRPr="00F20810">
              <w:t>following quality procedures including work instructions</w:t>
            </w:r>
          </w:p>
          <w:p w:rsidR="00000000" w:rsidRPr="00F20810" w:rsidP="00F20810">
            <w:pPr>
              <w:pStyle w:val="ListBullet"/>
            </w:pPr>
            <w:r w:rsidRPr="00F20810">
              <w:t xml:space="preserve">conforming to product and process specifications </w:t>
            </w:r>
          </w:p>
          <w:p w:rsidR="00000000" w:rsidP="00F20810">
            <w:pPr>
              <w:pStyle w:val="ListBullet"/>
              <w:rPr>
                <w:lang w:val="en-NZ"/>
              </w:rPr>
            </w:pPr>
            <w:r w:rsidRPr="00F20810">
              <w:t>checking and clarifying task-related information</w:t>
            </w:r>
          </w:p>
        </w:tc>
      </w:tr>
      <w:tr w:rsidTr="000B27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810">
            <w:pPr>
              <w:pStyle w:val="BodyText"/>
              <w:rPr>
                <w:lang w:val="en-NZ"/>
              </w:rPr>
            </w:pPr>
            <w:r w:rsidRPr="00F20810">
              <w:rPr>
                <w:rStyle w:val="SpecialBold"/>
              </w:rPr>
              <w:t>Required knowledge</w:t>
            </w:r>
          </w:p>
        </w:tc>
      </w:tr>
      <w:tr w:rsidTr="000B27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810" w:rsidP="00F20810">
            <w:pPr>
              <w:pStyle w:val="BodyText"/>
            </w:pPr>
            <w:r w:rsidRPr="00F20810">
              <w:t>Look for evidence that confirms knowledge of:</w:t>
            </w:r>
          </w:p>
          <w:p w:rsidR="00000000" w:rsidRPr="00F20810" w:rsidP="00F20810">
            <w:pPr>
              <w:pStyle w:val="ListBullet"/>
            </w:pPr>
            <w:r w:rsidRPr="00F20810">
              <w:t>concepts of quality and the bene</w:t>
            </w:r>
            <w:r w:rsidRPr="00F20810">
              <w:t>fits of using specifications and standard operating procedures</w:t>
            </w:r>
          </w:p>
          <w:p w:rsidR="00000000" w:rsidRPr="00F20810" w:rsidP="00F20810">
            <w:pPr>
              <w:pStyle w:val="ListBullet"/>
            </w:pPr>
            <w:r w:rsidRPr="00F20810">
              <w:t>quality procedures applying to own work</w:t>
            </w:r>
          </w:p>
          <w:p w:rsidR="00000000" w:rsidRPr="00F20810" w:rsidP="00F20810">
            <w:pPr>
              <w:pStyle w:val="ListBullet"/>
            </w:pPr>
            <w:r w:rsidRPr="00F20810">
              <w:t xml:space="preserve">standard operating procedures </w:t>
            </w:r>
          </w:p>
          <w:p w:rsidR="00000000" w:rsidRPr="00F20810" w:rsidP="00F20810">
            <w:pPr>
              <w:pStyle w:val="ListBullet"/>
            </w:pPr>
            <w:r w:rsidRPr="00F20810">
              <w:t>safe work practices and procedures</w:t>
            </w:r>
          </w:p>
        </w:tc>
      </w:tr>
    </w:tbl>
    <w:p w:rsidR="000B27B6" w:rsidP="00F20810">
      <w:pPr>
        <w:pStyle w:val="BodyText"/>
      </w:pPr>
    </w:p>
    <w:p w:rsidR="000B27B6" w:rsidP="00F20810">
      <w:pPr>
        <w:pStyle w:val="BodyText"/>
      </w:pPr>
    </w:p>
    <w:p w:rsidR="00000000" w:rsidRPr="00F20810" w:rsidP="00F20810">
      <w:pPr>
        <w:pStyle w:val="AllowPageBreak"/>
      </w:pPr>
    </w:p>
    <w:p w:rsidR="00000000" w:rsidRPr="00F20810" w:rsidP="00F20810">
      <w:pPr>
        <w:pStyle w:val="Heading1"/>
      </w:pPr>
      <w:bookmarkStart w:id="10" w:name="O_244902"/>
      <w:bookmarkEnd w:id="10"/>
      <w:r w:rsidRPr="00F20810">
        <w:t>Evidence Guide</w:t>
      </w:r>
    </w:p>
    <w:tbl>
      <w:tblPr>
        <w:tblW w:w="9570" w:type="dxa"/>
        <w:tblLayout w:type="fixed"/>
        <w:tblCellMar>
          <w:left w:w="62" w:type="dxa"/>
          <w:right w:w="62" w:type="dxa"/>
        </w:tblCellMar>
        <w:tblLook w:val="0000"/>
      </w:tblPr>
      <w:tblGrid>
        <w:gridCol w:w="3908"/>
        <w:gridCol w:w="5662"/>
      </w:tblGrid>
      <w:tr w:rsidTr="000B27B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810">
            <w:pPr>
              <w:pStyle w:val="BodyText"/>
              <w:rPr>
                <w:lang w:val="en-NZ"/>
              </w:rPr>
            </w:pPr>
            <w:r w:rsidRPr="00F20810">
              <w:rPr>
                <w:rStyle w:val="SpecialBold"/>
              </w:rPr>
              <w:t>EVIDENCE GUIDE</w:t>
            </w:r>
          </w:p>
        </w:tc>
      </w:tr>
      <w:tr w:rsidTr="000B27B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810">
            <w:pPr>
              <w:pStyle w:val="BodyText"/>
              <w:rPr>
                <w:lang w:val="en-NZ"/>
              </w:rPr>
            </w:pPr>
            <w:r w:rsidRPr="00F20810">
              <w:t>The evidence guide provides advice on assessment and must be read in conjunction with the performance criteria, required skills and knowledge, range statement and the Assessment Guidelines for the Training Package.</w:t>
            </w:r>
          </w:p>
        </w:tc>
      </w:tr>
      <w:tr w:rsidTr="000B27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810">
            <w:pPr>
              <w:pStyle w:val="BodyText"/>
              <w:rPr>
                <w:lang w:val="en-NZ"/>
              </w:rPr>
            </w:pPr>
            <w:r w:rsidRPr="00F2081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810">
            <w:pPr>
              <w:pStyle w:val="BodyText"/>
              <w:rPr>
                <w:lang w:val="en-NZ"/>
              </w:rPr>
            </w:pPr>
            <w:r w:rsidRPr="00F20810">
              <w:t>A person who dem</w:t>
            </w:r>
            <w:r w:rsidRPr="00F20810">
              <w:t xml:space="preserve">onstrates competency in this unit must be able to apply quality procedures. </w:t>
            </w:r>
          </w:p>
        </w:tc>
      </w:tr>
      <w:tr w:rsidTr="000B27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810">
            <w:pPr>
              <w:pStyle w:val="BodyText"/>
              <w:rPr>
                <w:lang w:val="en-NZ"/>
              </w:rPr>
            </w:pPr>
            <w:r w:rsidRPr="00F2081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810">
            <w:pPr>
              <w:pStyle w:val="BodyText"/>
              <w:rPr>
                <w:lang w:val="en-NZ"/>
              </w:rPr>
            </w:pPr>
            <w:r w:rsidRPr="00F20810">
              <w:t>Assessors must be satisfied that the candidate can competently and consistently perfo</w:t>
            </w:r>
            <w:r w:rsidRPr="00F20810">
              <w:t>rm all elements of the unit as specified by the criteria, including required knowledge, and be capable of applying the competency in new and different situations and contexts.</w:t>
            </w:r>
          </w:p>
        </w:tc>
      </w:tr>
      <w:tr w:rsidTr="000B27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810">
            <w:pPr>
              <w:pStyle w:val="BodyText"/>
              <w:rPr>
                <w:lang w:val="en-NZ"/>
              </w:rPr>
            </w:pPr>
            <w:r w:rsidRPr="00F2081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810" w:rsidP="00F20810">
            <w:pPr>
              <w:pStyle w:val="BodyText"/>
            </w:pPr>
            <w:r w:rsidRPr="00F20810">
              <w:t>This unit may be assessed on t</w:t>
            </w:r>
            <w:r w:rsidRPr="00F20810">
              <w:t>he job, off the job or a combination of both on and off the job. Where assessment occurs off the job, that is the candidate is not in productive work, then an appropriate simulation must be used where the range of conditions reflects realistic workplace si</w:t>
            </w:r>
            <w:r w:rsidRPr="00F20810">
              <w:t xml:space="preserve">tuations. The competencies covered by this unit would be demonstrated by an individual working alone or as part of a team. The assessment environment should not disadvantage the candidate. </w:t>
            </w:r>
          </w:p>
          <w:p w:rsidR="00000000" w:rsidP="00F20810">
            <w:pPr>
              <w:pStyle w:val="BodyText"/>
              <w:rPr>
                <w:lang w:val="en-NZ"/>
              </w:rPr>
            </w:pPr>
            <w:r w:rsidRPr="00F20810">
              <w:t>This unit could be assessed in conjunction with any other units addressing the safety, quality, communication, materials handling, recording and reporting associated with applying quality procedures or other units requiring the exercise of the skills and k</w:t>
            </w:r>
            <w:r w:rsidRPr="00F20810">
              <w:t>nowledge covered by this unit.</w:t>
            </w:r>
          </w:p>
        </w:tc>
      </w:tr>
      <w:tr w:rsidTr="000B27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810">
            <w:pPr>
              <w:pStyle w:val="BodyText"/>
              <w:rPr>
                <w:lang w:val="en-NZ"/>
              </w:rPr>
            </w:pPr>
            <w:r w:rsidRPr="00F2081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810">
            <w:pPr>
              <w:pStyle w:val="BodyText"/>
              <w:rPr>
                <w:lang w:val="en-NZ"/>
              </w:rPr>
            </w:pPr>
            <w:r w:rsidRPr="00F20810">
              <w:t>Assessors should gather a range of evidence that is valid, sufficient, current and authentic. Evidence can be gathered through a variety of ways including direct observation, supervisor's reports, projec</w:t>
            </w:r>
            <w:r w:rsidRPr="00F20810">
              <w:t>t work, samples and questioning. Questioning techniques should not require language, literacy and numeracy skills beyond those required in this unit of competency. The candidate must have access to all tools, equipment, materials and documentation required</w:t>
            </w:r>
            <w:r w:rsidRPr="00F20810">
              <w:t>. The candidate must be permitted to refer to any relevant workplace procedures, product and manufacturing specifications, codes, standards, manuals and reference materials.</w:t>
            </w:r>
          </w:p>
        </w:tc>
      </w:tr>
      <w:tr w:rsidTr="000B27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810">
            <w:pPr>
              <w:pStyle w:val="BodyText"/>
              <w:rPr>
                <w:lang w:val="en-NZ"/>
              </w:rPr>
            </w:pPr>
            <w:r w:rsidRPr="00F2081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810" w:rsidP="00F20810">
            <w:pPr>
              <w:pStyle w:val="BodyText"/>
            </w:pPr>
          </w:p>
        </w:tc>
      </w:tr>
    </w:tbl>
    <w:p w:rsidR="000B27B6" w:rsidP="00F20810">
      <w:pPr>
        <w:pStyle w:val="BodyText"/>
      </w:pPr>
    </w:p>
    <w:p w:rsidR="000B27B6" w:rsidP="00F20810">
      <w:pPr>
        <w:pStyle w:val="BodyText"/>
      </w:pPr>
    </w:p>
    <w:p w:rsidR="00000000" w:rsidRPr="00F20810" w:rsidP="00F20810">
      <w:pPr>
        <w:pStyle w:val="Heading1"/>
      </w:pPr>
      <w:bookmarkStart w:id="11" w:name="O_252885"/>
      <w:bookmarkEnd w:id="11"/>
      <w:r w:rsidRPr="00F20810">
        <w:t>Range Statement</w:t>
      </w:r>
    </w:p>
    <w:tbl>
      <w:tblPr>
        <w:tblW w:w="0" w:type="auto"/>
        <w:tblLayout w:type="fixed"/>
        <w:tblCellMar>
          <w:left w:w="62" w:type="dxa"/>
          <w:right w:w="62" w:type="dxa"/>
        </w:tblCellMar>
        <w:tblLook w:val="0000"/>
      </w:tblPr>
      <w:tblGrid>
        <w:gridCol w:w="3474"/>
        <w:gridCol w:w="5048"/>
      </w:tblGrid>
      <w:tr w:rsidTr="000B27B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810">
            <w:pPr>
              <w:pStyle w:val="BodyText"/>
              <w:rPr>
                <w:lang w:val="en-NZ"/>
              </w:rPr>
            </w:pPr>
            <w:r w:rsidRPr="00F20810">
              <w:rPr>
                <w:rStyle w:val="SpecialBold"/>
              </w:rPr>
              <w:t xml:space="preserve">RANGE </w:t>
            </w:r>
            <w:r w:rsidRPr="00F20810">
              <w:rPr>
                <w:rStyle w:val="SpecialBold"/>
              </w:rPr>
              <w:t>STATEMENT</w:t>
            </w:r>
          </w:p>
        </w:tc>
      </w:tr>
      <w:tr w:rsidTr="000B27B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810">
            <w:pPr>
              <w:pStyle w:val="BodyText"/>
              <w:rPr>
                <w:lang w:val="en-NZ"/>
              </w:rPr>
            </w:pPr>
            <w:r w:rsidRPr="00F20810">
              <w:t>The range statement relates to the unit of competency as a whole. It allows for different work environments and situations that may affect performance. Bold italicised wording, if used in the performance criteria, is det</w:t>
            </w:r>
            <w:r w:rsidRPr="00F20810">
              <w:t>ailed below. Essential operating conditions that may be present with training and assessment (depending on the work situation, needs of the candidate, accessibility of the item, and local industry and regional contexts) may also be included.</w:t>
            </w:r>
          </w:p>
        </w:tc>
      </w:tr>
      <w:tr w:rsidTr="000B27B6">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810">
            <w:pPr>
              <w:pStyle w:val="BodyText"/>
              <w:rPr>
                <w:lang w:val="en-NZ"/>
              </w:rPr>
            </w:pPr>
            <w:r w:rsidRPr="00F20810">
              <w:rPr>
                <w:rStyle w:val="SpecialBold"/>
              </w:rPr>
              <w:t>Quality</w:t>
            </w:r>
            <w:r w:rsidRPr="00F20810">
              <w:t xml:space="preserve"> </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810" w:rsidP="00F20810">
            <w:pPr>
              <w:pStyle w:val="BodyText"/>
            </w:pPr>
            <w:r w:rsidRPr="00F20810">
              <w:t>Con</w:t>
            </w:r>
            <w:r w:rsidRPr="00F20810">
              <w:t xml:space="preserve">sistently meeting customer requirements </w:t>
            </w:r>
          </w:p>
        </w:tc>
      </w:tr>
    </w:tbl>
    <w:p w:rsidR="000B27B6" w:rsidP="00F20810">
      <w:pPr>
        <w:pStyle w:val="BodyText"/>
      </w:pPr>
    </w:p>
    <w:p w:rsidR="000B27B6" w:rsidP="00F20810">
      <w:pPr>
        <w:pStyle w:val="BodyText"/>
      </w:pPr>
    </w:p>
    <w:p w:rsidR="00000000" w:rsidRPr="00F20810" w:rsidP="00F20810">
      <w:pPr>
        <w:pStyle w:val="Heading1"/>
      </w:pPr>
      <w:bookmarkStart w:id="12" w:name="O_211879"/>
      <w:bookmarkEnd w:id="12"/>
      <w:r w:rsidRPr="00F20810">
        <w:t>Unit Sector(s)</w:t>
      </w:r>
    </w:p>
    <w:tbl>
      <w:tblPr>
        <w:tblW w:w="0" w:type="auto"/>
        <w:tblLayout w:type="fixed"/>
        <w:tblCellMar>
          <w:left w:w="62" w:type="dxa"/>
          <w:right w:w="62" w:type="dxa"/>
        </w:tblCellMar>
        <w:tblLook w:val="0000"/>
      </w:tblPr>
      <w:tblGrid>
        <w:gridCol w:w="2654"/>
        <w:gridCol w:w="5868"/>
      </w:tblGrid>
      <w:tr w:rsidTr="000B27B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810">
            <w:pPr>
              <w:pStyle w:val="BodyText"/>
              <w:rPr>
                <w:lang w:val="en-NZ"/>
              </w:rPr>
            </w:pPr>
            <w:r w:rsidRPr="00F2081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810" w:rsidP="00F20810">
            <w:pPr>
              <w:pStyle w:val="BodyText"/>
            </w:pPr>
          </w:p>
        </w:tc>
      </w:tr>
    </w:tbl>
    <w:p w:rsidR="000B27B6" w:rsidP="00F20810">
      <w:pPr>
        <w:pStyle w:val="BodyText"/>
      </w:pPr>
    </w:p>
    <w:p w:rsidR="000B27B6" w:rsidP="00F20810">
      <w:pPr>
        <w:pStyle w:val="BodyText"/>
      </w:pPr>
    </w:p>
    <w:p w:rsidR="00000000" w:rsidRPr="00F20810" w:rsidP="00F20810">
      <w:pPr>
        <w:pStyle w:val="Heading1"/>
      </w:pPr>
      <w:bookmarkStart w:id="13" w:name="O_211876"/>
      <w:bookmarkEnd w:id="13"/>
      <w:r w:rsidRPr="00F20810">
        <w:t>Co-requisite units</w:t>
      </w:r>
    </w:p>
    <w:tbl>
      <w:tblPr>
        <w:tblW w:w="0" w:type="auto"/>
        <w:tblLayout w:type="fixed"/>
        <w:tblCellMar>
          <w:left w:w="62" w:type="dxa"/>
          <w:right w:w="62" w:type="dxa"/>
        </w:tblCellMar>
        <w:tblLook w:val="0000"/>
      </w:tblPr>
      <w:tblGrid>
        <w:gridCol w:w="2641"/>
        <w:gridCol w:w="1322"/>
        <w:gridCol w:w="4559"/>
      </w:tblGrid>
      <w:tr w:rsidTr="000B27B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810">
            <w:pPr>
              <w:pStyle w:val="BodyText"/>
              <w:rPr>
                <w:lang w:val="en-NZ"/>
              </w:rPr>
            </w:pPr>
            <w:r w:rsidRPr="00F2081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810">
            <w:pPr>
              <w:pStyle w:val="BodyText"/>
              <w:rPr>
                <w:lang w:val="en-NZ"/>
              </w:rPr>
            </w:pPr>
          </w:p>
        </w:tc>
      </w:tr>
      <w:tr w:rsidTr="000B27B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810">
            <w:pPr>
              <w:pStyle w:val="BodyText"/>
              <w:rPr>
                <w:lang w:val="en-NZ"/>
              </w:rPr>
            </w:pPr>
          </w:p>
        </w:tc>
      </w:tr>
      <w:tr w:rsidTr="000B27B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810" w:rsidP="00F20810">
            <w:pPr>
              <w:pStyle w:val="BodyText"/>
            </w:pPr>
          </w:p>
        </w:tc>
      </w:tr>
    </w:tbl>
    <w:p w:rsidR="000B27B6" w:rsidP="00F20810">
      <w:pPr>
        <w:pStyle w:val="BodyText"/>
      </w:pPr>
    </w:p>
    <w:p w:rsidR="000B27B6" w:rsidP="00F20810">
      <w:pPr>
        <w:pStyle w:val="BodyText"/>
      </w:pPr>
    </w:p>
    <w:p w:rsidR="00000000" w:rsidRPr="00F20810" w:rsidP="00F20810">
      <w:pPr>
        <w:pStyle w:val="Heading1"/>
      </w:pPr>
      <w:bookmarkStart w:id="14" w:name="O_211878"/>
      <w:bookmarkEnd w:id="14"/>
      <w:r w:rsidRPr="00F20810">
        <w:t>Competency field</w:t>
      </w:r>
    </w:p>
    <w:tbl>
      <w:tblPr>
        <w:tblW w:w="0" w:type="auto"/>
        <w:tblLayout w:type="fixed"/>
        <w:tblCellMar>
          <w:left w:w="62" w:type="dxa"/>
          <w:right w:w="62" w:type="dxa"/>
        </w:tblCellMar>
        <w:tblLook w:val="0000"/>
      </w:tblPr>
      <w:tblGrid>
        <w:gridCol w:w="2778"/>
        <w:gridCol w:w="5744"/>
      </w:tblGrid>
      <w:tr w:rsidTr="000B27B6">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810">
            <w:pPr>
              <w:pStyle w:val="BodyText"/>
              <w:rPr>
                <w:lang w:val="en-NZ"/>
              </w:rPr>
            </w:pPr>
            <w:r w:rsidRPr="00F20810">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810" w:rsidP="00F20810">
            <w:pPr>
              <w:pStyle w:val="BodyText"/>
            </w:pPr>
            <w:r w:rsidRPr="00F20810">
              <w:t>Quality</w:t>
            </w:r>
          </w:p>
        </w:tc>
      </w:tr>
    </w:tbl>
    <w:p w:rsidR="000B27B6" w:rsidP="00F20810">
      <w:pPr>
        <w:pStyle w:val="BodyText"/>
      </w:pPr>
    </w:p>
    <w:p w:rsidR="000B27B6" w:rsidP="00F20810">
      <w:pPr>
        <w:pStyle w:val="BodyText"/>
      </w:pPr>
    </w:p>
    <w:p w:rsidR="00000000" w:rsidRPr="00F20810" w:rsidP="00F20810"/>
    <w:sectPr w:rsidSect="00F208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8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27B6" w:rsidP="000B27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8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7B6" w:rsidP="00F208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B27B6" w:rsidP="00F208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B27B6" w:rsidP="00F208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8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27B6" w:rsidP="000B27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8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7B6" w:rsidP="00F20810">
    <w:pPr>
      <w:pStyle w:val="Header"/>
      <w:framePr w:wrap="around"/>
    </w:pPr>
    <w:r>
      <w:fldChar w:fldCharType="begin"/>
    </w:r>
    <w:r>
      <w:instrText xml:space="preserve"> TITLE   \* MERGEFORMAT </w:instrText>
    </w:r>
    <w:r>
      <w:fldChar w:fldCharType="separate"/>
    </w:r>
    <w:r>
      <w:t>MEM15024A Apply quality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B27B6" w:rsidP="00F2081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7AFB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FA7B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081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0810"/>
    <w:pPr>
      <w:spacing w:before="360" w:after="60"/>
      <w:outlineLvl w:val="0"/>
    </w:pPr>
    <w:rPr>
      <w:sz w:val="32"/>
    </w:rPr>
  </w:style>
  <w:style w:type="paragraph" w:styleId="Heading2">
    <w:name w:val="heading 2"/>
    <w:basedOn w:val="HeadingBase"/>
    <w:next w:val="BodyText"/>
    <w:link w:val="Heading2Char"/>
    <w:qFormat/>
    <w:rsid w:val="00F20810"/>
    <w:pPr>
      <w:keepLines/>
      <w:spacing w:before="240" w:after="120"/>
      <w:outlineLvl w:val="1"/>
    </w:pPr>
    <w:rPr>
      <w:sz w:val="28"/>
      <w:szCs w:val="40"/>
    </w:rPr>
  </w:style>
  <w:style w:type="paragraph" w:styleId="Heading3">
    <w:name w:val="heading 3"/>
    <w:basedOn w:val="HeadingBase"/>
    <w:next w:val="BodyText"/>
    <w:link w:val="Heading3Char"/>
    <w:qFormat/>
    <w:rsid w:val="00F20810"/>
    <w:pPr>
      <w:spacing w:before="180" w:after="120"/>
      <w:outlineLvl w:val="2"/>
    </w:pPr>
    <w:rPr>
      <w:spacing w:val="-10"/>
      <w:kern w:val="32"/>
    </w:rPr>
  </w:style>
  <w:style w:type="paragraph" w:styleId="Heading4">
    <w:name w:val="heading 4"/>
    <w:basedOn w:val="HeadingBase"/>
    <w:next w:val="BodyText"/>
    <w:link w:val="Heading4Char"/>
    <w:qFormat/>
    <w:rsid w:val="00F20810"/>
    <w:pPr>
      <w:spacing w:before="160" w:after="120"/>
      <w:outlineLvl w:val="3"/>
    </w:pPr>
    <w:rPr>
      <w:sz w:val="22"/>
    </w:rPr>
  </w:style>
  <w:style w:type="paragraph" w:styleId="Heading5">
    <w:name w:val="heading 5"/>
    <w:basedOn w:val="HeadingBase"/>
    <w:next w:val="Normal"/>
    <w:link w:val="Heading5Char"/>
    <w:qFormat/>
    <w:rsid w:val="00F20810"/>
    <w:pPr>
      <w:spacing w:before="80"/>
      <w:outlineLvl w:val="4"/>
    </w:pPr>
    <w:rPr>
      <w:color w:val="918585"/>
      <w:sz w:val="20"/>
    </w:rPr>
  </w:style>
  <w:style w:type="paragraph" w:styleId="Heading6">
    <w:name w:val="heading 6"/>
    <w:basedOn w:val="HeadingBase"/>
    <w:next w:val="Normal"/>
    <w:link w:val="Heading6Char"/>
    <w:qFormat/>
    <w:rsid w:val="00F20810"/>
    <w:pPr>
      <w:spacing w:before="60"/>
      <w:outlineLvl w:val="5"/>
    </w:pPr>
    <w:rPr>
      <w:color w:val="918585"/>
      <w:sz w:val="20"/>
    </w:rPr>
  </w:style>
  <w:style w:type="paragraph" w:styleId="Heading7">
    <w:name w:val="heading 7"/>
    <w:basedOn w:val="Normal"/>
    <w:next w:val="Normal"/>
    <w:link w:val="Heading7Char"/>
    <w:qFormat/>
    <w:rsid w:val="00F20810"/>
    <w:pPr>
      <w:ind w:left="720"/>
      <w:outlineLvl w:val="6"/>
    </w:pPr>
    <w:rPr>
      <w:i/>
    </w:rPr>
  </w:style>
  <w:style w:type="paragraph" w:styleId="Heading8">
    <w:name w:val="heading 8"/>
    <w:basedOn w:val="Normal"/>
    <w:next w:val="Normal"/>
    <w:link w:val="Heading8Char"/>
    <w:qFormat/>
    <w:rsid w:val="00F20810"/>
    <w:pPr>
      <w:ind w:left="720"/>
      <w:outlineLvl w:val="7"/>
    </w:pPr>
    <w:rPr>
      <w:i/>
    </w:rPr>
  </w:style>
  <w:style w:type="paragraph" w:styleId="Heading9">
    <w:name w:val="heading 9"/>
    <w:basedOn w:val="Normal"/>
    <w:next w:val="Normal"/>
    <w:link w:val="Heading9Char"/>
    <w:qFormat/>
    <w:rsid w:val="00F20810"/>
    <w:pPr>
      <w:ind w:left="720"/>
      <w:outlineLvl w:val="8"/>
    </w:pPr>
    <w:rPr>
      <w:i/>
    </w:rPr>
  </w:style>
  <w:style w:type="character" w:default="1" w:styleId="DefaultParagraphFont">
    <w:name w:val="Default Paragraph Font"/>
    <w:uiPriority w:val="1"/>
    <w:unhideWhenUsed/>
    <w:rsid w:val="00F208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0810"/>
  </w:style>
  <w:style w:type="character" w:customStyle="1" w:styleId="Heading1Char">
    <w:name w:val="Heading 1 Char"/>
    <w:basedOn w:val="DefaultParagraphFont"/>
    <w:link w:val="Heading1"/>
    <w:rsid w:val="00F20810"/>
    <w:rPr>
      <w:rFonts w:ascii="Times New Roman" w:eastAsia="Times New Roman" w:hAnsi="Times New Roman" w:cs="Times New Roman"/>
      <w:b/>
      <w:sz w:val="32"/>
      <w:szCs w:val="20"/>
      <w:lang w:eastAsia="en-US"/>
    </w:rPr>
  </w:style>
  <w:style w:type="paragraph" w:styleId="BodyText">
    <w:name w:val="Body Text"/>
    <w:basedOn w:val="Normal"/>
    <w:link w:val="BodyTextChar"/>
    <w:rsid w:val="00F208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0810"/>
    <w:rPr>
      <w:rFonts w:ascii="Times New Roman" w:eastAsia="Times New Roman" w:hAnsi="Times New Roman" w:cs="Times New Roman"/>
      <w:sz w:val="24"/>
      <w:lang w:val="en-US" w:eastAsia="en-US"/>
    </w:rPr>
  </w:style>
  <w:style w:type="paragraph" w:styleId="Footer">
    <w:name w:val="footer"/>
    <w:basedOn w:val="Normal"/>
    <w:link w:val="FooterChar"/>
    <w:rsid w:val="00F208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0810"/>
    <w:rPr>
      <w:rFonts w:ascii="Times New Roman" w:eastAsia="Times New Roman" w:hAnsi="Times New Roman" w:cs="Times New Roman"/>
      <w:sz w:val="16"/>
      <w:lang w:val="en-US" w:eastAsia="en-US"/>
    </w:rPr>
  </w:style>
  <w:style w:type="paragraph" w:styleId="List">
    <w:name w:val="List"/>
    <w:basedOn w:val="BodyText"/>
    <w:next w:val="BodyText"/>
    <w:rsid w:val="00F20810"/>
    <w:pPr>
      <w:tabs>
        <w:tab w:val="left" w:pos="340"/>
      </w:tabs>
      <w:spacing w:before="60" w:after="60"/>
      <w:ind w:left="340" w:hanging="340"/>
    </w:pPr>
  </w:style>
  <w:style w:type="paragraph" w:styleId="ListBullet">
    <w:name w:val="List Bullet"/>
    <w:basedOn w:val="List"/>
    <w:rsid w:val="00F20810"/>
    <w:pPr>
      <w:numPr>
        <w:numId w:val="12"/>
      </w:numPr>
      <w:tabs>
        <w:tab w:val="clear" w:pos="340"/>
      </w:tabs>
      <w:spacing w:before="40" w:after="40"/>
    </w:pPr>
  </w:style>
  <w:style w:type="character" w:customStyle="1" w:styleId="SpecialBold">
    <w:name w:val="Special Bold"/>
    <w:basedOn w:val="DefaultParagraphFont"/>
    <w:rsid w:val="00F20810"/>
    <w:rPr>
      <w:b/>
      <w:spacing w:val="0"/>
    </w:rPr>
  </w:style>
  <w:style w:type="paragraph" w:styleId="Header">
    <w:name w:val="header"/>
    <w:basedOn w:val="Normal"/>
    <w:link w:val="HeaderChar"/>
    <w:rsid w:val="00F208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081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20810"/>
    <w:pPr>
      <w:spacing w:before="240" w:after="120"/>
      <w:outlineLvl w:val="0"/>
    </w:pPr>
    <w:rPr>
      <w:rFonts w:ascii="Times New Roman" w:hAnsi="Times New Roman"/>
      <w:b/>
      <w:sz w:val="28"/>
    </w:rPr>
  </w:style>
  <w:style w:type="paragraph" w:customStyle="1" w:styleId="AllowPageBreak">
    <w:name w:val="AllowPageBreak"/>
    <w:rsid w:val="00F2081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20810"/>
    <w:pPr>
      <w:tabs>
        <w:tab w:val="left" w:pos="680"/>
      </w:tabs>
      <w:spacing w:before="60" w:after="60"/>
      <w:ind w:left="680" w:hanging="340"/>
    </w:pPr>
  </w:style>
  <w:style w:type="character" w:customStyle="1" w:styleId="Heading2Char">
    <w:name w:val="Heading 2 Char"/>
    <w:basedOn w:val="DefaultParagraphFont"/>
    <w:link w:val="Heading2"/>
    <w:rsid w:val="00F208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08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08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08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08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081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081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0810"/>
    <w:rPr>
      <w:rFonts w:ascii="Courier New" w:eastAsia="Times New Roman" w:hAnsi="Courier New" w:cs="Times New Roman"/>
      <w:i/>
      <w:szCs w:val="20"/>
      <w:lang w:val="en-US" w:eastAsia="en-US"/>
    </w:rPr>
  </w:style>
  <w:style w:type="paragraph" w:customStyle="1" w:styleId="HeadingBase">
    <w:name w:val="Heading Base"/>
    <w:rsid w:val="00F208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0810"/>
    <w:pPr>
      <w:tabs>
        <w:tab w:val="right" w:leader="dot" w:pos="9072"/>
      </w:tabs>
      <w:ind w:left="567"/>
    </w:pPr>
    <w:rPr>
      <w:szCs w:val="22"/>
    </w:rPr>
  </w:style>
  <w:style w:type="paragraph" w:customStyle="1" w:styleId="TOCBase">
    <w:name w:val="TOC Base"/>
    <w:rsid w:val="00F208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0810"/>
    <w:pPr>
      <w:tabs>
        <w:tab w:val="right" w:leader="dot" w:pos="9072"/>
      </w:tabs>
      <w:spacing w:before="40" w:after="40"/>
      <w:ind w:left="284"/>
    </w:pPr>
    <w:rPr>
      <w:rFonts w:ascii="Times New Roman" w:hAnsi="Times New Roman"/>
    </w:rPr>
  </w:style>
  <w:style w:type="paragraph" w:styleId="TOC1">
    <w:name w:val="toc 1"/>
    <w:basedOn w:val="TOCBase"/>
    <w:next w:val="Normal"/>
    <w:rsid w:val="00F208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0810"/>
    <w:pPr>
      <w:spacing w:before="5040"/>
      <w:jc w:val="center"/>
    </w:pPr>
    <w:rPr>
      <w:sz w:val="48"/>
      <w:szCs w:val="72"/>
      <w:lang w:val="en-US"/>
    </w:rPr>
  </w:style>
  <w:style w:type="character" w:customStyle="1" w:styleId="TitleChar">
    <w:name w:val="Title Char"/>
    <w:basedOn w:val="DefaultParagraphFont"/>
    <w:link w:val="Title"/>
    <w:rsid w:val="00F208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0810"/>
    <w:pPr>
      <w:tabs>
        <w:tab w:val="left" w:pos="3600"/>
        <w:tab w:val="left" w:pos="3958"/>
      </w:tabs>
    </w:pPr>
  </w:style>
  <w:style w:type="paragraph" w:customStyle="1" w:styleId="Note">
    <w:name w:val="Note"/>
    <w:basedOn w:val="BodyText"/>
    <w:rsid w:val="00F208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0810"/>
    <w:pPr>
      <w:framePr w:wrap="auto" w:hAnchor="text" w:y="6049"/>
    </w:pPr>
    <w:rPr>
      <w:color w:val="000000"/>
      <w:sz w:val="40"/>
    </w:rPr>
  </w:style>
  <w:style w:type="paragraph" w:customStyle="1" w:styleId="TOCTitle">
    <w:name w:val="TOCTitle"/>
    <w:basedOn w:val="Heading1"/>
    <w:rsid w:val="00F20810"/>
    <w:pPr>
      <w:spacing w:after="240"/>
      <w:jc w:val="center"/>
      <w:outlineLvl w:val="9"/>
    </w:pPr>
    <w:rPr>
      <w:caps/>
    </w:rPr>
  </w:style>
  <w:style w:type="paragraph" w:customStyle="1" w:styleId="Version">
    <w:name w:val="Version"/>
    <w:rsid w:val="00F208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0810"/>
    <w:pPr>
      <w:numPr>
        <w:numId w:val="13"/>
      </w:numPr>
      <w:tabs>
        <w:tab w:val="clear" w:pos="680"/>
      </w:tabs>
    </w:pPr>
  </w:style>
  <w:style w:type="paragraph" w:styleId="Index1">
    <w:name w:val="index 1"/>
    <w:basedOn w:val="Normal"/>
    <w:next w:val="Normal"/>
    <w:semiHidden/>
    <w:rsid w:val="00F20810"/>
    <w:pPr>
      <w:keepNext w:val="0"/>
      <w:tabs>
        <w:tab w:val="right" w:pos="4176"/>
      </w:tabs>
      <w:ind w:left="198" w:hanging="198"/>
    </w:pPr>
    <w:rPr>
      <w:rFonts w:ascii="Garamond" w:hAnsi="Garamond"/>
    </w:rPr>
  </w:style>
  <w:style w:type="paragraph" w:styleId="IndexHeading">
    <w:name w:val="index heading"/>
    <w:basedOn w:val="Normal"/>
    <w:next w:val="Index1"/>
    <w:semiHidden/>
    <w:rsid w:val="00F20810"/>
    <w:pPr>
      <w:spacing w:before="120" w:after="120"/>
    </w:pPr>
    <w:rPr>
      <w:rFonts w:ascii="Arial" w:hAnsi="Arial"/>
      <w:b/>
      <w:color w:val="918585"/>
      <w:sz w:val="24"/>
    </w:rPr>
  </w:style>
  <w:style w:type="paragraph" w:customStyle="1" w:styleId="Chapter">
    <w:name w:val="Chapter"/>
    <w:basedOn w:val="Normal"/>
    <w:rsid w:val="00F20810"/>
    <w:pPr>
      <w:spacing w:before="240"/>
    </w:pPr>
    <w:rPr>
      <w:rFonts w:ascii="Times New Roman" w:hAnsi="Times New Roman"/>
      <w:smallCaps/>
      <w:spacing w:val="80"/>
      <w:sz w:val="28"/>
    </w:rPr>
  </w:style>
  <w:style w:type="paragraph" w:customStyle="1" w:styleId="InChapter">
    <w:name w:val="InChapter"/>
    <w:basedOn w:val="Heading3"/>
    <w:rsid w:val="00F20810"/>
    <w:pPr>
      <w:spacing w:after="240"/>
      <w:outlineLvl w:val="9"/>
    </w:pPr>
    <w:rPr>
      <w:noProof/>
    </w:rPr>
  </w:style>
  <w:style w:type="paragraph" w:styleId="Index2">
    <w:name w:val="index 2"/>
    <w:basedOn w:val="Normal"/>
    <w:next w:val="Normal"/>
    <w:semiHidden/>
    <w:rsid w:val="00F20810"/>
    <w:pPr>
      <w:tabs>
        <w:tab w:val="right" w:pos="4176"/>
      </w:tabs>
      <w:ind w:left="568" w:hanging="284"/>
    </w:pPr>
    <w:rPr>
      <w:rFonts w:ascii="Garamond" w:hAnsi="Garamond"/>
    </w:rPr>
  </w:style>
  <w:style w:type="paragraph" w:customStyle="1" w:styleId="Byline">
    <w:name w:val="Byline"/>
    <w:rsid w:val="00F208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0810"/>
    <w:pPr>
      <w:tabs>
        <w:tab w:val="clear" w:pos="3600"/>
        <w:tab w:val="clear" w:pos="3958"/>
      </w:tabs>
      <w:jc w:val="right"/>
    </w:pPr>
  </w:style>
  <w:style w:type="character" w:styleId="Emphasis">
    <w:name w:val="Emphasis"/>
    <w:basedOn w:val="DefaultParagraphFont"/>
    <w:qFormat/>
    <w:rsid w:val="00F20810"/>
    <w:rPr>
      <w:i/>
    </w:rPr>
  </w:style>
  <w:style w:type="paragraph" w:styleId="Caption">
    <w:name w:val="caption"/>
    <w:basedOn w:val="BodyText"/>
    <w:next w:val="Normal"/>
    <w:qFormat/>
    <w:rsid w:val="00F20810"/>
    <w:pPr>
      <w:framePr w:w="2268" w:hSpace="181" w:vSpace="181" w:wrap="around" w:vAnchor="text" w:hAnchor="page" w:x="1135" w:y="285" w:anchorLock="1"/>
    </w:pPr>
    <w:rPr>
      <w:i/>
    </w:rPr>
  </w:style>
  <w:style w:type="paragraph" w:customStyle="1" w:styleId="MiniTOCTitle">
    <w:name w:val="MiniTOCTitle"/>
    <w:basedOn w:val="Heading4"/>
    <w:rsid w:val="00F20810"/>
    <w:pPr>
      <w:spacing w:before="240"/>
      <w:outlineLvl w:val="9"/>
    </w:pPr>
    <w:rPr>
      <w:noProof/>
      <w:sz w:val="24"/>
    </w:rPr>
  </w:style>
  <w:style w:type="paragraph" w:customStyle="1" w:styleId="MiniTOCItem">
    <w:name w:val="MiniTOCItem"/>
    <w:basedOn w:val="ListBullet"/>
    <w:rsid w:val="00F20810"/>
    <w:pPr>
      <w:numPr>
        <w:numId w:val="0"/>
      </w:numPr>
      <w:tabs>
        <w:tab w:val="right" w:leader="dot" w:pos="6521"/>
      </w:tabs>
      <w:spacing w:before="0" w:after="0"/>
    </w:pPr>
  </w:style>
  <w:style w:type="paragraph" w:customStyle="1" w:styleId="TOFTitle">
    <w:name w:val="TOFTitle"/>
    <w:basedOn w:val="TOCTitle"/>
    <w:rsid w:val="00F20810"/>
  </w:style>
  <w:style w:type="paragraph" w:styleId="TableofFigures">
    <w:name w:val="table of figures"/>
    <w:basedOn w:val="Normal"/>
    <w:next w:val="Normal"/>
    <w:semiHidden/>
    <w:rsid w:val="00F20810"/>
    <w:pPr>
      <w:tabs>
        <w:tab w:val="right" w:leader="dot" w:pos="9072"/>
      </w:tabs>
      <w:ind w:left="970" w:hanging="403"/>
    </w:pPr>
    <w:rPr>
      <w:rFonts w:ascii="Times New Roman" w:hAnsi="Times New Roman"/>
      <w:b/>
    </w:rPr>
  </w:style>
  <w:style w:type="paragraph" w:styleId="ListNumber">
    <w:name w:val="List Number"/>
    <w:basedOn w:val="List"/>
    <w:rsid w:val="00F20810"/>
    <w:pPr>
      <w:numPr>
        <w:numId w:val="10"/>
      </w:numPr>
    </w:pPr>
  </w:style>
  <w:style w:type="character" w:customStyle="1" w:styleId="WingdingSymbols">
    <w:name w:val="Wingding Symbols"/>
    <w:rsid w:val="00F20810"/>
    <w:rPr>
      <w:rFonts w:ascii="Wingdings" w:hAnsi="Wingdings"/>
    </w:rPr>
  </w:style>
  <w:style w:type="paragraph" w:customStyle="1" w:styleId="TableHeading">
    <w:name w:val="Table Heading"/>
    <w:basedOn w:val="HeadingBase"/>
    <w:rsid w:val="00F20810"/>
    <w:pPr>
      <w:keepLines/>
      <w:pBdr>
        <w:bottom w:val="single" w:sz="6" w:space="1" w:color="918585"/>
      </w:pBdr>
      <w:spacing w:before="240"/>
    </w:pPr>
  </w:style>
  <w:style w:type="character" w:customStyle="1" w:styleId="HotSpot">
    <w:name w:val="HotSpot"/>
    <w:rsid w:val="00F20810"/>
    <w:rPr>
      <w:color w:val="0033CC"/>
      <w:u w:val="none"/>
    </w:rPr>
  </w:style>
  <w:style w:type="paragraph" w:customStyle="1" w:styleId="BodyTextRight">
    <w:name w:val="Body Text Right"/>
    <w:basedOn w:val="BodyText"/>
    <w:rsid w:val="00F20810"/>
    <w:pPr>
      <w:spacing w:before="0" w:after="0"/>
      <w:jc w:val="right"/>
    </w:pPr>
  </w:style>
  <w:style w:type="paragraph" w:styleId="Index3">
    <w:name w:val="index 3"/>
    <w:basedOn w:val="ListNumber2"/>
    <w:next w:val="Normal"/>
    <w:semiHidden/>
    <w:rsid w:val="00F20810"/>
    <w:pPr>
      <w:numPr>
        <w:numId w:val="0"/>
      </w:numPr>
      <w:tabs>
        <w:tab w:val="right" w:leader="dot" w:pos="4176"/>
      </w:tabs>
    </w:pPr>
  </w:style>
  <w:style w:type="paragraph" w:styleId="ListNumber2">
    <w:name w:val="List Number 2"/>
    <w:basedOn w:val="List2"/>
    <w:rsid w:val="00F20810"/>
    <w:pPr>
      <w:numPr>
        <w:numId w:val="9"/>
      </w:numPr>
      <w:tabs>
        <w:tab w:val="clear" w:pos="1060"/>
      </w:tabs>
    </w:pPr>
  </w:style>
  <w:style w:type="paragraph" w:customStyle="1" w:styleId="MarginNote">
    <w:name w:val="Margin Note"/>
    <w:basedOn w:val="BodyText"/>
    <w:rsid w:val="00F208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08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081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0810"/>
    <w:rPr>
      <w:sz w:val="32"/>
    </w:rPr>
  </w:style>
  <w:style w:type="paragraph" w:customStyle="1" w:styleId="HeadingProcedure">
    <w:name w:val="Heading Procedure"/>
    <w:basedOn w:val="HeadingBase"/>
    <w:next w:val="Normal"/>
    <w:rsid w:val="00F20810"/>
    <w:pPr>
      <w:tabs>
        <w:tab w:val="left" w:pos="0"/>
      </w:tabs>
      <w:spacing w:before="120" w:after="60"/>
    </w:pPr>
    <w:rPr>
      <w:i/>
      <w:color w:val="918585"/>
      <w:sz w:val="22"/>
    </w:rPr>
  </w:style>
  <w:style w:type="paragraph" w:customStyle="1" w:styleId="TableBodyText">
    <w:name w:val="Table Body Text"/>
    <w:basedOn w:val="BodyText"/>
    <w:rsid w:val="00F20810"/>
    <w:pPr>
      <w:spacing w:before="60" w:after="60"/>
    </w:pPr>
  </w:style>
  <w:style w:type="paragraph" w:styleId="ListContinue">
    <w:name w:val="List Continue"/>
    <w:basedOn w:val="List"/>
    <w:rsid w:val="00F20810"/>
    <w:pPr>
      <w:ind w:firstLine="0"/>
    </w:pPr>
  </w:style>
  <w:style w:type="paragraph" w:customStyle="1" w:styleId="ListNote">
    <w:name w:val="List Note"/>
    <w:basedOn w:val="List"/>
    <w:rsid w:val="00F20810"/>
    <w:pPr>
      <w:pBdr>
        <w:top w:val="single" w:sz="6" w:space="2" w:color="918585"/>
        <w:bottom w:val="single" w:sz="6" w:space="2" w:color="918585"/>
      </w:pBdr>
      <w:tabs>
        <w:tab w:val="left" w:pos="1021"/>
      </w:tabs>
      <w:ind w:firstLine="0"/>
    </w:pPr>
  </w:style>
  <w:style w:type="paragraph" w:customStyle="1" w:styleId="Warning">
    <w:name w:val="Warning"/>
    <w:basedOn w:val="BodyText"/>
    <w:rsid w:val="00F20810"/>
    <w:pPr>
      <w:shd w:val="clear" w:color="auto" w:fill="D9D9D9"/>
      <w:tabs>
        <w:tab w:val="left" w:pos="992"/>
      </w:tabs>
      <w:ind w:left="119" w:right="119"/>
    </w:pPr>
    <w:rPr>
      <w:sz w:val="20"/>
    </w:rPr>
  </w:style>
  <w:style w:type="paragraph" w:customStyle="1" w:styleId="MarginIcons">
    <w:name w:val="Margin Icons"/>
    <w:basedOn w:val="BodyText"/>
    <w:rsid w:val="00F208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0810"/>
    <w:rPr>
      <w:rFonts w:ascii="Courier New" w:hAnsi="Courier New"/>
    </w:rPr>
  </w:style>
  <w:style w:type="paragraph" w:customStyle="1" w:styleId="NoteBullet">
    <w:name w:val="Note Bullet"/>
    <w:basedOn w:val="Note"/>
    <w:rsid w:val="00F20810"/>
    <w:pPr>
      <w:tabs>
        <w:tab w:val="clear" w:pos="680"/>
      </w:tabs>
      <w:spacing w:before="60" w:after="60"/>
    </w:pPr>
  </w:style>
  <w:style w:type="paragraph" w:customStyle="1" w:styleId="SubHeading2">
    <w:name w:val="SubHeading2"/>
    <w:basedOn w:val="HeadingBase"/>
    <w:rsid w:val="00F20810"/>
    <w:pPr>
      <w:spacing w:before="240" w:after="60"/>
    </w:pPr>
    <w:rPr>
      <w:sz w:val="20"/>
    </w:rPr>
  </w:style>
  <w:style w:type="paragraph" w:customStyle="1" w:styleId="SubHeading1">
    <w:name w:val="SubHeading1"/>
    <w:basedOn w:val="HeadingBase"/>
    <w:rsid w:val="00F20810"/>
    <w:pPr>
      <w:spacing w:before="240" w:after="60"/>
    </w:pPr>
    <w:rPr>
      <w:color w:val="918585"/>
      <w:sz w:val="22"/>
    </w:rPr>
  </w:style>
  <w:style w:type="paragraph" w:customStyle="1" w:styleId="SideHeading">
    <w:name w:val="Side Heading"/>
    <w:basedOn w:val="HeadingBase"/>
    <w:rsid w:val="00F208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0810"/>
    <w:pPr>
      <w:tabs>
        <w:tab w:val="num" w:pos="360"/>
      </w:tabs>
    </w:pPr>
  </w:style>
  <w:style w:type="paragraph" w:styleId="PlainText">
    <w:name w:val="Plain Text"/>
    <w:basedOn w:val="Normal"/>
    <w:link w:val="PlainTextChar"/>
    <w:rsid w:val="00F20810"/>
    <w:rPr>
      <w:sz w:val="20"/>
    </w:rPr>
  </w:style>
  <w:style w:type="character" w:customStyle="1" w:styleId="PlainTextChar">
    <w:name w:val="Plain Text Char"/>
    <w:basedOn w:val="DefaultParagraphFont"/>
    <w:link w:val="PlainText"/>
    <w:rsid w:val="00F2081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20810"/>
    <w:rPr>
      <w:b/>
      <w:smallCaps/>
    </w:rPr>
  </w:style>
  <w:style w:type="paragraph" w:customStyle="1" w:styleId="TableListNumber">
    <w:name w:val="Table List Number"/>
    <w:basedOn w:val="ListNumber"/>
    <w:rsid w:val="00F20810"/>
    <w:pPr>
      <w:numPr>
        <w:numId w:val="0"/>
      </w:numPr>
    </w:pPr>
  </w:style>
  <w:style w:type="paragraph" w:styleId="TOC4">
    <w:name w:val="toc 4"/>
    <w:basedOn w:val="TOCBase"/>
    <w:next w:val="Normal"/>
    <w:semiHidden/>
    <w:rsid w:val="00F20810"/>
    <w:pPr>
      <w:tabs>
        <w:tab w:val="right" w:leader="dot" w:pos="9071"/>
      </w:tabs>
      <w:ind w:left="1701"/>
    </w:pPr>
  </w:style>
  <w:style w:type="paragraph" w:customStyle="1" w:styleId="ListAlpha">
    <w:name w:val="List Alpha"/>
    <w:basedOn w:val="List"/>
    <w:rsid w:val="00F20810"/>
    <w:pPr>
      <w:numPr>
        <w:numId w:val="8"/>
      </w:numPr>
    </w:pPr>
  </w:style>
  <w:style w:type="paragraph" w:customStyle="1" w:styleId="ListAlpha2">
    <w:name w:val="List Alpha 2"/>
    <w:basedOn w:val="List2"/>
    <w:rsid w:val="00F20810"/>
    <w:pPr>
      <w:numPr>
        <w:numId w:val="7"/>
      </w:numPr>
    </w:pPr>
  </w:style>
  <w:style w:type="paragraph" w:styleId="List3">
    <w:name w:val="List 3"/>
    <w:basedOn w:val="BodyText"/>
    <w:rsid w:val="00F20810"/>
    <w:pPr>
      <w:tabs>
        <w:tab w:val="left" w:pos="1021"/>
      </w:tabs>
      <w:spacing w:before="60" w:after="60"/>
      <w:ind w:left="1020" w:hanging="340"/>
    </w:pPr>
  </w:style>
  <w:style w:type="paragraph" w:styleId="List4">
    <w:name w:val="List 4"/>
    <w:basedOn w:val="BodyText"/>
    <w:rsid w:val="00F20810"/>
    <w:pPr>
      <w:tabs>
        <w:tab w:val="left" w:pos="1361"/>
      </w:tabs>
      <w:spacing w:before="60" w:after="60"/>
      <w:ind w:left="1361" w:hanging="340"/>
    </w:pPr>
  </w:style>
  <w:style w:type="paragraph" w:styleId="List5">
    <w:name w:val="List 5"/>
    <w:basedOn w:val="BodyText"/>
    <w:rsid w:val="00F20810"/>
    <w:pPr>
      <w:tabs>
        <w:tab w:val="left" w:pos="1701"/>
      </w:tabs>
      <w:spacing w:before="60" w:after="60"/>
      <w:ind w:left="1701" w:hanging="340"/>
    </w:pPr>
  </w:style>
  <w:style w:type="paragraph" w:styleId="ListBullet3">
    <w:name w:val="List Bullet 3"/>
    <w:basedOn w:val="List3"/>
    <w:rsid w:val="00F20810"/>
    <w:pPr>
      <w:numPr>
        <w:numId w:val="14"/>
      </w:numPr>
      <w:tabs>
        <w:tab w:val="clear" w:pos="1021"/>
      </w:tabs>
      <w:ind w:left="1037" w:hanging="357"/>
    </w:pPr>
  </w:style>
  <w:style w:type="paragraph" w:styleId="ListBullet4">
    <w:name w:val="List Bullet 4"/>
    <w:basedOn w:val="List4"/>
    <w:rsid w:val="00F20810"/>
    <w:pPr>
      <w:numPr>
        <w:numId w:val="2"/>
      </w:numPr>
    </w:pPr>
  </w:style>
  <w:style w:type="paragraph" w:styleId="ListBullet5">
    <w:name w:val="List Bullet 5"/>
    <w:basedOn w:val="List5"/>
    <w:rsid w:val="00F20810"/>
    <w:pPr>
      <w:numPr>
        <w:numId w:val="3"/>
      </w:numPr>
    </w:pPr>
  </w:style>
  <w:style w:type="paragraph" w:styleId="ListContinue2">
    <w:name w:val="List Continue 2"/>
    <w:basedOn w:val="List2"/>
    <w:rsid w:val="00F20810"/>
    <w:pPr>
      <w:ind w:firstLine="0"/>
    </w:pPr>
  </w:style>
  <w:style w:type="paragraph" w:styleId="ListContinue3">
    <w:name w:val="List Continue 3"/>
    <w:basedOn w:val="List3"/>
    <w:rsid w:val="00F20810"/>
    <w:pPr>
      <w:ind w:left="1021" w:firstLine="0"/>
    </w:pPr>
  </w:style>
  <w:style w:type="paragraph" w:styleId="ListContinue4">
    <w:name w:val="List Continue 4"/>
    <w:basedOn w:val="List4"/>
    <w:rsid w:val="00F20810"/>
    <w:pPr>
      <w:ind w:firstLine="0"/>
    </w:pPr>
  </w:style>
  <w:style w:type="paragraph" w:styleId="ListContinue5">
    <w:name w:val="List Continue 5"/>
    <w:basedOn w:val="List5"/>
    <w:rsid w:val="00F20810"/>
    <w:pPr>
      <w:ind w:firstLine="0"/>
    </w:pPr>
  </w:style>
  <w:style w:type="paragraph" w:styleId="ListNumber3">
    <w:name w:val="List Number 3"/>
    <w:basedOn w:val="List3"/>
    <w:rsid w:val="00F20810"/>
    <w:pPr>
      <w:numPr>
        <w:numId w:val="4"/>
      </w:numPr>
    </w:pPr>
  </w:style>
  <w:style w:type="paragraph" w:styleId="ListNumber4">
    <w:name w:val="List Number 4"/>
    <w:basedOn w:val="List4"/>
    <w:rsid w:val="00F20810"/>
    <w:pPr>
      <w:numPr>
        <w:numId w:val="5"/>
      </w:numPr>
    </w:pPr>
  </w:style>
  <w:style w:type="paragraph" w:styleId="ListNumber5">
    <w:name w:val="List Number 5"/>
    <w:basedOn w:val="List5"/>
    <w:rsid w:val="00F20810"/>
    <w:pPr>
      <w:numPr>
        <w:numId w:val="6"/>
      </w:numPr>
    </w:pPr>
  </w:style>
  <w:style w:type="paragraph" w:styleId="BlockText">
    <w:name w:val="Block Text"/>
    <w:basedOn w:val="Normal"/>
    <w:rsid w:val="00F20810"/>
    <w:pPr>
      <w:spacing w:after="120"/>
      <w:ind w:left="1440" w:right="1440"/>
    </w:pPr>
  </w:style>
  <w:style w:type="character" w:customStyle="1" w:styleId="Subscript">
    <w:name w:val="Subscript"/>
    <w:basedOn w:val="DefaultParagraphFont"/>
    <w:rsid w:val="00F20810"/>
    <w:rPr>
      <w:sz w:val="16"/>
      <w:vertAlign w:val="subscript"/>
    </w:rPr>
  </w:style>
  <w:style w:type="character" w:customStyle="1" w:styleId="Superscript">
    <w:name w:val="Superscript"/>
    <w:basedOn w:val="DefaultParagraphFont"/>
    <w:rsid w:val="00F20810"/>
    <w:rPr>
      <w:sz w:val="16"/>
      <w:vertAlign w:val="superscript"/>
    </w:rPr>
  </w:style>
  <w:style w:type="character" w:customStyle="1" w:styleId="Symbols">
    <w:name w:val="Symbols"/>
    <w:basedOn w:val="DefaultParagraphFont"/>
    <w:rsid w:val="00F20810"/>
    <w:rPr>
      <w:rFonts w:ascii="Symbol" w:hAnsi="Symbol"/>
    </w:rPr>
  </w:style>
  <w:style w:type="character" w:customStyle="1" w:styleId="MenuOptions">
    <w:name w:val="Menu Options"/>
    <w:basedOn w:val="DefaultParagraphFont"/>
    <w:rsid w:val="00F20810"/>
    <w:rPr>
      <w:rFonts w:ascii="Arial Narrow" w:hAnsi="Arial Narrow"/>
      <w:smallCaps/>
    </w:rPr>
  </w:style>
  <w:style w:type="character" w:customStyle="1" w:styleId="Buttons">
    <w:name w:val="Buttons"/>
    <w:basedOn w:val="DefaultParagraphFont"/>
    <w:rsid w:val="00F20810"/>
    <w:rPr>
      <w:b/>
    </w:rPr>
  </w:style>
  <w:style w:type="character" w:customStyle="1" w:styleId="Underlined">
    <w:name w:val="Underlined"/>
    <w:basedOn w:val="DefaultParagraphFont"/>
    <w:rsid w:val="00F20810"/>
    <w:rPr>
      <w:u w:val="single"/>
    </w:rPr>
  </w:style>
  <w:style w:type="paragraph" w:customStyle="1" w:styleId="TableBodyTextRight">
    <w:name w:val="Table Body Text Right"/>
    <w:basedOn w:val="TableBodyText"/>
    <w:rsid w:val="00F20810"/>
    <w:pPr>
      <w:widowControl w:val="0"/>
      <w:autoSpaceDE w:val="0"/>
      <w:autoSpaceDN w:val="0"/>
      <w:adjustRightInd w:val="0"/>
      <w:jc w:val="right"/>
    </w:pPr>
    <w:rPr>
      <w:rFonts w:cs="Arial"/>
      <w:szCs w:val="18"/>
    </w:rPr>
  </w:style>
  <w:style w:type="paragraph" w:customStyle="1" w:styleId="CopyrightText">
    <w:name w:val="Copyright Text"/>
    <w:basedOn w:val="BodyText"/>
    <w:rsid w:val="00F20810"/>
    <w:rPr>
      <w:sz w:val="18"/>
    </w:rPr>
  </w:style>
  <w:style w:type="paragraph" w:customStyle="1" w:styleId="BodySmallRight">
    <w:name w:val="Body Small Right"/>
    <w:basedOn w:val="BodyTextRight"/>
    <w:rsid w:val="00F20810"/>
    <w:rPr>
      <w:sz w:val="18"/>
      <w:szCs w:val="18"/>
    </w:rPr>
  </w:style>
  <w:style w:type="paragraph" w:customStyle="1" w:styleId="MarginEdition">
    <w:name w:val="Margin Edition"/>
    <w:basedOn w:val="MarginNote"/>
    <w:rsid w:val="00F20810"/>
    <w:pPr>
      <w:spacing w:before="0" w:after="0"/>
    </w:pPr>
    <w:rPr>
      <w:rFonts w:ascii="Times New Roman" w:hAnsi="Times New Roman"/>
      <w:color w:val="999999"/>
    </w:rPr>
  </w:style>
  <w:style w:type="paragraph" w:customStyle="1" w:styleId="Spacer">
    <w:name w:val="Spacer"/>
    <w:basedOn w:val="Normal"/>
    <w:rsid w:val="00F20810"/>
    <w:rPr>
      <w:sz w:val="2"/>
      <w:szCs w:val="2"/>
    </w:rPr>
  </w:style>
  <w:style w:type="character" w:customStyle="1" w:styleId="Small">
    <w:name w:val="Small"/>
    <w:basedOn w:val="DefaultParagraphFont"/>
    <w:rsid w:val="00F20810"/>
    <w:rPr>
      <w:sz w:val="16"/>
    </w:rPr>
  </w:style>
  <w:style w:type="paragraph" w:customStyle="1" w:styleId="WideTable">
    <w:name w:val="Wide Table"/>
    <w:basedOn w:val="Normal"/>
    <w:rsid w:val="00F20810"/>
    <w:pPr>
      <w:ind w:left="-1418"/>
    </w:pPr>
    <w:rPr>
      <w:sz w:val="2"/>
      <w:szCs w:val="2"/>
    </w:rPr>
  </w:style>
  <w:style w:type="character" w:styleId="PageNumber">
    <w:name w:val="page number"/>
    <w:basedOn w:val="DefaultParagraphFont"/>
    <w:rsid w:val="00F20810"/>
  </w:style>
  <w:style w:type="paragraph" w:styleId="Quote">
    <w:name w:val="Quote"/>
    <w:basedOn w:val="Heading1"/>
    <w:link w:val="QuoteChar"/>
    <w:qFormat/>
    <w:rsid w:val="00F20810"/>
    <w:rPr>
      <w:b w:val="0"/>
      <w:sz w:val="72"/>
      <w:szCs w:val="72"/>
      <w:lang w:val="en-NZ"/>
    </w:rPr>
  </w:style>
  <w:style w:type="character" w:customStyle="1" w:styleId="QuoteChar">
    <w:name w:val="Quote Char"/>
    <w:basedOn w:val="DefaultParagraphFont"/>
    <w:link w:val="Quote"/>
    <w:rsid w:val="00F208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0810"/>
    <w:pPr>
      <w:pageBreakBefore/>
    </w:pPr>
  </w:style>
  <w:style w:type="paragraph" w:customStyle="1" w:styleId="Border">
    <w:name w:val="Border"/>
    <w:basedOn w:val="Normal"/>
    <w:qFormat/>
    <w:rsid w:val="00F208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0810"/>
    <w:rPr>
      <w:b/>
      <w:bCs/>
      <w:i/>
      <w:iCs/>
      <w:color w:val="auto"/>
    </w:rPr>
  </w:style>
  <w:style w:type="paragraph" w:styleId="IntenseQuote">
    <w:name w:val="Intense Quote"/>
    <w:basedOn w:val="Normal"/>
    <w:next w:val="Normal"/>
    <w:link w:val="IntenseQuoteChar"/>
    <w:uiPriority w:val="30"/>
    <w:qFormat/>
    <w:rsid w:val="00F208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081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20810"/>
    <w:rPr>
      <w:smallCaps/>
      <w:color w:val="auto"/>
      <w:u w:val="single"/>
    </w:rPr>
  </w:style>
  <w:style w:type="character" w:styleId="IntenseReference">
    <w:name w:val="Intense Reference"/>
    <w:basedOn w:val="DefaultParagraphFont"/>
    <w:uiPriority w:val="32"/>
    <w:qFormat/>
    <w:rsid w:val="00F20810"/>
    <w:rPr>
      <w:b/>
      <w:bCs/>
      <w:smallCaps/>
      <w:color w:val="auto"/>
      <w:spacing w:val="5"/>
      <w:u w:val="single"/>
    </w:rPr>
  </w:style>
  <w:style w:type="paragraph" w:customStyle="1" w:styleId="2ColumnHeading">
    <w:name w:val="2Column Heading"/>
    <w:basedOn w:val="BodyText"/>
    <w:qFormat/>
    <w:rsid w:val="00F20810"/>
    <w:pPr>
      <w:spacing w:after="60"/>
      <w:ind w:left="-2268"/>
    </w:pPr>
    <w:rPr>
      <w:b/>
    </w:rPr>
  </w:style>
  <w:style w:type="paragraph" w:customStyle="1" w:styleId="Heading1TOC">
    <w:name w:val="Heading1 TOC"/>
    <w:basedOn w:val="Normal"/>
    <w:qFormat/>
    <w:rsid w:val="00F20810"/>
    <w:pPr>
      <w:spacing w:before="240" w:after="120"/>
    </w:pPr>
    <w:rPr>
      <w:rFonts w:ascii="Times New Roman" w:hAnsi="Times New Roman"/>
      <w:b/>
      <w:sz w:val="32"/>
    </w:rPr>
  </w:style>
  <w:style w:type="paragraph" w:customStyle="1" w:styleId="Heading2TOC">
    <w:name w:val="Heading2 TOC"/>
    <w:basedOn w:val="Normal"/>
    <w:qFormat/>
    <w:rsid w:val="00F20810"/>
    <w:pPr>
      <w:spacing w:before="240" w:after="60"/>
    </w:pPr>
    <w:rPr>
      <w:rFonts w:ascii="Times New Roman" w:hAnsi="Times New Roman"/>
      <w:b/>
      <w:sz w:val="28"/>
    </w:rPr>
  </w:style>
  <w:style w:type="character" w:customStyle="1" w:styleId="Underline">
    <w:name w:val="Underline"/>
    <w:basedOn w:val="DefaultParagraphFont"/>
    <w:qFormat/>
    <w:rsid w:val="00F20810"/>
    <w:rPr>
      <w:u w:val="single"/>
    </w:rPr>
  </w:style>
  <w:style w:type="character" w:customStyle="1" w:styleId="BoldandItalics">
    <w:name w:val="Bold and Italics"/>
    <w:qFormat/>
    <w:rsid w:val="00F20810"/>
    <w:rPr>
      <w:b/>
      <w:i/>
      <w:u w:val="none"/>
    </w:rPr>
  </w:style>
  <w:style w:type="paragraph" w:styleId="BalloonText">
    <w:name w:val="Balloon Text"/>
    <w:basedOn w:val="Normal"/>
    <w:link w:val="BalloonTextChar"/>
    <w:rsid w:val="00F20810"/>
    <w:rPr>
      <w:rFonts w:ascii="Tahoma" w:hAnsi="Tahoma" w:cs="Tahoma"/>
      <w:sz w:val="16"/>
      <w:szCs w:val="16"/>
    </w:rPr>
  </w:style>
  <w:style w:type="character" w:customStyle="1" w:styleId="BalloonTextChar">
    <w:name w:val="Balloon Text Char"/>
    <w:basedOn w:val="DefaultParagraphFont"/>
    <w:link w:val="BalloonText"/>
    <w:rsid w:val="00F2081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08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081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757</Words>
  <Characters>4610</Characters>
  <Application>Microsoft Office Word</Application>
  <DocSecurity>0</DocSecurity>
  <Lines>180</Lines>
  <Paragraphs>73</Paragraphs>
  <ScaleCrop>false</ScaleCrop>
  <Company>Author-it Software Corporation Ltd.</Company>
  <LinksUpToDate>false</LinksUpToDate>
  <CharactersWithSpaces>5308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MEM15024A Apply quality procedures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2012-05-27T01:48:00Z</dcterms:created>
  <dcterms:modified xsi:type="dcterms:W3CDTF">2012-05-27T01:48:00Z</dcterms:modified>
</cp:coreProperties>
</file>