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677" w:rsidP="00223677">
      <w:pPr>
        <w:pStyle w:val="Title"/>
      </w:pPr>
      <w:r>
        <w:fldChar w:fldCharType="begin"/>
      </w:r>
      <w:r>
        <w:instrText xml:space="preserve"> TITLE   \* MERGEFORMAT </w:instrText>
      </w:r>
      <w:r>
        <w:fldChar w:fldCharType="separate"/>
      </w:r>
      <w:r>
        <w:t>MEM15002A Apply quality systems</w:t>
      </w:r>
      <w:r>
        <w:fldChar w:fldCharType="end"/>
      </w:r>
    </w:p>
    <w:p w:rsidR="00223677" w:rsidP="00223677">
      <w:pPr>
        <w:pStyle w:val="Version"/>
        <w:sectPr w:rsidSect="00925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DF8" w:rsidP="00925DF8">
      <w:pPr>
        <w:pStyle w:val="SuperHeading"/>
      </w:pPr>
      <w:r w:rsidRPr="00925DF8">
        <w:t>MEM15002A Apply quality systems</w:t>
      </w:r>
    </w:p>
    <w:p w:rsidR="00000000" w:rsidRPr="00925DF8" w:rsidP="00925DF8">
      <w:pPr>
        <w:pStyle w:val="Heading1"/>
      </w:pPr>
      <w:bookmarkStart w:id="1" w:name="O_272188"/>
      <w:bookmarkEnd w:id="1"/>
      <w:r w:rsidRPr="00925DF8">
        <w:t>Modification History</w:t>
      </w:r>
    </w:p>
    <w:p w:rsidR="00000000" w:rsidRPr="00925DF8" w:rsidP="00925DF8">
      <w:pPr>
        <w:pStyle w:val="BodyText"/>
      </w:pPr>
      <w:r w:rsidRPr="00925DF8">
        <w:t>Not Applicable</w:t>
      </w:r>
    </w:p>
    <w:p w:rsidR="00000000" w:rsidRPr="00925DF8" w:rsidP="00925DF8">
      <w:pPr>
        <w:pStyle w:val="AllowPageBreak"/>
      </w:pPr>
    </w:p>
    <w:p w:rsidR="00000000" w:rsidRPr="00925DF8" w:rsidP="00925DF8">
      <w:pPr>
        <w:pStyle w:val="Heading1"/>
      </w:pPr>
      <w:bookmarkStart w:id="2" w:name="O_211754"/>
      <w:bookmarkEnd w:id="2"/>
      <w:r w:rsidRPr="00925DF8">
        <w:t>Unit Descriptor</w:t>
      </w:r>
    </w:p>
    <w:tbl>
      <w:tblPr>
        <w:tblW w:w="0" w:type="auto"/>
        <w:tblLayout w:type="fixed"/>
        <w:tblCellMar>
          <w:left w:w="62" w:type="dxa"/>
          <w:right w:w="62" w:type="dxa"/>
        </w:tblCellMar>
        <w:tblLook w:val="0000"/>
      </w:tblPr>
      <w:tblGrid>
        <w:gridCol w:w="2669"/>
        <w:gridCol w:w="5853"/>
      </w:tblGrid>
      <w:tr w:rsidTr="0022367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This unit covers working within a quality improvement system, either individually or in a team situation.</w:t>
            </w:r>
          </w:p>
        </w:tc>
      </w:tr>
    </w:tbl>
    <w:p w:rsidR="00223677" w:rsidP="00925DF8">
      <w:pPr>
        <w:pStyle w:val="BodyText"/>
      </w:pPr>
    </w:p>
    <w:p w:rsidR="00223677" w:rsidP="00925DF8">
      <w:pPr>
        <w:pStyle w:val="BodyText"/>
      </w:pPr>
    </w:p>
    <w:p w:rsidR="00000000" w:rsidRPr="00925DF8" w:rsidP="00925DF8">
      <w:pPr>
        <w:pStyle w:val="Heading1"/>
      </w:pPr>
      <w:bookmarkStart w:id="3" w:name="O_211758"/>
      <w:bookmarkEnd w:id="3"/>
      <w:r w:rsidRPr="00925DF8">
        <w:t>Application of the Unit</w:t>
      </w:r>
    </w:p>
    <w:tbl>
      <w:tblPr>
        <w:tblW w:w="0" w:type="auto"/>
        <w:tblLayout w:type="fixed"/>
        <w:tblCellMar>
          <w:left w:w="62" w:type="dxa"/>
          <w:right w:w="62" w:type="dxa"/>
        </w:tblCellMar>
        <w:tblLook w:val="0000"/>
      </w:tblPr>
      <w:tblGrid>
        <w:gridCol w:w="2745"/>
        <w:gridCol w:w="5777"/>
      </w:tblGrid>
      <w:tr w:rsidTr="002236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This unit is applicable for any work within a quality improvement system in a manufacturing, engineering or related environment. The definition of customer is wide and applies to the next person or or</w:t>
            </w:r>
            <w:r w:rsidRPr="00925DF8">
              <w:t>ganisation receiving the product or service. Application may include quality inspection of own or other employee's work up to the level of the employee's technical competence.</w:t>
            </w:r>
          </w:p>
          <w:p w:rsidR="00000000" w:rsidRPr="00925DF8" w:rsidP="00925DF8">
            <w:pPr>
              <w:pStyle w:val="BodyText"/>
            </w:pPr>
          </w:p>
          <w:p w:rsidR="00000000" w:rsidRPr="00925DF8" w:rsidP="00925DF8">
            <w:pPr>
              <w:pStyle w:val="BodyText"/>
            </w:pPr>
            <w:r w:rsidRPr="00925DF8">
              <w:rPr>
                <w:rStyle w:val="SpecialBold"/>
              </w:rPr>
              <w:t>Band</w:t>
            </w:r>
            <w:r w:rsidRPr="00925DF8">
              <w:t>:</w:t>
            </w:r>
            <w:r w:rsidRPr="00925DF8">
              <w:tab/>
            </w:r>
            <w:r w:rsidRPr="00925DF8">
              <w:rPr>
                <w:rStyle w:val="SpecialBold"/>
              </w:rPr>
              <w:t>A</w:t>
            </w:r>
          </w:p>
          <w:p w:rsidR="00000000" w:rsidRPr="00925DF8" w:rsidP="00925DF8">
            <w:pPr>
              <w:pStyle w:val="BodyText"/>
            </w:pPr>
            <w:r w:rsidRPr="00925DF8">
              <w:rPr>
                <w:rStyle w:val="SpecialBold"/>
              </w:rPr>
              <w:t>Unit Weight</w:t>
            </w:r>
            <w:r w:rsidRPr="00925DF8">
              <w:t>:</w:t>
            </w:r>
            <w:r w:rsidRPr="00925DF8">
              <w:tab/>
            </w:r>
            <w:r w:rsidRPr="00925DF8">
              <w:rPr>
                <w:rStyle w:val="SpecialBold"/>
              </w:rPr>
              <w:t>2</w:t>
            </w:r>
          </w:p>
        </w:tc>
      </w:tr>
    </w:tbl>
    <w:p w:rsidR="00223677" w:rsidP="00925DF8">
      <w:pPr>
        <w:pStyle w:val="BodyText"/>
      </w:pPr>
    </w:p>
    <w:p w:rsidR="00223677" w:rsidP="00925DF8">
      <w:pPr>
        <w:pStyle w:val="BodyText"/>
      </w:pPr>
    </w:p>
    <w:p w:rsidR="00000000" w:rsidRPr="00925DF8" w:rsidP="00925DF8">
      <w:pPr>
        <w:pStyle w:val="Heading1"/>
      </w:pPr>
      <w:bookmarkStart w:id="4" w:name="O_280448"/>
      <w:bookmarkEnd w:id="4"/>
      <w:r w:rsidRPr="00925DF8">
        <w:t>Licensing/Regulatory Information</w:t>
      </w:r>
    </w:p>
    <w:p w:rsidR="00000000" w:rsidRPr="00925DF8" w:rsidP="00925DF8">
      <w:pPr>
        <w:pStyle w:val="BodyText"/>
      </w:pPr>
      <w:r w:rsidRPr="00925DF8">
        <w:t>Not Applicable</w:t>
      </w:r>
    </w:p>
    <w:p w:rsidR="00000000" w:rsidRPr="00925DF8" w:rsidP="00925DF8">
      <w:pPr>
        <w:pStyle w:val="AllowPageBreak"/>
      </w:pPr>
    </w:p>
    <w:p w:rsidR="00000000" w:rsidRPr="00925DF8" w:rsidP="00925DF8">
      <w:pPr>
        <w:pStyle w:val="Heading1"/>
      </w:pPr>
      <w:bookmarkStart w:id="5" w:name="O_211756"/>
      <w:bookmarkEnd w:id="5"/>
      <w:r w:rsidRPr="00925DF8">
        <w:t>Pre-Requisites</w:t>
      </w:r>
    </w:p>
    <w:tbl>
      <w:tblPr>
        <w:tblW w:w="0" w:type="auto"/>
        <w:tblLayout w:type="fixed"/>
        <w:tblCellMar>
          <w:left w:w="62" w:type="dxa"/>
          <w:right w:w="62" w:type="dxa"/>
        </w:tblCellMar>
        <w:tblLook w:val="0000"/>
      </w:tblPr>
      <w:tblGrid>
        <w:gridCol w:w="2775"/>
        <w:gridCol w:w="1295"/>
        <w:gridCol w:w="4452"/>
      </w:tblGrid>
      <w:tr w:rsidTr="002236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p>
        </w:tc>
      </w:tr>
      <w:tr w:rsidTr="002236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p>
        </w:tc>
      </w:tr>
      <w:tr w:rsidTr="002236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p>
        </w:tc>
      </w:tr>
    </w:tbl>
    <w:p w:rsidR="00223677" w:rsidP="00925DF8">
      <w:pPr>
        <w:pStyle w:val="BodyText"/>
      </w:pPr>
    </w:p>
    <w:p w:rsidR="00223677" w:rsidP="00925DF8">
      <w:pPr>
        <w:pStyle w:val="BodyText"/>
      </w:pPr>
    </w:p>
    <w:p w:rsidR="00000000" w:rsidRPr="00925DF8" w:rsidP="00925DF8">
      <w:pPr>
        <w:pStyle w:val="Heading1"/>
      </w:pPr>
      <w:bookmarkStart w:id="6" w:name="O_211755"/>
      <w:bookmarkEnd w:id="6"/>
      <w:r w:rsidRPr="00925DF8">
        <w:t>Employability Skills Information</w:t>
      </w:r>
    </w:p>
    <w:tbl>
      <w:tblPr>
        <w:tblW w:w="0" w:type="auto"/>
        <w:tblLayout w:type="fixed"/>
        <w:tblCellMar>
          <w:left w:w="62" w:type="dxa"/>
          <w:right w:w="62" w:type="dxa"/>
        </w:tblCellMar>
        <w:tblLook w:val="0000"/>
      </w:tblPr>
      <w:tblGrid>
        <w:gridCol w:w="2802"/>
        <w:gridCol w:w="5720"/>
      </w:tblGrid>
      <w:tr w:rsidTr="002236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This unit contains employability skills.</w:t>
            </w:r>
          </w:p>
        </w:tc>
      </w:tr>
    </w:tbl>
    <w:p w:rsidR="00223677" w:rsidP="00925DF8">
      <w:pPr>
        <w:pStyle w:val="BodyText"/>
      </w:pPr>
    </w:p>
    <w:p w:rsidR="00223677" w:rsidP="00925DF8">
      <w:pPr>
        <w:pStyle w:val="BodyText"/>
      </w:pPr>
    </w:p>
    <w:p w:rsidR="00000000" w:rsidRPr="00925DF8" w:rsidP="00925DF8">
      <w:pPr>
        <w:pStyle w:val="Heading1"/>
      </w:pPr>
      <w:bookmarkStart w:id="7" w:name="O_290234"/>
      <w:bookmarkEnd w:id="7"/>
      <w:r w:rsidRPr="00925DF8">
        <w:t>Elements and Performance Criteria Pre-Content</w:t>
      </w:r>
    </w:p>
    <w:tbl>
      <w:tblPr>
        <w:tblW w:w="0" w:type="auto"/>
        <w:tblLayout w:type="fixed"/>
        <w:tblCellMar>
          <w:left w:w="62" w:type="dxa"/>
          <w:right w:w="62" w:type="dxa"/>
        </w:tblCellMar>
        <w:tblLook w:val="0000"/>
      </w:tblPr>
      <w:tblGrid>
        <w:gridCol w:w="2550"/>
        <w:gridCol w:w="5972"/>
      </w:tblGrid>
      <w:tr w:rsidTr="0022367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Performance criteria describe the performance needed to demonstrate achievement of the element. Where bold italicised text is used, further information is detailed in the required skills an</w:t>
            </w:r>
            <w:r w:rsidRPr="00925DF8">
              <w:t>d knowledge section and the range statement. Assessment of performance is to be consistent with the evidence guide.</w:t>
            </w:r>
          </w:p>
        </w:tc>
      </w:tr>
    </w:tbl>
    <w:p w:rsidR="00000000" w:rsidRPr="00925DF8" w:rsidP="00925DF8">
      <w:pPr>
        <w:pStyle w:val="BodyText"/>
      </w:pPr>
    </w:p>
    <w:p w:rsidR="00000000" w:rsidRPr="00925DF8" w:rsidP="00925DF8">
      <w:pPr>
        <w:pStyle w:val="AllowPageBreak"/>
      </w:pPr>
    </w:p>
    <w:p w:rsidR="00000000" w:rsidRPr="00925DF8" w:rsidP="00925DF8">
      <w:pPr>
        <w:pStyle w:val="Heading1"/>
      </w:pPr>
      <w:bookmarkStart w:id="8" w:name="O_236901"/>
      <w:bookmarkEnd w:id="8"/>
      <w:r w:rsidRPr="00925DF8">
        <w:t>Elements and Performance Criteria</w:t>
      </w:r>
    </w:p>
    <w:tbl>
      <w:tblPr>
        <w:tblW w:w="0" w:type="auto"/>
        <w:tblLayout w:type="fixed"/>
        <w:tblCellMar>
          <w:left w:w="62" w:type="dxa"/>
          <w:right w:w="62" w:type="dxa"/>
        </w:tblCellMar>
        <w:tblLook w:val="0000"/>
      </w:tblPr>
      <w:tblGrid>
        <w:gridCol w:w="2550"/>
        <w:gridCol w:w="5972"/>
      </w:tblGrid>
      <w:tr w:rsidTr="00223677">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PERFORMANCE CRITERIA</w:t>
            </w:r>
          </w:p>
        </w:tc>
      </w:tr>
      <w:tr w:rsidTr="0022367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List"/>
              <w:rPr>
                <w:lang w:val="en-NZ"/>
              </w:rPr>
            </w:pPr>
            <w:r w:rsidRPr="00925DF8">
              <w:t>1.</w:t>
            </w:r>
            <w:r w:rsidRPr="00925DF8">
              <w:tab/>
              <w:t xml:space="preserve">Work within a quality system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List2"/>
            </w:pPr>
            <w:r w:rsidRPr="00925DF8">
              <w:t>1.1.</w:t>
            </w:r>
            <w:r w:rsidRPr="00925DF8">
              <w:tab/>
            </w:r>
            <w:r w:rsidRPr="00925DF8">
              <w:t>Instructions and procedures are followed and duties are performed in accordance with requirements of quality improvement system.</w:t>
            </w:r>
          </w:p>
          <w:p w:rsidR="00000000" w:rsidRPr="00925DF8" w:rsidP="00925DF8">
            <w:pPr>
              <w:pStyle w:val="List2"/>
            </w:pPr>
            <w:r w:rsidRPr="00925DF8">
              <w:t>1.2.</w:t>
            </w:r>
            <w:r w:rsidRPr="00925DF8">
              <w:tab/>
              <w:t>Conformance to specifications is ensured.</w:t>
            </w:r>
          </w:p>
          <w:p w:rsidR="00000000" w:rsidRPr="00925DF8" w:rsidP="00925DF8">
            <w:pPr>
              <w:pStyle w:val="List2"/>
            </w:pPr>
            <w:r w:rsidRPr="00925DF8">
              <w:t>1.3.</w:t>
            </w:r>
            <w:r w:rsidRPr="00925DF8">
              <w:tab/>
              <w:t>Defects are detected and reported according to standard operating procedure</w:t>
            </w:r>
            <w:r w:rsidRPr="00925DF8">
              <w:t>s.</w:t>
            </w:r>
          </w:p>
          <w:p w:rsidR="00000000" w:rsidP="00925DF8">
            <w:pPr>
              <w:pStyle w:val="List2"/>
              <w:rPr>
                <w:lang w:val="en-NZ"/>
              </w:rPr>
            </w:pPr>
            <w:r w:rsidRPr="00925DF8">
              <w:t>1.4.</w:t>
            </w:r>
            <w:r w:rsidRPr="00925DF8">
              <w:tab/>
              <w:t>Performance of operation or quality of product or service is monitored to ensure customer satisfaction.</w:t>
            </w:r>
          </w:p>
        </w:tc>
      </w:tr>
      <w:tr w:rsidTr="0022367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List"/>
              <w:rPr>
                <w:lang w:val="en-NZ"/>
              </w:rPr>
            </w:pPr>
            <w:r w:rsidRPr="00925DF8">
              <w:t>2.</w:t>
            </w:r>
            <w:r w:rsidRPr="00925DF8">
              <w:tab/>
              <w:t>Engage in quality improvement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List2"/>
            </w:pPr>
            <w:r w:rsidRPr="00925DF8">
              <w:t>2.1.</w:t>
            </w:r>
            <w:r w:rsidRPr="00925DF8">
              <w:tab/>
              <w:t xml:space="preserve">Current performance is assessed. </w:t>
            </w:r>
          </w:p>
          <w:p w:rsidR="00000000" w:rsidRPr="00925DF8" w:rsidP="00925DF8">
            <w:pPr>
              <w:pStyle w:val="List2"/>
            </w:pPr>
            <w:r w:rsidRPr="00925DF8">
              <w:t>2.2.</w:t>
            </w:r>
            <w:r w:rsidRPr="00925DF8">
              <w:tab/>
              <w:t>Established performance measures are identified.</w:t>
            </w:r>
          </w:p>
          <w:p w:rsidR="00000000" w:rsidRPr="00925DF8" w:rsidP="00925DF8">
            <w:pPr>
              <w:pStyle w:val="List2"/>
            </w:pPr>
            <w:r w:rsidRPr="00925DF8">
              <w:t>2.3.</w:t>
            </w:r>
            <w:r w:rsidRPr="00925DF8">
              <w:tab/>
              <w:t>Specificatio</w:t>
            </w:r>
            <w:r w:rsidRPr="00925DF8">
              <w:t>ns and standard operating procedures are identified.</w:t>
            </w:r>
          </w:p>
          <w:p w:rsidR="00000000" w:rsidRPr="00925DF8" w:rsidP="00925DF8">
            <w:pPr>
              <w:pStyle w:val="List2"/>
            </w:pPr>
            <w:r w:rsidRPr="00925DF8">
              <w:t>2.4.</w:t>
            </w:r>
            <w:r w:rsidRPr="00925DF8">
              <w:tab/>
              <w:t>Defects are detected and reported according to standard operating procedures.</w:t>
            </w:r>
          </w:p>
          <w:p w:rsidR="00000000" w:rsidRPr="00925DF8" w:rsidP="00925DF8">
            <w:pPr>
              <w:pStyle w:val="List2"/>
            </w:pPr>
            <w:r w:rsidRPr="00925DF8">
              <w:t>2.5.</w:t>
            </w:r>
            <w:r w:rsidRPr="00925DF8">
              <w:tab/>
              <w:t>Process improvement procedures are participated in.</w:t>
            </w:r>
          </w:p>
          <w:p w:rsidR="00000000" w:rsidRPr="00925DF8" w:rsidP="00925DF8">
            <w:pPr>
              <w:pStyle w:val="List2"/>
            </w:pPr>
            <w:r w:rsidRPr="00925DF8">
              <w:t>2.6.</w:t>
            </w:r>
            <w:r w:rsidRPr="00925DF8">
              <w:tab/>
              <w:t>The improvement of internal/external customer/supplier rel</w:t>
            </w:r>
            <w:r w:rsidRPr="00925DF8">
              <w:t>ationships is participated in.</w:t>
            </w:r>
          </w:p>
          <w:p w:rsidR="00000000" w:rsidRPr="00925DF8" w:rsidP="00925DF8">
            <w:pPr>
              <w:pStyle w:val="List2"/>
            </w:pPr>
            <w:r w:rsidRPr="00925DF8">
              <w:t>2.7.</w:t>
            </w:r>
            <w:r w:rsidRPr="00925DF8">
              <w:tab/>
              <w:t>Performance of operation or quality of product or service is monitored to ensure customer satisfaction.</w:t>
            </w:r>
          </w:p>
        </w:tc>
      </w:tr>
    </w:tbl>
    <w:p w:rsidR="00223677" w:rsidP="00925DF8">
      <w:pPr>
        <w:pStyle w:val="BodyText"/>
      </w:pPr>
    </w:p>
    <w:p w:rsidR="00223677" w:rsidP="00925DF8">
      <w:pPr>
        <w:pStyle w:val="BodyText"/>
      </w:pPr>
    </w:p>
    <w:p w:rsidR="00000000" w:rsidRPr="00925DF8" w:rsidP="00925DF8">
      <w:pPr>
        <w:pStyle w:val="Heading1"/>
      </w:pPr>
      <w:bookmarkStart w:id="9" w:name="O_260851"/>
      <w:bookmarkEnd w:id="9"/>
      <w:r w:rsidRPr="00925DF8">
        <w:t>Required Skills and Knowledge</w:t>
      </w:r>
    </w:p>
    <w:tbl>
      <w:tblPr>
        <w:tblW w:w="0" w:type="auto"/>
        <w:tblLayout w:type="fixed"/>
        <w:tblCellMar>
          <w:left w:w="62" w:type="dxa"/>
          <w:right w:w="62" w:type="dxa"/>
        </w:tblCellMar>
        <w:tblLook w:val="0000"/>
      </w:tblPr>
      <w:tblGrid>
        <w:gridCol w:w="8522"/>
      </w:tblGrid>
      <w:tr w:rsidTr="002236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REQUIRED SKILLS AND KNOWLEDGE</w:t>
            </w:r>
          </w:p>
        </w:tc>
      </w:tr>
      <w:tr w:rsidTr="002236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This section describes the skills and knowledge required for this unit.</w:t>
            </w:r>
          </w:p>
        </w:tc>
      </w:tr>
      <w:tr w:rsidTr="002236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Required skills</w:t>
            </w:r>
          </w:p>
        </w:tc>
      </w:tr>
      <w:tr w:rsidTr="002236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Look for evidence that confirms skills in:</w:t>
            </w:r>
          </w:p>
          <w:p w:rsidR="00000000" w:rsidRPr="00925DF8" w:rsidP="00925DF8">
            <w:pPr>
              <w:pStyle w:val="ListBullet"/>
            </w:pPr>
            <w:r w:rsidRPr="00925DF8">
              <w:t xml:space="preserve">reading, interpreting and following information on written job sheets, instructions, </w:t>
            </w:r>
            <w:r w:rsidRPr="00925DF8">
              <w:t xml:space="preserve">standard operating procedures and drawings </w:t>
            </w:r>
          </w:p>
          <w:p w:rsidR="00000000" w:rsidRPr="00925DF8" w:rsidP="00925DF8">
            <w:pPr>
              <w:pStyle w:val="ListBullet"/>
            </w:pPr>
            <w:r w:rsidRPr="00925DF8">
              <w:t>checking and clarifying task-related information</w:t>
            </w:r>
          </w:p>
          <w:p w:rsidR="00000000" w:rsidRPr="00925DF8" w:rsidP="00925DF8">
            <w:pPr>
              <w:pStyle w:val="ListBullet"/>
            </w:pPr>
            <w:r w:rsidRPr="00925DF8">
              <w:t>entering information onto workplace documents</w:t>
            </w:r>
          </w:p>
          <w:p w:rsidR="00000000" w:rsidRPr="00925DF8" w:rsidP="00925DF8">
            <w:pPr>
              <w:pStyle w:val="ListBullet"/>
            </w:pPr>
            <w:r w:rsidRPr="00925DF8">
              <w:t>checking for conformance to specifications</w:t>
            </w:r>
          </w:p>
          <w:p w:rsidR="00000000" w:rsidRPr="00925DF8" w:rsidP="00925DF8">
            <w:pPr>
              <w:pStyle w:val="ListBullet"/>
            </w:pPr>
            <w:r w:rsidRPr="00925DF8">
              <w:t>identifying duties of the individual within the quality improvement system</w:t>
            </w:r>
          </w:p>
          <w:p w:rsidR="00000000" w:rsidRPr="00925DF8" w:rsidP="00925DF8">
            <w:pPr>
              <w:pStyle w:val="ListBullet"/>
            </w:pPr>
            <w:r w:rsidRPr="00925DF8">
              <w:t xml:space="preserve">identifying customers' requirements with respect to the operation or quality of the product or service </w:t>
            </w:r>
          </w:p>
          <w:p w:rsidR="00000000" w:rsidRPr="00925DF8" w:rsidP="00925DF8">
            <w:pPr>
              <w:pStyle w:val="ListBullet"/>
            </w:pPr>
            <w:r w:rsidRPr="00925DF8">
              <w:t xml:space="preserve">reporting where appropriate, defects detected </w:t>
            </w:r>
          </w:p>
          <w:p w:rsidR="00000000" w:rsidRPr="00925DF8" w:rsidP="00925DF8">
            <w:pPr>
              <w:pStyle w:val="ListBullet"/>
            </w:pPr>
            <w:r w:rsidRPr="00925DF8">
              <w:t>carrying out work in accordance with the process improvement procedures</w:t>
            </w:r>
          </w:p>
          <w:p w:rsidR="00000000" w:rsidRPr="00925DF8" w:rsidP="00925DF8">
            <w:pPr>
              <w:pStyle w:val="ListBullet"/>
            </w:pPr>
            <w:r w:rsidRPr="00925DF8">
              <w:t>carrying out work in a manner consistent with the improvement of customer/supplier relationships</w:t>
            </w:r>
          </w:p>
          <w:p w:rsidR="00000000" w:rsidP="00925DF8">
            <w:pPr>
              <w:pStyle w:val="ListBullet"/>
              <w:rPr>
                <w:lang w:val="en-NZ"/>
              </w:rPr>
            </w:pPr>
            <w:r w:rsidRPr="00925DF8">
              <w:t xml:space="preserve">performing numerical operations, geometry and calculations/formulae within the scope of this unit </w:t>
            </w:r>
          </w:p>
        </w:tc>
      </w:tr>
      <w:tr w:rsidTr="002236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Required knowledge</w:t>
            </w:r>
          </w:p>
        </w:tc>
      </w:tr>
      <w:tr w:rsidTr="002236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Look for evidence that confirms knowled</w:t>
            </w:r>
            <w:r w:rsidRPr="00925DF8">
              <w:t>ge of:</w:t>
            </w:r>
          </w:p>
          <w:p w:rsidR="00000000" w:rsidRPr="00925DF8" w:rsidP="00925DF8">
            <w:pPr>
              <w:pStyle w:val="ListBullet"/>
            </w:pPr>
            <w:r w:rsidRPr="00925DF8">
              <w:t>quality system terminology and concepts, e.g.</w:t>
            </w:r>
          </w:p>
          <w:p w:rsidR="00000000" w:rsidRPr="00925DF8" w:rsidP="00925DF8">
            <w:pPr>
              <w:pStyle w:val="ListBullet2"/>
            </w:pPr>
            <w:r w:rsidRPr="00925DF8">
              <w:t>quality assurance - planning to meet customers' requirements</w:t>
            </w:r>
          </w:p>
          <w:p w:rsidR="00000000" w:rsidRPr="00925DF8" w:rsidP="00925DF8">
            <w:pPr>
              <w:pStyle w:val="ListBullet2"/>
            </w:pPr>
            <w:r w:rsidRPr="00925DF8">
              <w:t>quality control - checks and procedures to ensure customer requirements are met</w:t>
            </w:r>
          </w:p>
          <w:p w:rsidR="00000000" w:rsidRPr="00925DF8" w:rsidP="00925DF8">
            <w:pPr>
              <w:pStyle w:val="ListBullet2"/>
            </w:pPr>
            <w:r w:rsidRPr="00925DF8">
              <w:t>quality inspection - inspecting and testing products and services</w:t>
            </w:r>
          </w:p>
          <w:p w:rsidR="00000000" w:rsidRPr="00925DF8" w:rsidP="00925DF8">
            <w:pPr>
              <w:pStyle w:val="ListBullet2"/>
            </w:pPr>
            <w:r w:rsidRPr="00925DF8">
              <w:t>total quality control - a company-wide approach that combines both quality assurance and quality control so that the customer is always satisfied</w:t>
            </w:r>
          </w:p>
          <w:p w:rsidR="00000000" w:rsidRPr="00925DF8" w:rsidP="00925DF8">
            <w:pPr>
              <w:pStyle w:val="ListBullet"/>
            </w:pPr>
            <w:r w:rsidRPr="00925DF8">
              <w:t>commonly accepted meaning/s of the terms qu</w:t>
            </w:r>
            <w:r w:rsidRPr="00925DF8">
              <w:t>ality and quality system</w:t>
            </w:r>
          </w:p>
          <w:p w:rsidR="00000000" w:rsidRPr="00925DF8" w:rsidP="00925DF8">
            <w:pPr>
              <w:pStyle w:val="ListBullet"/>
            </w:pPr>
            <w:r w:rsidRPr="00925DF8">
              <w:t>the reasons for following the requirements of the quality improvement system</w:t>
            </w:r>
          </w:p>
          <w:p w:rsidR="00000000" w:rsidRPr="00925DF8" w:rsidP="00925DF8">
            <w:pPr>
              <w:pStyle w:val="ListBullet"/>
            </w:pPr>
            <w:r w:rsidRPr="00925DF8">
              <w:t>strategies and approaches for working within a quality system</w:t>
            </w:r>
          </w:p>
          <w:p w:rsidR="00000000" w:rsidRPr="00925DF8" w:rsidP="00925DF8">
            <w:pPr>
              <w:pStyle w:val="ListBullet"/>
            </w:pPr>
            <w:r w:rsidRPr="00925DF8">
              <w:t>procedures to be followed in undertaking the work</w:t>
            </w:r>
          </w:p>
          <w:p w:rsidR="00000000" w:rsidRPr="00925DF8" w:rsidP="00925DF8">
            <w:pPr>
              <w:pStyle w:val="ListBullet"/>
            </w:pPr>
            <w:r w:rsidRPr="00925DF8">
              <w:t>specifications to which the individual's w</w:t>
            </w:r>
            <w:r w:rsidRPr="00925DF8">
              <w:t xml:space="preserve">ork is to comply </w:t>
            </w:r>
          </w:p>
          <w:p w:rsidR="00000000" w:rsidRPr="00925DF8" w:rsidP="00925DF8">
            <w:pPr>
              <w:pStyle w:val="ListBullet"/>
            </w:pPr>
            <w:r w:rsidRPr="00925DF8">
              <w:t>reasons for ensuring work conforms to specification</w:t>
            </w:r>
          </w:p>
          <w:p w:rsidR="00000000" w:rsidRPr="00925DF8" w:rsidP="00925DF8">
            <w:pPr>
              <w:pStyle w:val="ListBullet"/>
            </w:pPr>
            <w:r w:rsidRPr="00925DF8">
              <w:t>benefits of good quality:</w:t>
            </w:r>
          </w:p>
          <w:p w:rsidR="00000000" w:rsidRPr="00925DF8" w:rsidP="00925DF8">
            <w:pPr>
              <w:pStyle w:val="ListBullet2"/>
            </w:pPr>
            <w:r w:rsidRPr="00925DF8">
              <w:t>quality products</w:t>
            </w:r>
          </w:p>
          <w:p w:rsidR="00000000" w:rsidRPr="00925DF8" w:rsidP="00925DF8">
            <w:pPr>
              <w:pStyle w:val="ListBullet2"/>
            </w:pPr>
            <w:r w:rsidRPr="00925DF8">
              <w:t>reduced costs</w:t>
            </w:r>
          </w:p>
          <w:p w:rsidR="00000000" w:rsidRPr="00925DF8" w:rsidP="00925DF8">
            <w:pPr>
              <w:pStyle w:val="ListBullet2"/>
            </w:pPr>
            <w:r w:rsidRPr="00925DF8">
              <w:t>customer confidence, satisfaction and loyalty</w:t>
            </w:r>
          </w:p>
          <w:p w:rsidR="00000000" w:rsidRPr="00925DF8" w:rsidP="00925DF8">
            <w:pPr>
              <w:pStyle w:val="ListBullet2"/>
            </w:pPr>
            <w:r w:rsidRPr="00925DF8">
              <w:t>good reputation</w:t>
            </w:r>
          </w:p>
          <w:p w:rsidR="00000000" w:rsidRPr="00925DF8" w:rsidP="00925DF8">
            <w:pPr>
              <w:pStyle w:val="ListBullet2"/>
            </w:pPr>
            <w:r w:rsidRPr="00925DF8">
              <w:t>job satisfaction</w:t>
            </w:r>
          </w:p>
          <w:p w:rsidR="00000000" w:rsidRPr="00925DF8" w:rsidP="00925DF8">
            <w:pPr>
              <w:pStyle w:val="ListBullet2"/>
            </w:pPr>
            <w:r w:rsidRPr="00925DF8">
              <w:t>solving problems</w:t>
            </w:r>
          </w:p>
          <w:p w:rsidR="00000000" w:rsidRPr="00925DF8" w:rsidP="00925DF8">
            <w:pPr>
              <w:pStyle w:val="ListBullet2"/>
            </w:pPr>
            <w:r w:rsidRPr="00925DF8">
              <w:t>increased competitiveness</w:t>
            </w:r>
          </w:p>
          <w:p w:rsidR="00000000" w:rsidRPr="00925DF8" w:rsidP="00925DF8">
            <w:pPr>
              <w:pStyle w:val="ListBullet2"/>
            </w:pPr>
            <w:r w:rsidRPr="00925DF8">
              <w:t>keeping up with technology</w:t>
            </w:r>
          </w:p>
          <w:p w:rsidR="00000000" w:rsidRPr="00925DF8" w:rsidP="00925DF8">
            <w:pPr>
              <w:pStyle w:val="ListBullet"/>
            </w:pPr>
            <w:r w:rsidRPr="00925DF8">
              <w:t>costs and consequences of poor quality e.g.</w:t>
            </w:r>
          </w:p>
          <w:p w:rsidR="00000000" w:rsidRPr="00925DF8" w:rsidP="00925DF8">
            <w:pPr>
              <w:pStyle w:val="ListBullet2"/>
            </w:pPr>
            <w:r w:rsidRPr="00925DF8">
              <w:t>lost customers</w:t>
            </w:r>
          </w:p>
          <w:p w:rsidR="00000000" w:rsidRPr="00925DF8" w:rsidP="00925DF8">
            <w:pPr>
              <w:pStyle w:val="ListBullet2"/>
            </w:pPr>
            <w:r w:rsidRPr="00925DF8">
              <w:t>accidents</w:t>
            </w:r>
          </w:p>
          <w:p w:rsidR="00000000" w:rsidRPr="00925DF8" w:rsidP="00925DF8">
            <w:pPr>
              <w:pStyle w:val="ListBullet2"/>
            </w:pPr>
            <w:r w:rsidRPr="00925DF8">
              <w:t>wastage</w:t>
            </w:r>
          </w:p>
          <w:p w:rsidR="00000000" w:rsidRPr="00925DF8" w:rsidP="00925DF8">
            <w:pPr>
              <w:pStyle w:val="ListBullet2"/>
            </w:pPr>
            <w:r w:rsidRPr="00925DF8">
              <w:t>lost time</w:t>
            </w:r>
          </w:p>
          <w:p w:rsidR="00000000" w:rsidRPr="00925DF8" w:rsidP="00925DF8">
            <w:pPr>
              <w:pStyle w:val="ListBullet2"/>
            </w:pPr>
            <w:r w:rsidRPr="00925DF8">
              <w:t>low morale</w:t>
            </w:r>
          </w:p>
          <w:p w:rsidR="00000000" w:rsidRPr="00925DF8" w:rsidP="00925DF8">
            <w:pPr>
              <w:pStyle w:val="ListBullet2"/>
            </w:pPr>
            <w:r w:rsidRPr="00925DF8">
              <w:t>conflict</w:t>
            </w:r>
          </w:p>
          <w:p w:rsidR="00000000" w:rsidRPr="00925DF8" w:rsidP="00925DF8">
            <w:pPr>
              <w:pStyle w:val="ListBullet"/>
            </w:pPr>
            <w:r w:rsidRPr="00925DF8">
              <w:t>procedures for reporting defects</w:t>
            </w:r>
          </w:p>
          <w:p w:rsidR="00000000" w:rsidRPr="00925DF8" w:rsidP="00925DF8">
            <w:pPr>
              <w:pStyle w:val="ListBullet"/>
            </w:pPr>
            <w:r w:rsidRPr="00925DF8">
              <w:t xml:space="preserve">examples of common defects </w:t>
            </w:r>
          </w:p>
          <w:p w:rsidR="00000000" w:rsidRPr="00925DF8" w:rsidP="00925DF8">
            <w:pPr>
              <w:pStyle w:val="ListBullet"/>
            </w:pPr>
            <w:r w:rsidRPr="00925DF8">
              <w:t>quality improvement procedures</w:t>
            </w:r>
          </w:p>
          <w:p w:rsidR="00000000" w:rsidRPr="00925DF8" w:rsidP="00925DF8">
            <w:pPr>
              <w:pStyle w:val="ListBullet"/>
            </w:pPr>
            <w:r w:rsidRPr="00925DF8">
              <w:t>four steps of the quality cycle: plan, do, check, act</w:t>
            </w:r>
          </w:p>
          <w:p w:rsidR="00000000" w:rsidRPr="00925DF8" w:rsidP="00925DF8">
            <w:pPr>
              <w:pStyle w:val="ListBullet"/>
            </w:pPr>
            <w:r w:rsidRPr="00925DF8">
              <w:t>reasons for following process improvement procedures</w:t>
            </w:r>
          </w:p>
          <w:p w:rsidR="00000000" w:rsidRPr="00925DF8" w:rsidP="00925DF8">
            <w:pPr>
              <w:pStyle w:val="ListBullet"/>
            </w:pPr>
            <w:r w:rsidRPr="00925DF8">
              <w:t>examples of ways in which customer/supplier relationships can be improved</w:t>
            </w:r>
          </w:p>
          <w:p w:rsidR="00000000" w:rsidRPr="00925DF8" w:rsidP="00925DF8">
            <w:pPr>
              <w:pStyle w:val="ListBullet"/>
            </w:pPr>
            <w:r w:rsidRPr="00925DF8">
              <w:t>benefits of good customer/supplier relationship</w:t>
            </w:r>
          </w:p>
          <w:p w:rsidR="00000000" w:rsidRPr="00925DF8" w:rsidP="00925DF8">
            <w:pPr>
              <w:pStyle w:val="ListBullet"/>
            </w:pPr>
            <w:r w:rsidRPr="00925DF8">
              <w:t>hazards and control measure</w:t>
            </w:r>
            <w:r w:rsidRPr="00925DF8">
              <w:t>s associated with applying quality procedures, including housekeeping</w:t>
            </w:r>
          </w:p>
          <w:p w:rsidR="00000000" w:rsidRPr="00925DF8" w:rsidP="00925DF8">
            <w:pPr>
              <w:pStyle w:val="ListBullet"/>
            </w:pPr>
            <w:r w:rsidRPr="00925DF8">
              <w:t>safe work practices and procedures</w:t>
            </w:r>
          </w:p>
        </w:tc>
      </w:tr>
    </w:tbl>
    <w:p w:rsidR="00223677" w:rsidP="00925DF8">
      <w:pPr>
        <w:pStyle w:val="BodyText"/>
      </w:pPr>
    </w:p>
    <w:p w:rsidR="00223677" w:rsidP="00925DF8">
      <w:pPr>
        <w:pStyle w:val="BodyText"/>
      </w:pPr>
    </w:p>
    <w:p w:rsidR="00000000" w:rsidRPr="00925DF8" w:rsidP="00925DF8">
      <w:pPr>
        <w:pStyle w:val="AllowPageBreak"/>
      </w:pPr>
    </w:p>
    <w:p w:rsidR="00000000" w:rsidRPr="00925DF8" w:rsidP="00925DF8">
      <w:pPr>
        <w:pStyle w:val="Heading1"/>
      </w:pPr>
      <w:bookmarkStart w:id="10" w:name="O_244885"/>
      <w:bookmarkEnd w:id="10"/>
      <w:r w:rsidRPr="00925DF8">
        <w:t>Evidence Guide</w:t>
      </w:r>
    </w:p>
    <w:tbl>
      <w:tblPr>
        <w:tblW w:w="9570" w:type="dxa"/>
        <w:tblLayout w:type="fixed"/>
        <w:tblCellMar>
          <w:left w:w="62" w:type="dxa"/>
          <w:right w:w="62" w:type="dxa"/>
        </w:tblCellMar>
        <w:tblLook w:val="0000"/>
      </w:tblPr>
      <w:tblGrid>
        <w:gridCol w:w="3908"/>
        <w:gridCol w:w="5662"/>
      </w:tblGrid>
      <w:tr w:rsidTr="002236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EVIDENCE GUIDE</w:t>
            </w:r>
          </w:p>
        </w:tc>
      </w:tr>
      <w:tr w:rsidTr="002236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The evidence guide provides advice on assessment and must be read in conjunction with the performance criteria, required skills and knowledge, range statement and the Assessment Guidelines for the Training Package.</w:t>
            </w:r>
          </w:p>
        </w:tc>
      </w:tr>
      <w:tr w:rsidTr="002236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A person who demonstrates competency in this unit must be able to apply quality systems.</w:t>
            </w:r>
          </w:p>
        </w:tc>
      </w:tr>
      <w:tr w:rsidTr="002236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Assessors must be satisfied that the candidate can competently and consis</w:t>
            </w:r>
            <w:r w:rsidRPr="00925DF8">
              <w:t>tently perform all elements of the unit as specified by the criteria, including required knowledge, and be capable of applying the competency in new and different situations and contexts.</w:t>
            </w:r>
          </w:p>
        </w:tc>
      </w:tr>
      <w:tr w:rsidTr="002236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This unit may be a</w:t>
            </w:r>
            <w:r w:rsidRPr="00925DF8">
              <w:t xml:space="preserve">ssessed on the job, off the job or a combination of both on and off the job. Where assessment occurs off the job, that is the candidate is not in productive work, then an appropriate simulation must be used where the range of conditions reflects realistic </w:t>
            </w:r>
            <w:r w:rsidRPr="00925DF8">
              <w:t xml:space="preserve">workplace situations. The competencies covered by this unit would be demonstrated by an individual working alone or as part of a team. The assessment environment should not disadvantage the candidate. </w:t>
            </w:r>
          </w:p>
          <w:p w:rsidR="00000000" w:rsidP="00925DF8">
            <w:pPr>
              <w:pStyle w:val="BodyText"/>
              <w:rPr>
                <w:lang w:val="en-NZ"/>
              </w:rPr>
            </w:pPr>
            <w:r w:rsidRPr="00925DF8">
              <w:t>This unit could be assessed in conjunction with any ot</w:t>
            </w:r>
            <w:r w:rsidRPr="00925DF8">
              <w:t>her units addressing the safety, quality, communication, materials handling, recording and reporting associated with applying quality systems or other units requiring the exercise of the skills and knowledge covered by this unit.</w:t>
            </w:r>
          </w:p>
        </w:tc>
      </w:tr>
      <w:tr w:rsidTr="002236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Asse</w:t>
            </w:r>
            <w:r w:rsidRPr="00925DF8">
              <w:t>ssors should gather a range of evidence that is valid, sufficient, current and authentic. Evidence can be gathered through a variety of ways including direct observation, supervisor's reports, project work, samples and questioning. Questioning should not r</w:t>
            </w:r>
            <w:r w:rsidRPr="00925DF8">
              <w:t>equire language, literacy and numeracy skills beyond those required in this unit. The candidate must have access to all tools, equipment, materials and documentation required. The candidate must be permitted to refer to any relevant workplace procedures, p</w:t>
            </w:r>
            <w:r w:rsidRPr="00925DF8">
              <w:t>roduct and manufacturing specifications, codes, standards, manuals and reference materials.</w:t>
            </w:r>
          </w:p>
        </w:tc>
      </w:tr>
      <w:tr w:rsidTr="002236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p>
        </w:tc>
      </w:tr>
    </w:tbl>
    <w:p w:rsidR="00223677" w:rsidP="00925DF8">
      <w:pPr>
        <w:pStyle w:val="BodyText"/>
      </w:pPr>
    </w:p>
    <w:p w:rsidR="00223677" w:rsidP="00925DF8">
      <w:pPr>
        <w:pStyle w:val="BodyText"/>
      </w:pPr>
    </w:p>
    <w:p w:rsidR="00000000" w:rsidRPr="00925DF8" w:rsidP="00925DF8">
      <w:pPr>
        <w:pStyle w:val="Heading1"/>
      </w:pPr>
      <w:bookmarkStart w:id="11" w:name="O_252868"/>
      <w:bookmarkEnd w:id="11"/>
      <w:r w:rsidRPr="00925DF8">
        <w:t>Range Statement</w:t>
      </w:r>
    </w:p>
    <w:tbl>
      <w:tblPr>
        <w:tblW w:w="0" w:type="auto"/>
        <w:tblLayout w:type="fixed"/>
        <w:tblCellMar>
          <w:left w:w="62" w:type="dxa"/>
          <w:right w:w="62" w:type="dxa"/>
        </w:tblCellMar>
        <w:tblLook w:val="0000"/>
      </w:tblPr>
      <w:tblGrid>
        <w:gridCol w:w="3535"/>
        <w:gridCol w:w="4987"/>
      </w:tblGrid>
      <w:tr w:rsidTr="002236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RANGE STATEMENT</w:t>
            </w:r>
          </w:p>
        </w:tc>
      </w:tr>
      <w:tr w:rsidTr="002236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t>The range statement relates to the unit of compete</w:t>
            </w:r>
            <w:r w:rsidRPr="00925DF8">
              <w:t>ncy as a whole. It allows for different work environments and situations that may affect performance. Bold italicised wording, if used in the performance criteria, is detailed below. Essential operating conditions that may be present with training and asse</w:t>
            </w:r>
            <w:r w:rsidRPr="00925DF8">
              <w:t>ssment (depending on the work situation, needs of the candidate, accessibility of the item, and local industry and regional contexts) may also be included.</w:t>
            </w:r>
          </w:p>
        </w:tc>
      </w:tr>
      <w:tr w:rsidTr="0022367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Quality improvement system</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A system comprising some or all of the following elements:</w:t>
            </w:r>
          </w:p>
          <w:p w:rsidR="00000000" w:rsidRPr="00925DF8" w:rsidP="00925DF8">
            <w:pPr>
              <w:pStyle w:val="ListBullet"/>
            </w:pPr>
            <w:r w:rsidRPr="00925DF8">
              <w:t>quality ass</w:t>
            </w:r>
            <w:r w:rsidRPr="00925DF8">
              <w:t>urance</w:t>
            </w:r>
          </w:p>
          <w:p w:rsidR="00000000" w:rsidRPr="00925DF8" w:rsidP="00925DF8">
            <w:pPr>
              <w:pStyle w:val="ListBullet"/>
            </w:pPr>
            <w:r w:rsidRPr="00925DF8">
              <w:t>quality control</w:t>
            </w:r>
          </w:p>
          <w:p w:rsidR="00000000" w:rsidRPr="00925DF8" w:rsidP="00925DF8">
            <w:pPr>
              <w:pStyle w:val="ListBullet"/>
            </w:pPr>
            <w:r w:rsidRPr="00925DF8">
              <w:t>quality inspection</w:t>
            </w:r>
          </w:p>
          <w:p w:rsidR="00000000" w:rsidRPr="00925DF8" w:rsidP="00925DF8">
            <w:pPr>
              <w:pStyle w:val="ListBullet"/>
            </w:pPr>
            <w:r w:rsidRPr="00925DF8">
              <w:t>quality improvement</w:t>
            </w:r>
          </w:p>
          <w:p w:rsidR="00000000" w:rsidP="00925DF8">
            <w:pPr>
              <w:pStyle w:val="ListBullet"/>
              <w:rPr>
                <w:lang w:val="en-NZ"/>
              </w:rPr>
            </w:pPr>
            <w:r w:rsidRPr="00925DF8">
              <w:t>total quality control</w:t>
            </w:r>
          </w:p>
        </w:tc>
      </w:tr>
      <w:tr w:rsidTr="0022367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Customer</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The next person or organisation receiving the production or service</w:t>
            </w:r>
          </w:p>
        </w:tc>
      </w:tr>
    </w:tbl>
    <w:p w:rsidR="00223677" w:rsidP="00925DF8">
      <w:pPr>
        <w:pStyle w:val="BodyText"/>
      </w:pPr>
    </w:p>
    <w:p w:rsidR="00223677" w:rsidP="00925DF8">
      <w:pPr>
        <w:pStyle w:val="BodyText"/>
      </w:pPr>
    </w:p>
    <w:p w:rsidR="00000000" w:rsidRPr="00925DF8" w:rsidP="00925DF8">
      <w:pPr>
        <w:pStyle w:val="Heading1"/>
      </w:pPr>
      <w:bookmarkStart w:id="12" w:name="O_211760"/>
      <w:bookmarkEnd w:id="12"/>
      <w:r w:rsidRPr="00925DF8">
        <w:t>Unit Sector(s)</w:t>
      </w:r>
    </w:p>
    <w:tbl>
      <w:tblPr>
        <w:tblW w:w="0" w:type="auto"/>
        <w:tblLayout w:type="fixed"/>
        <w:tblCellMar>
          <w:left w:w="62" w:type="dxa"/>
          <w:right w:w="62" w:type="dxa"/>
        </w:tblCellMar>
        <w:tblLook w:val="0000"/>
      </w:tblPr>
      <w:tblGrid>
        <w:gridCol w:w="2654"/>
        <w:gridCol w:w="5868"/>
      </w:tblGrid>
      <w:tr w:rsidTr="002236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p>
        </w:tc>
      </w:tr>
    </w:tbl>
    <w:p w:rsidR="00223677" w:rsidP="00925DF8">
      <w:pPr>
        <w:pStyle w:val="BodyText"/>
      </w:pPr>
    </w:p>
    <w:p w:rsidR="00223677" w:rsidP="00925DF8">
      <w:pPr>
        <w:pStyle w:val="BodyText"/>
      </w:pPr>
    </w:p>
    <w:p w:rsidR="00000000" w:rsidRPr="00925DF8" w:rsidP="00925DF8">
      <w:pPr>
        <w:pStyle w:val="Heading1"/>
      </w:pPr>
      <w:bookmarkStart w:id="13" w:name="O_211757"/>
      <w:bookmarkEnd w:id="13"/>
      <w:r w:rsidRPr="00925DF8">
        <w:t>Co-requisite units</w:t>
      </w:r>
    </w:p>
    <w:tbl>
      <w:tblPr>
        <w:tblW w:w="0" w:type="auto"/>
        <w:tblLayout w:type="fixed"/>
        <w:tblCellMar>
          <w:left w:w="62" w:type="dxa"/>
          <w:right w:w="62" w:type="dxa"/>
        </w:tblCellMar>
        <w:tblLook w:val="0000"/>
      </w:tblPr>
      <w:tblGrid>
        <w:gridCol w:w="2641"/>
        <w:gridCol w:w="1322"/>
        <w:gridCol w:w="4559"/>
      </w:tblGrid>
      <w:tr w:rsidTr="002236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36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p>
        </w:tc>
      </w:tr>
      <w:tr w:rsidTr="002236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p>
        </w:tc>
      </w:tr>
    </w:tbl>
    <w:p w:rsidR="00223677" w:rsidP="00925DF8">
      <w:pPr>
        <w:pStyle w:val="BodyText"/>
      </w:pPr>
    </w:p>
    <w:p w:rsidR="00223677" w:rsidP="00925DF8">
      <w:pPr>
        <w:pStyle w:val="BodyText"/>
      </w:pPr>
    </w:p>
    <w:p w:rsidR="00000000" w:rsidRPr="00925DF8" w:rsidP="00925DF8">
      <w:pPr>
        <w:pStyle w:val="Heading1"/>
      </w:pPr>
      <w:bookmarkStart w:id="14" w:name="O_211759"/>
      <w:bookmarkEnd w:id="14"/>
      <w:r w:rsidRPr="00925DF8">
        <w:t>Competency field</w:t>
      </w:r>
    </w:p>
    <w:tbl>
      <w:tblPr>
        <w:tblW w:w="0" w:type="auto"/>
        <w:tblLayout w:type="fixed"/>
        <w:tblCellMar>
          <w:left w:w="62" w:type="dxa"/>
          <w:right w:w="62" w:type="dxa"/>
        </w:tblCellMar>
        <w:tblLook w:val="0000"/>
      </w:tblPr>
      <w:tblGrid>
        <w:gridCol w:w="2778"/>
        <w:gridCol w:w="5744"/>
      </w:tblGrid>
      <w:tr w:rsidTr="0022367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F8">
            <w:pPr>
              <w:pStyle w:val="BodyText"/>
              <w:rPr>
                <w:lang w:val="en-NZ"/>
              </w:rPr>
            </w:pPr>
            <w:r w:rsidRPr="00925DF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F8" w:rsidP="00925DF8">
            <w:pPr>
              <w:pStyle w:val="BodyText"/>
            </w:pPr>
            <w:r w:rsidRPr="00925DF8">
              <w:t>Quality</w:t>
            </w:r>
          </w:p>
        </w:tc>
      </w:tr>
    </w:tbl>
    <w:p w:rsidR="00223677" w:rsidP="00925DF8">
      <w:pPr>
        <w:pStyle w:val="BodyText"/>
      </w:pPr>
    </w:p>
    <w:p w:rsidR="00223677" w:rsidP="00925DF8">
      <w:pPr>
        <w:pStyle w:val="BodyText"/>
      </w:pPr>
    </w:p>
    <w:p w:rsidR="00000000" w:rsidRPr="00925DF8" w:rsidP="00925DF8"/>
    <w:sectPr w:rsidSect="00925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677" w:rsidP="00223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77" w:rsidP="00925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3677" w:rsidP="00925D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3677" w:rsidP="00925D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677" w:rsidP="002236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77" w:rsidP="00925DF8">
    <w:pPr>
      <w:pStyle w:val="Header"/>
      <w:framePr w:wrap="around"/>
    </w:pPr>
    <w:r>
      <w:fldChar w:fldCharType="begin"/>
    </w:r>
    <w:r>
      <w:instrText xml:space="preserve"> TITLE   \* MERGEFORMAT </w:instrText>
    </w:r>
    <w:r>
      <w:fldChar w:fldCharType="separate"/>
    </w:r>
    <w:r>
      <w:t>MEM15002A Apply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3677" w:rsidP="00925D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CC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0C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C1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D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DF8"/>
    <w:pPr>
      <w:spacing w:before="360" w:after="60"/>
      <w:outlineLvl w:val="0"/>
    </w:pPr>
    <w:rPr>
      <w:sz w:val="32"/>
    </w:rPr>
  </w:style>
  <w:style w:type="paragraph" w:styleId="Heading2">
    <w:name w:val="heading 2"/>
    <w:basedOn w:val="HeadingBase"/>
    <w:next w:val="BodyText"/>
    <w:link w:val="Heading2Char"/>
    <w:qFormat/>
    <w:rsid w:val="00925DF8"/>
    <w:pPr>
      <w:keepLines/>
      <w:spacing w:before="240" w:after="120"/>
      <w:outlineLvl w:val="1"/>
    </w:pPr>
    <w:rPr>
      <w:sz w:val="28"/>
      <w:szCs w:val="40"/>
    </w:rPr>
  </w:style>
  <w:style w:type="paragraph" w:styleId="Heading3">
    <w:name w:val="heading 3"/>
    <w:basedOn w:val="HeadingBase"/>
    <w:next w:val="BodyText"/>
    <w:link w:val="Heading3Char"/>
    <w:qFormat/>
    <w:rsid w:val="00925DF8"/>
    <w:pPr>
      <w:spacing w:before="180" w:after="120"/>
      <w:outlineLvl w:val="2"/>
    </w:pPr>
    <w:rPr>
      <w:spacing w:val="-10"/>
      <w:kern w:val="32"/>
    </w:rPr>
  </w:style>
  <w:style w:type="paragraph" w:styleId="Heading4">
    <w:name w:val="heading 4"/>
    <w:basedOn w:val="HeadingBase"/>
    <w:next w:val="BodyText"/>
    <w:link w:val="Heading4Char"/>
    <w:qFormat/>
    <w:rsid w:val="00925DF8"/>
    <w:pPr>
      <w:spacing w:before="160" w:after="120"/>
      <w:outlineLvl w:val="3"/>
    </w:pPr>
    <w:rPr>
      <w:sz w:val="22"/>
    </w:rPr>
  </w:style>
  <w:style w:type="paragraph" w:styleId="Heading5">
    <w:name w:val="heading 5"/>
    <w:basedOn w:val="HeadingBase"/>
    <w:next w:val="Normal"/>
    <w:link w:val="Heading5Char"/>
    <w:qFormat/>
    <w:rsid w:val="00925DF8"/>
    <w:pPr>
      <w:spacing w:before="80"/>
      <w:outlineLvl w:val="4"/>
    </w:pPr>
    <w:rPr>
      <w:color w:val="918585"/>
      <w:sz w:val="20"/>
    </w:rPr>
  </w:style>
  <w:style w:type="paragraph" w:styleId="Heading6">
    <w:name w:val="heading 6"/>
    <w:basedOn w:val="HeadingBase"/>
    <w:next w:val="Normal"/>
    <w:link w:val="Heading6Char"/>
    <w:qFormat/>
    <w:rsid w:val="00925DF8"/>
    <w:pPr>
      <w:spacing w:before="60"/>
      <w:outlineLvl w:val="5"/>
    </w:pPr>
    <w:rPr>
      <w:color w:val="918585"/>
      <w:sz w:val="20"/>
    </w:rPr>
  </w:style>
  <w:style w:type="paragraph" w:styleId="Heading7">
    <w:name w:val="heading 7"/>
    <w:basedOn w:val="Normal"/>
    <w:next w:val="Normal"/>
    <w:link w:val="Heading7Char"/>
    <w:qFormat/>
    <w:rsid w:val="00925DF8"/>
    <w:pPr>
      <w:ind w:left="720"/>
      <w:outlineLvl w:val="6"/>
    </w:pPr>
    <w:rPr>
      <w:i/>
    </w:rPr>
  </w:style>
  <w:style w:type="paragraph" w:styleId="Heading8">
    <w:name w:val="heading 8"/>
    <w:basedOn w:val="Normal"/>
    <w:next w:val="Normal"/>
    <w:link w:val="Heading8Char"/>
    <w:qFormat/>
    <w:rsid w:val="00925DF8"/>
    <w:pPr>
      <w:ind w:left="720"/>
      <w:outlineLvl w:val="7"/>
    </w:pPr>
    <w:rPr>
      <w:i/>
    </w:rPr>
  </w:style>
  <w:style w:type="paragraph" w:styleId="Heading9">
    <w:name w:val="heading 9"/>
    <w:basedOn w:val="Normal"/>
    <w:next w:val="Normal"/>
    <w:link w:val="Heading9Char"/>
    <w:qFormat/>
    <w:rsid w:val="00925DF8"/>
    <w:pPr>
      <w:ind w:left="720"/>
      <w:outlineLvl w:val="8"/>
    </w:pPr>
    <w:rPr>
      <w:i/>
    </w:rPr>
  </w:style>
  <w:style w:type="character" w:default="1" w:styleId="DefaultParagraphFont">
    <w:name w:val="Default Paragraph Font"/>
    <w:uiPriority w:val="1"/>
    <w:unhideWhenUsed/>
    <w:rsid w:val="00925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DF8"/>
  </w:style>
  <w:style w:type="character" w:customStyle="1" w:styleId="Heading1Char">
    <w:name w:val="Heading 1 Char"/>
    <w:basedOn w:val="DefaultParagraphFont"/>
    <w:link w:val="Heading1"/>
    <w:rsid w:val="00925DF8"/>
    <w:rPr>
      <w:rFonts w:ascii="Times New Roman" w:eastAsia="Times New Roman" w:hAnsi="Times New Roman" w:cs="Times New Roman"/>
      <w:b/>
      <w:sz w:val="32"/>
      <w:szCs w:val="20"/>
      <w:lang w:eastAsia="en-US"/>
    </w:rPr>
  </w:style>
  <w:style w:type="paragraph" w:styleId="BodyText">
    <w:name w:val="Body Text"/>
    <w:basedOn w:val="Normal"/>
    <w:link w:val="BodyTextChar"/>
    <w:rsid w:val="00925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DF8"/>
    <w:rPr>
      <w:rFonts w:ascii="Times New Roman" w:eastAsia="Times New Roman" w:hAnsi="Times New Roman" w:cs="Times New Roman"/>
      <w:sz w:val="24"/>
      <w:lang w:val="en-US" w:eastAsia="en-US"/>
    </w:rPr>
  </w:style>
  <w:style w:type="paragraph" w:styleId="Footer">
    <w:name w:val="footer"/>
    <w:basedOn w:val="Normal"/>
    <w:link w:val="FooterChar"/>
    <w:rsid w:val="00925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DF8"/>
    <w:rPr>
      <w:rFonts w:ascii="Times New Roman" w:eastAsia="Times New Roman" w:hAnsi="Times New Roman" w:cs="Times New Roman"/>
      <w:sz w:val="16"/>
      <w:lang w:val="en-US" w:eastAsia="en-US"/>
    </w:rPr>
  </w:style>
  <w:style w:type="paragraph" w:styleId="List">
    <w:name w:val="List"/>
    <w:basedOn w:val="BodyText"/>
    <w:next w:val="BodyText"/>
    <w:rsid w:val="00925DF8"/>
    <w:pPr>
      <w:tabs>
        <w:tab w:val="left" w:pos="340"/>
      </w:tabs>
      <w:spacing w:before="60" w:after="60"/>
      <w:ind w:left="340" w:hanging="340"/>
    </w:pPr>
  </w:style>
  <w:style w:type="paragraph" w:styleId="ListBullet">
    <w:name w:val="List Bullet"/>
    <w:basedOn w:val="List"/>
    <w:rsid w:val="00925DF8"/>
    <w:pPr>
      <w:numPr>
        <w:numId w:val="13"/>
      </w:numPr>
      <w:tabs>
        <w:tab w:val="clear" w:pos="340"/>
      </w:tabs>
      <w:spacing w:before="40" w:after="40"/>
    </w:pPr>
  </w:style>
  <w:style w:type="character" w:customStyle="1" w:styleId="SpecialBold">
    <w:name w:val="Special Bold"/>
    <w:basedOn w:val="DefaultParagraphFont"/>
    <w:rsid w:val="00925DF8"/>
    <w:rPr>
      <w:b/>
      <w:spacing w:val="0"/>
    </w:rPr>
  </w:style>
  <w:style w:type="paragraph" w:styleId="ListBullet2">
    <w:name w:val="List Bullet 2"/>
    <w:basedOn w:val="List2"/>
    <w:rsid w:val="00925DF8"/>
    <w:pPr>
      <w:numPr>
        <w:numId w:val="14"/>
      </w:numPr>
      <w:tabs>
        <w:tab w:val="clear" w:pos="680"/>
      </w:tabs>
    </w:pPr>
  </w:style>
  <w:style w:type="paragraph" w:styleId="Header">
    <w:name w:val="header"/>
    <w:basedOn w:val="Normal"/>
    <w:link w:val="HeaderChar"/>
    <w:rsid w:val="00925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D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DF8"/>
    <w:pPr>
      <w:spacing w:before="240" w:after="120"/>
      <w:outlineLvl w:val="0"/>
    </w:pPr>
    <w:rPr>
      <w:rFonts w:ascii="Times New Roman" w:hAnsi="Times New Roman"/>
      <w:b/>
      <w:sz w:val="28"/>
    </w:rPr>
  </w:style>
  <w:style w:type="paragraph" w:customStyle="1" w:styleId="AllowPageBreak">
    <w:name w:val="AllowPageBreak"/>
    <w:rsid w:val="00925D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5DF8"/>
    <w:pPr>
      <w:tabs>
        <w:tab w:val="left" w:pos="680"/>
      </w:tabs>
      <w:spacing w:before="60" w:after="60"/>
      <w:ind w:left="680" w:hanging="340"/>
    </w:pPr>
  </w:style>
  <w:style w:type="character" w:customStyle="1" w:styleId="Heading2Char">
    <w:name w:val="Heading 2 Char"/>
    <w:basedOn w:val="DefaultParagraphFont"/>
    <w:link w:val="Heading2"/>
    <w:rsid w:val="00925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D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D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DF8"/>
    <w:rPr>
      <w:rFonts w:ascii="Courier New" w:eastAsia="Times New Roman" w:hAnsi="Courier New" w:cs="Times New Roman"/>
      <w:i/>
      <w:szCs w:val="20"/>
      <w:lang w:val="en-US" w:eastAsia="en-US"/>
    </w:rPr>
  </w:style>
  <w:style w:type="paragraph" w:customStyle="1" w:styleId="HeadingBase">
    <w:name w:val="Heading Base"/>
    <w:rsid w:val="00925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DF8"/>
    <w:pPr>
      <w:tabs>
        <w:tab w:val="right" w:leader="dot" w:pos="9072"/>
      </w:tabs>
      <w:ind w:left="567"/>
    </w:pPr>
    <w:rPr>
      <w:szCs w:val="22"/>
    </w:rPr>
  </w:style>
  <w:style w:type="paragraph" w:customStyle="1" w:styleId="TOCBase">
    <w:name w:val="TOC Base"/>
    <w:rsid w:val="00925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DF8"/>
    <w:pPr>
      <w:tabs>
        <w:tab w:val="right" w:leader="dot" w:pos="9072"/>
      </w:tabs>
      <w:spacing w:before="40" w:after="40"/>
      <w:ind w:left="284"/>
    </w:pPr>
    <w:rPr>
      <w:rFonts w:ascii="Times New Roman" w:hAnsi="Times New Roman"/>
    </w:rPr>
  </w:style>
  <w:style w:type="paragraph" w:styleId="TOC1">
    <w:name w:val="toc 1"/>
    <w:basedOn w:val="TOCBase"/>
    <w:next w:val="Normal"/>
    <w:rsid w:val="00925D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DF8"/>
    <w:pPr>
      <w:spacing w:before="5040"/>
      <w:jc w:val="center"/>
    </w:pPr>
    <w:rPr>
      <w:sz w:val="48"/>
      <w:szCs w:val="72"/>
      <w:lang w:val="en-US"/>
    </w:rPr>
  </w:style>
  <w:style w:type="character" w:customStyle="1" w:styleId="TitleChar">
    <w:name w:val="Title Char"/>
    <w:basedOn w:val="DefaultParagraphFont"/>
    <w:link w:val="Title"/>
    <w:rsid w:val="00925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DF8"/>
    <w:pPr>
      <w:tabs>
        <w:tab w:val="left" w:pos="3600"/>
        <w:tab w:val="left" w:pos="3958"/>
      </w:tabs>
    </w:pPr>
  </w:style>
  <w:style w:type="paragraph" w:customStyle="1" w:styleId="Note">
    <w:name w:val="Note"/>
    <w:basedOn w:val="BodyText"/>
    <w:rsid w:val="00925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DF8"/>
    <w:pPr>
      <w:framePr w:wrap="auto" w:hAnchor="text" w:y="6049"/>
    </w:pPr>
    <w:rPr>
      <w:color w:val="000000"/>
      <w:sz w:val="40"/>
    </w:rPr>
  </w:style>
  <w:style w:type="paragraph" w:customStyle="1" w:styleId="TOCTitle">
    <w:name w:val="TOCTitle"/>
    <w:basedOn w:val="Heading1"/>
    <w:rsid w:val="00925DF8"/>
    <w:pPr>
      <w:spacing w:after="240"/>
      <w:jc w:val="center"/>
      <w:outlineLvl w:val="9"/>
    </w:pPr>
    <w:rPr>
      <w:caps/>
    </w:rPr>
  </w:style>
  <w:style w:type="paragraph" w:customStyle="1" w:styleId="Version">
    <w:name w:val="Version"/>
    <w:rsid w:val="00925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DF8"/>
    <w:pPr>
      <w:keepNext w:val="0"/>
      <w:tabs>
        <w:tab w:val="right" w:pos="4176"/>
      </w:tabs>
      <w:ind w:left="198" w:hanging="198"/>
    </w:pPr>
    <w:rPr>
      <w:rFonts w:ascii="Garamond" w:hAnsi="Garamond"/>
    </w:rPr>
  </w:style>
  <w:style w:type="paragraph" w:styleId="IndexHeading">
    <w:name w:val="index heading"/>
    <w:basedOn w:val="Normal"/>
    <w:next w:val="Index1"/>
    <w:semiHidden/>
    <w:rsid w:val="00925DF8"/>
    <w:pPr>
      <w:spacing w:before="120" w:after="120"/>
    </w:pPr>
    <w:rPr>
      <w:rFonts w:ascii="Arial" w:hAnsi="Arial"/>
      <w:b/>
      <w:color w:val="918585"/>
      <w:sz w:val="24"/>
    </w:rPr>
  </w:style>
  <w:style w:type="paragraph" w:customStyle="1" w:styleId="Chapter">
    <w:name w:val="Chapter"/>
    <w:basedOn w:val="Normal"/>
    <w:rsid w:val="00925DF8"/>
    <w:pPr>
      <w:spacing w:before="240"/>
    </w:pPr>
    <w:rPr>
      <w:rFonts w:ascii="Times New Roman" w:hAnsi="Times New Roman"/>
      <w:smallCaps/>
      <w:spacing w:val="80"/>
      <w:sz w:val="28"/>
    </w:rPr>
  </w:style>
  <w:style w:type="paragraph" w:customStyle="1" w:styleId="InChapter">
    <w:name w:val="InChapter"/>
    <w:basedOn w:val="Heading3"/>
    <w:rsid w:val="00925DF8"/>
    <w:pPr>
      <w:spacing w:after="240"/>
      <w:outlineLvl w:val="9"/>
    </w:pPr>
    <w:rPr>
      <w:noProof/>
    </w:rPr>
  </w:style>
  <w:style w:type="paragraph" w:styleId="Index2">
    <w:name w:val="index 2"/>
    <w:basedOn w:val="Normal"/>
    <w:next w:val="Normal"/>
    <w:semiHidden/>
    <w:rsid w:val="00925DF8"/>
    <w:pPr>
      <w:tabs>
        <w:tab w:val="right" w:pos="4176"/>
      </w:tabs>
      <w:ind w:left="568" w:hanging="284"/>
    </w:pPr>
    <w:rPr>
      <w:rFonts w:ascii="Garamond" w:hAnsi="Garamond"/>
    </w:rPr>
  </w:style>
  <w:style w:type="paragraph" w:customStyle="1" w:styleId="Byline">
    <w:name w:val="Byline"/>
    <w:rsid w:val="00925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DF8"/>
    <w:pPr>
      <w:tabs>
        <w:tab w:val="clear" w:pos="3600"/>
        <w:tab w:val="clear" w:pos="3958"/>
      </w:tabs>
      <w:jc w:val="right"/>
    </w:pPr>
  </w:style>
  <w:style w:type="character" w:styleId="Emphasis">
    <w:name w:val="Emphasis"/>
    <w:basedOn w:val="DefaultParagraphFont"/>
    <w:qFormat/>
    <w:rsid w:val="00925DF8"/>
    <w:rPr>
      <w:i/>
    </w:rPr>
  </w:style>
  <w:style w:type="paragraph" w:styleId="Caption">
    <w:name w:val="caption"/>
    <w:basedOn w:val="BodyText"/>
    <w:next w:val="Normal"/>
    <w:qFormat/>
    <w:rsid w:val="00925DF8"/>
    <w:pPr>
      <w:framePr w:w="2268" w:hSpace="181" w:vSpace="181" w:wrap="around" w:vAnchor="text" w:hAnchor="page" w:x="1135" w:y="285" w:anchorLock="1"/>
    </w:pPr>
    <w:rPr>
      <w:i/>
    </w:rPr>
  </w:style>
  <w:style w:type="paragraph" w:customStyle="1" w:styleId="MiniTOCTitle">
    <w:name w:val="MiniTOCTitle"/>
    <w:basedOn w:val="Heading4"/>
    <w:rsid w:val="00925DF8"/>
    <w:pPr>
      <w:spacing w:before="240"/>
      <w:outlineLvl w:val="9"/>
    </w:pPr>
    <w:rPr>
      <w:noProof/>
      <w:sz w:val="24"/>
    </w:rPr>
  </w:style>
  <w:style w:type="paragraph" w:customStyle="1" w:styleId="MiniTOCItem">
    <w:name w:val="MiniTOCItem"/>
    <w:basedOn w:val="ListBullet"/>
    <w:rsid w:val="00925DF8"/>
    <w:pPr>
      <w:numPr>
        <w:numId w:val="0"/>
      </w:numPr>
      <w:tabs>
        <w:tab w:val="right" w:leader="dot" w:pos="6521"/>
      </w:tabs>
      <w:spacing w:before="0" w:after="0"/>
    </w:pPr>
  </w:style>
  <w:style w:type="paragraph" w:customStyle="1" w:styleId="TOFTitle">
    <w:name w:val="TOFTitle"/>
    <w:basedOn w:val="TOCTitle"/>
    <w:rsid w:val="00925DF8"/>
  </w:style>
  <w:style w:type="paragraph" w:styleId="TableofFigures">
    <w:name w:val="table of figures"/>
    <w:basedOn w:val="Normal"/>
    <w:next w:val="Normal"/>
    <w:semiHidden/>
    <w:rsid w:val="00925DF8"/>
    <w:pPr>
      <w:tabs>
        <w:tab w:val="right" w:leader="dot" w:pos="9072"/>
      </w:tabs>
      <w:ind w:left="970" w:hanging="403"/>
    </w:pPr>
    <w:rPr>
      <w:rFonts w:ascii="Times New Roman" w:hAnsi="Times New Roman"/>
      <w:b/>
    </w:rPr>
  </w:style>
  <w:style w:type="paragraph" w:styleId="ListNumber">
    <w:name w:val="List Number"/>
    <w:basedOn w:val="List"/>
    <w:rsid w:val="00925DF8"/>
    <w:pPr>
      <w:numPr>
        <w:numId w:val="11"/>
      </w:numPr>
    </w:pPr>
  </w:style>
  <w:style w:type="character" w:customStyle="1" w:styleId="WingdingSymbols">
    <w:name w:val="Wingding Symbols"/>
    <w:rsid w:val="00925DF8"/>
    <w:rPr>
      <w:rFonts w:ascii="Wingdings" w:hAnsi="Wingdings"/>
    </w:rPr>
  </w:style>
  <w:style w:type="paragraph" w:customStyle="1" w:styleId="TableHeading">
    <w:name w:val="Table Heading"/>
    <w:basedOn w:val="HeadingBase"/>
    <w:rsid w:val="00925DF8"/>
    <w:pPr>
      <w:keepLines/>
      <w:pBdr>
        <w:bottom w:val="single" w:sz="6" w:space="1" w:color="918585"/>
      </w:pBdr>
      <w:spacing w:before="240"/>
    </w:pPr>
  </w:style>
  <w:style w:type="character" w:customStyle="1" w:styleId="HotSpot">
    <w:name w:val="HotSpot"/>
    <w:rsid w:val="00925DF8"/>
    <w:rPr>
      <w:color w:val="0033CC"/>
      <w:u w:val="none"/>
    </w:rPr>
  </w:style>
  <w:style w:type="paragraph" w:customStyle="1" w:styleId="BodyTextRight">
    <w:name w:val="Body Text Right"/>
    <w:basedOn w:val="BodyText"/>
    <w:rsid w:val="00925DF8"/>
    <w:pPr>
      <w:spacing w:before="0" w:after="0"/>
      <w:jc w:val="right"/>
    </w:pPr>
  </w:style>
  <w:style w:type="paragraph" w:styleId="Index3">
    <w:name w:val="index 3"/>
    <w:basedOn w:val="ListNumber2"/>
    <w:next w:val="Normal"/>
    <w:semiHidden/>
    <w:rsid w:val="00925DF8"/>
    <w:pPr>
      <w:numPr>
        <w:numId w:val="0"/>
      </w:numPr>
      <w:tabs>
        <w:tab w:val="right" w:leader="dot" w:pos="4176"/>
      </w:tabs>
    </w:pPr>
  </w:style>
  <w:style w:type="paragraph" w:styleId="ListNumber2">
    <w:name w:val="List Number 2"/>
    <w:basedOn w:val="List2"/>
    <w:rsid w:val="00925DF8"/>
    <w:pPr>
      <w:numPr>
        <w:numId w:val="10"/>
      </w:numPr>
      <w:tabs>
        <w:tab w:val="clear" w:pos="1060"/>
      </w:tabs>
    </w:pPr>
  </w:style>
  <w:style w:type="paragraph" w:customStyle="1" w:styleId="MarginNote">
    <w:name w:val="Margin Note"/>
    <w:basedOn w:val="BodyText"/>
    <w:rsid w:val="00925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D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DF8"/>
    <w:rPr>
      <w:sz w:val="32"/>
    </w:rPr>
  </w:style>
  <w:style w:type="paragraph" w:customStyle="1" w:styleId="HeadingProcedure">
    <w:name w:val="Heading Procedure"/>
    <w:basedOn w:val="HeadingBase"/>
    <w:next w:val="Normal"/>
    <w:rsid w:val="00925DF8"/>
    <w:pPr>
      <w:tabs>
        <w:tab w:val="left" w:pos="0"/>
      </w:tabs>
      <w:spacing w:before="120" w:after="60"/>
    </w:pPr>
    <w:rPr>
      <w:i/>
      <w:color w:val="918585"/>
      <w:sz w:val="22"/>
    </w:rPr>
  </w:style>
  <w:style w:type="paragraph" w:customStyle="1" w:styleId="TableBodyText">
    <w:name w:val="Table Body Text"/>
    <w:basedOn w:val="BodyText"/>
    <w:rsid w:val="00925DF8"/>
    <w:pPr>
      <w:spacing w:before="60" w:after="60"/>
    </w:pPr>
  </w:style>
  <w:style w:type="paragraph" w:styleId="ListContinue">
    <w:name w:val="List Continue"/>
    <w:basedOn w:val="List"/>
    <w:rsid w:val="00925DF8"/>
    <w:pPr>
      <w:ind w:firstLine="0"/>
    </w:pPr>
  </w:style>
  <w:style w:type="paragraph" w:customStyle="1" w:styleId="ListNote">
    <w:name w:val="List Note"/>
    <w:basedOn w:val="List"/>
    <w:rsid w:val="00925DF8"/>
    <w:pPr>
      <w:pBdr>
        <w:top w:val="single" w:sz="6" w:space="2" w:color="918585"/>
        <w:bottom w:val="single" w:sz="6" w:space="2" w:color="918585"/>
      </w:pBdr>
      <w:tabs>
        <w:tab w:val="left" w:pos="1021"/>
      </w:tabs>
      <w:ind w:firstLine="0"/>
    </w:pPr>
  </w:style>
  <w:style w:type="paragraph" w:customStyle="1" w:styleId="Warning">
    <w:name w:val="Warning"/>
    <w:basedOn w:val="BodyText"/>
    <w:rsid w:val="00925DF8"/>
    <w:pPr>
      <w:shd w:val="clear" w:color="auto" w:fill="D9D9D9"/>
      <w:tabs>
        <w:tab w:val="left" w:pos="992"/>
      </w:tabs>
      <w:ind w:left="119" w:right="119"/>
    </w:pPr>
    <w:rPr>
      <w:sz w:val="20"/>
    </w:rPr>
  </w:style>
  <w:style w:type="paragraph" w:customStyle="1" w:styleId="MarginIcons">
    <w:name w:val="Margin Icons"/>
    <w:basedOn w:val="BodyText"/>
    <w:rsid w:val="00925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DF8"/>
    <w:rPr>
      <w:rFonts w:ascii="Courier New" w:hAnsi="Courier New"/>
    </w:rPr>
  </w:style>
  <w:style w:type="paragraph" w:customStyle="1" w:styleId="NoteBullet">
    <w:name w:val="Note Bullet"/>
    <w:basedOn w:val="Note"/>
    <w:rsid w:val="00925DF8"/>
    <w:pPr>
      <w:tabs>
        <w:tab w:val="clear" w:pos="680"/>
      </w:tabs>
      <w:spacing w:before="60" w:after="60"/>
    </w:pPr>
  </w:style>
  <w:style w:type="paragraph" w:customStyle="1" w:styleId="SubHeading2">
    <w:name w:val="SubHeading2"/>
    <w:basedOn w:val="HeadingBase"/>
    <w:rsid w:val="00925DF8"/>
    <w:pPr>
      <w:spacing w:before="240" w:after="60"/>
    </w:pPr>
    <w:rPr>
      <w:sz w:val="20"/>
    </w:rPr>
  </w:style>
  <w:style w:type="paragraph" w:customStyle="1" w:styleId="SubHeading1">
    <w:name w:val="SubHeading1"/>
    <w:basedOn w:val="HeadingBase"/>
    <w:rsid w:val="00925DF8"/>
    <w:pPr>
      <w:spacing w:before="240" w:after="60"/>
    </w:pPr>
    <w:rPr>
      <w:color w:val="918585"/>
      <w:sz w:val="22"/>
    </w:rPr>
  </w:style>
  <w:style w:type="paragraph" w:customStyle="1" w:styleId="SideHeading">
    <w:name w:val="Side Heading"/>
    <w:basedOn w:val="HeadingBase"/>
    <w:rsid w:val="00925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DF8"/>
    <w:pPr>
      <w:numPr>
        <w:numId w:val="12"/>
      </w:numPr>
    </w:pPr>
  </w:style>
  <w:style w:type="paragraph" w:styleId="PlainText">
    <w:name w:val="Plain Text"/>
    <w:basedOn w:val="Normal"/>
    <w:link w:val="PlainTextChar"/>
    <w:rsid w:val="00925DF8"/>
    <w:rPr>
      <w:sz w:val="20"/>
    </w:rPr>
  </w:style>
  <w:style w:type="character" w:customStyle="1" w:styleId="PlainTextChar">
    <w:name w:val="Plain Text Char"/>
    <w:basedOn w:val="DefaultParagraphFont"/>
    <w:link w:val="PlainText"/>
    <w:rsid w:val="00925D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5DF8"/>
    <w:rPr>
      <w:b/>
      <w:smallCaps/>
    </w:rPr>
  </w:style>
  <w:style w:type="paragraph" w:customStyle="1" w:styleId="TableListNumber">
    <w:name w:val="Table List Number"/>
    <w:basedOn w:val="ListNumber"/>
    <w:rsid w:val="00925DF8"/>
    <w:pPr>
      <w:numPr>
        <w:numId w:val="0"/>
      </w:numPr>
    </w:pPr>
  </w:style>
  <w:style w:type="paragraph" w:styleId="TOC4">
    <w:name w:val="toc 4"/>
    <w:basedOn w:val="TOCBase"/>
    <w:next w:val="Normal"/>
    <w:semiHidden/>
    <w:rsid w:val="00925DF8"/>
    <w:pPr>
      <w:tabs>
        <w:tab w:val="right" w:leader="dot" w:pos="9071"/>
      </w:tabs>
      <w:ind w:left="1701"/>
    </w:pPr>
  </w:style>
  <w:style w:type="paragraph" w:customStyle="1" w:styleId="ListAlpha">
    <w:name w:val="List Alpha"/>
    <w:basedOn w:val="List"/>
    <w:rsid w:val="00925DF8"/>
    <w:pPr>
      <w:numPr>
        <w:numId w:val="9"/>
      </w:numPr>
    </w:pPr>
  </w:style>
  <w:style w:type="paragraph" w:customStyle="1" w:styleId="ListAlpha2">
    <w:name w:val="List Alpha 2"/>
    <w:basedOn w:val="List2"/>
    <w:rsid w:val="00925DF8"/>
    <w:pPr>
      <w:numPr>
        <w:numId w:val="8"/>
      </w:numPr>
    </w:pPr>
  </w:style>
  <w:style w:type="paragraph" w:styleId="List3">
    <w:name w:val="List 3"/>
    <w:basedOn w:val="BodyText"/>
    <w:rsid w:val="00925DF8"/>
    <w:pPr>
      <w:tabs>
        <w:tab w:val="left" w:pos="1021"/>
      </w:tabs>
      <w:spacing w:before="60" w:after="60"/>
      <w:ind w:left="1020" w:hanging="340"/>
    </w:pPr>
  </w:style>
  <w:style w:type="paragraph" w:styleId="List4">
    <w:name w:val="List 4"/>
    <w:basedOn w:val="BodyText"/>
    <w:rsid w:val="00925DF8"/>
    <w:pPr>
      <w:tabs>
        <w:tab w:val="left" w:pos="1361"/>
      </w:tabs>
      <w:spacing w:before="60" w:after="60"/>
      <w:ind w:left="1361" w:hanging="340"/>
    </w:pPr>
  </w:style>
  <w:style w:type="paragraph" w:styleId="List5">
    <w:name w:val="List 5"/>
    <w:basedOn w:val="BodyText"/>
    <w:rsid w:val="00925DF8"/>
    <w:pPr>
      <w:tabs>
        <w:tab w:val="left" w:pos="1701"/>
      </w:tabs>
      <w:spacing w:before="60" w:after="60"/>
      <w:ind w:left="1701" w:hanging="340"/>
    </w:pPr>
  </w:style>
  <w:style w:type="paragraph" w:styleId="ListBullet3">
    <w:name w:val="List Bullet 3"/>
    <w:basedOn w:val="List3"/>
    <w:rsid w:val="00925DF8"/>
    <w:pPr>
      <w:numPr>
        <w:numId w:val="15"/>
      </w:numPr>
      <w:tabs>
        <w:tab w:val="clear" w:pos="1021"/>
      </w:tabs>
      <w:ind w:left="1037" w:hanging="357"/>
    </w:pPr>
  </w:style>
  <w:style w:type="paragraph" w:styleId="ListBullet4">
    <w:name w:val="List Bullet 4"/>
    <w:basedOn w:val="List4"/>
    <w:rsid w:val="00925DF8"/>
    <w:pPr>
      <w:numPr>
        <w:numId w:val="3"/>
      </w:numPr>
    </w:pPr>
  </w:style>
  <w:style w:type="paragraph" w:styleId="ListBullet5">
    <w:name w:val="List Bullet 5"/>
    <w:basedOn w:val="List5"/>
    <w:rsid w:val="00925DF8"/>
    <w:pPr>
      <w:numPr>
        <w:numId w:val="4"/>
      </w:numPr>
    </w:pPr>
  </w:style>
  <w:style w:type="paragraph" w:styleId="ListContinue2">
    <w:name w:val="List Continue 2"/>
    <w:basedOn w:val="List2"/>
    <w:rsid w:val="00925DF8"/>
    <w:pPr>
      <w:ind w:firstLine="0"/>
    </w:pPr>
  </w:style>
  <w:style w:type="paragraph" w:styleId="ListContinue3">
    <w:name w:val="List Continue 3"/>
    <w:basedOn w:val="List3"/>
    <w:rsid w:val="00925DF8"/>
    <w:pPr>
      <w:ind w:left="1021" w:firstLine="0"/>
    </w:pPr>
  </w:style>
  <w:style w:type="paragraph" w:styleId="ListContinue4">
    <w:name w:val="List Continue 4"/>
    <w:basedOn w:val="List4"/>
    <w:rsid w:val="00925DF8"/>
    <w:pPr>
      <w:ind w:firstLine="0"/>
    </w:pPr>
  </w:style>
  <w:style w:type="paragraph" w:styleId="ListContinue5">
    <w:name w:val="List Continue 5"/>
    <w:basedOn w:val="List5"/>
    <w:rsid w:val="00925DF8"/>
    <w:pPr>
      <w:ind w:firstLine="0"/>
    </w:pPr>
  </w:style>
  <w:style w:type="paragraph" w:styleId="ListNumber3">
    <w:name w:val="List Number 3"/>
    <w:basedOn w:val="List3"/>
    <w:rsid w:val="00925DF8"/>
    <w:pPr>
      <w:numPr>
        <w:numId w:val="5"/>
      </w:numPr>
    </w:pPr>
  </w:style>
  <w:style w:type="paragraph" w:styleId="ListNumber4">
    <w:name w:val="List Number 4"/>
    <w:basedOn w:val="List4"/>
    <w:rsid w:val="00925DF8"/>
    <w:pPr>
      <w:numPr>
        <w:numId w:val="6"/>
      </w:numPr>
    </w:pPr>
  </w:style>
  <w:style w:type="paragraph" w:styleId="ListNumber5">
    <w:name w:val="List Number 5"/>
    <w:basedOn w:val="List5"/>
    <w:rsid w:val="00925DF8"/>
    <w:pPr>
      <w:numPr>
        <w:numId w:val="7"/>
      </w:numPr>
    </w:pPr>
  </w:style>
  <w:style w:type="paragraph" w:styleId="BlockText">
    <w:name w:val="Block Text"/>
    <w:basedOn w:val="Normal"/>
    <w:rsid w:val="00925DF8"/>
    <w:pPr>
      <w:spacing w:after="120"/>
      <w:ind w:left="1440" w:right="1440"/>
    </w:pPr>
  </w:style>
  <w:style w:type="character" w:customStyle="1" w:styleId="Subscript">
    <w:name w:val="Subscript"/>
    <w:basedOn w:val="DefaultParagraphFont"/>
    <w:rsid w:val="00925DF8"/>
    <w:rPr>
      <w:sz w:val="16"/>
      <w:vertAlign w:val="subscript"/>
    </w:rPr>
  </w:style>
  <w:style w:type="character" w:customStyle="1" w:styleId="Superscript">
    <w:name w:val="Superscript"/>
    <w:basedOn w:val="DefaultParagraphFont"/>
    <w:rsid w:val="00925DF8"/>
    <w:rPr>
      <w:sz w:val="16"/>
      <w:vertAlign w:val="superscript"/>
    </w:rPr>
  </w:style>
  <w:style w:type="character" w:customStyle="1" w:styleId="Symbols">
    <w:name w:val="Symbols"/>
    <w:basedOn w:val="DefaultParagraphFont"/>
    <w:rsid w:val="00925DF8"/>
    <w:rPr>
      <w:rFonts w:ascii="Symbol" w:hAnsi="Symbol"/>
    </w:rPr>
  </w:style>
  <w:style w:type="character" w:customStyle="1" w:styleId="MenuOptions">
    <w:name w:val="Menu Options"/>
    <w:basedOn w:val="DefaultParagraphFont"/>
    <w:rsid w:val="00925DF8"/>
    <w:rPr>
      <w:rFonts w:ascii="Arial Narrow" w:hAnsi="Arial Narrow"/>
      <w:smallCaps/>
    </w:rPr>
  </w:style>
  <w:style w:type="character" w:customStyle="1" w:styleId="Buttons">
    <w:name w:val="Buttons"/>
    <w:basedOn w:val="DefaultParagraphFont"/>
    <w:rsid w:val="00925DF8"/>
    <w:rPr>
      <w:b/>
    </w:rPr>
  </w:style>
  <w:style w:type="character" w:customStyle="1" w:styleId="Underlined">
    <w:name w:val="Underlined"/>
    <w:basedOn w:val="DefaultParagraphFont"/>
    <w:rsid w:val="00925DF8"/>
    <w:rPr>
      <w:u w:val="single"/>
    </w:rPr>
  </w:style>
  <w:style w:type="paragraph" w:customStyle="1" w:styleId="TableBodyTextRight">
    <w:name w:val="Table Body Text Right"/>
    <w:basedOn w:val="TableBodyText"/>
    <w:rsid w:val="00925DF8"/>
    <w:pPr>
      <w:widowControl w:val="0"/>
      <w:autoSpaceDE w:val="0"/>
      <w:autoSpaceDN w:val="0"/>
      <w:adjustRightInd w:val="0"/>
      <w:jc w:val="right"/>
    </w:pPr>
    <w:rPr>
      <w:rFonts w:cs="Arial"/>
      <w:szCs w:val="18"/>
    </w:rPr>
  </w:style>
  <w:style w:type="paragraph" w:customStyle="1" w:styleId="CopyrightText">
    <w:name w:val="Copyright Text"/>
    <w:basedOn w:val="BodyText"/>
    <w:rsid w:val="00925DF8"/>
    <w:rPr>
      <w:sz w:val="18"/>
    </w:rPr>
  </w:style>
  <w:style w:type="paragraph" w:customStyle="1" w:styleId="BodySmallRight">
    <w:name w:val="Body Small Right"/>
    <w:basedOn w:val="BodyTextRight"/>
    <w:rsid w:val="00925DF8"/>
    <w:rPr>
      <w:sz w:val="18"/>
      <w:szCs w:val="18"/>
    </w:rPr>
  </w:style>
  <w:style w:type="paragraph" w:customStyle="1" w:styleId="MarginEdition">
    <w:name w:val="Margin Edition"/>
    <w:basedOn w:val="MarginNote"/>
    <w:rsid w:val="00925DF8"/>
    <w:pPr>
      <w:spacing w:before="0" w:after="0"/>
    </w:pPr>
    <w:rPr>
      <w:rFonts w:ascii="Times New Roman" w:hAnsi="Times New Roman"/>
      <w:color w:val="999999"/>
    </w:rPr>
  </w:style>
  <w:style w:type="paragraph" w:customStyle="1" w:styleId="Spacer">
    <w:name w:val="Spacer"/>
    <w:basedOn w:val="Normal"/>
    <w:rsid w:val="00925DF8"/>
    <w:rPr>
      <w:sz w:val="2"/>
      <w:szCs w:val="2"/>
    </w:rPr>
  </w:style>
  <w:style w:type="character" w:customStyle="1" w:styleId="Small">
    <w:name w:val="Small"/>
    <w:basedOn w:val="DefaultParagraphFont"/>
    <w:rsid w:val="00925DF8"/>
    <w:rPr>
      <w:sz w:val="16"/>
    </w:rPr>
  </w:style>
  <w:style w:type="paragraph" w:customStyle="1" w:styleId="WideTable">
    <w:name w:val="Wide Table"/>
    <w:basedOn w:val="Normal"/>
    <w:rsid w:val="00925DF8"/>
    <w:pPr>
      <w:ind w:left="-1418"/>
    </w:pPr>
    <w:rPr>
      <w:sz w:val="2"/>
      <w:szCs w:val="2"/>
    </w:rPr>
  </w:style>
  <w:style w:type="character" w:styleId="PageNumber">
    <w:name w:val="page number"/>
    <w:basedOn w:val="DefaultParagraphFont"/>
    <w:rsid w:val="00925DF8"/>
  </w:style>
  <w:style w:type="paragraph" w:styleId="Quote">
    <w:name w:val="Quote"/>
    <w:basedOn w:val="Heading1"/>
    <w:link w:val="QuoteChar"/>
    <w:qFormat/>
    <w:rsid w:val="00925DF8"/>
    <w:rPr>
      <w:b w:val="0"/>
      <w:sz w:val="72"/>
      <w:szCs w:val="72"/>
      <w:lang w:val="en-NZ"/>
    </w:rPr>
  </w:style>
  <w:style w:type="character" w:customStyle="1" w:styleId="QuoteChar">
    <w:name w:val="Quote Char"/>
    <w:basedOn w:val="DefaultParagraphFont"/>
    <w:link w:val="Quote"/>
    <w:rsid w:val="00925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DF8"/>
    <w:pPr>
      <w:pageBreakBefore/>
    </w:pPr>
  </w:style>
  <w:style w:type="paragraph" w:customStyle="1" w:styleId="Border">
    <w:name w:val="Border"/>
    <w:basedOn w:val="Normal"/>
    <w:qFormat/>
    <w:rsid w:val="00925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DF8"/>
    <w:rPr>
      <w:b/>
      <w:bCs/>
      <w:i/>
      <w:iCs/>
      <w:color w:val="auto"/>
    </w:rPr>
  </w:style>
  <w:style w:type="paragraph" w:styleId="IntenseQuote">
    <w:name w:val="Intense Quote"/>
    <w:basedOn w:val="Normal"/>
    <w:next w:val="Normal"/>
    <w:link w:val="IntenseQuoteChar"/>
    <w:uiPriority w:val="30"/>
    <w:qFormat/>
    <w:rsid w:val="00925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D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5DF8"/>
    <w:rPr>
      <w:smallCaps/>
      <w:color w:val="auto"/>
      <w:u w:val="single"/>
    </w:rPr>
  </w:style>
  <w:style w:type="character" w:styleId="IntenseReference">
    <w:name w:val="Intense Reference"/>
    <w:basedOn w:val="DefaultParagraphFont"/>
    <w:uiPriority w:val="32"/>
    <w:qFormat/>
    <w:rsid w:val="00925DF8"/>
    <w:rPr>
      <w:b/>
      <w:bCs/>
      <w:smallCaps/>
      <w:color w:val="auto"/>
      <w:spacing w:val="5"/>
      <w:u w:val="single"/>
    </w:rPr>
  </w:style>
  <w:style w:type="paragraph" w:customStyle="1" w:styleId="2ColumnHeading">
    <w:name w:val="2Column Heading"/>
    <w:basedOn w:val="BodyText"/>
    <w:qFormat/>
    <w:rsid w:val="00925DF8"/>
    <w:pPr>
      <w:spacing w:after="60"/>
      <w:ind w:left="-2268"/>
    </w:pPr>
    <w:rPr>
      <w:b/>
    </w:rPr>
  </w:style>
  <w:style w:type="paragraph" w:customStyle="1" w:styleId="Heading1TOC">
    <w:name w:val="Heading1 TOC"/>
    <w:basedOn w:val="Normal"/>
    <w:qFormat/>
    <w:rsid w:val="00925DF8"/>
    <w:pPr>
      <w:spacing w:before="240" w:after="120"/>
    </w:pPr>
    <w:rPr>
      <w:rFonts w:ascii="Times New Roman" w:hAnsi="Times New Roman"/>
      <w:b/>
      <w:sz w:val="32"/>
    </w:rPr>
  </w:style>
  <w:style w:type="paragraph" w:customStyle="1" w:styleId="Heading2TOC">
    <w:name w:val="Heading2 TOC"/>
    <w:basedOn w:val="Normal"/>
    <w:qFormat/>
    <w:rsid w:val="00925DF8"/>
    <w:pPr>
      <w:spacing w:before="240" w:after="60"/>
    </w:pPr>
    <w:rPr>
      <w:rFonts w:ascii="Times New Roman" w:hAnsi="Times New Roman"/>
      <w:b/>
      <w:sz w:val="28"/>
    </w:rPr>
  </w:style>
  <w:style w:type="character" w:customStyle="1" w:styleId="Underline">
    <w:name w:val="Underline"/>
    <w:basedOn w:val="DefaultParagraphFont"/>
    <w:qFormat/>
    <w:rsid w:val="00925DF8"/>
    <w:rPr>
      <w:u w:val="single"/>
    </w:rPr>
  </w:style>
  <w:style w:type="character" w:customStyle="1" w:styleId="BoldandItalics">
    <w:name w:val="Bold and Italics"/>
    <w:qFormat/>
    <w:rsid w:val="00925DF8"/>
    <w:rPr>
      <w:b/>
      <w:i/>
      <w:u w:val="none"/>
    </w:rPr>
  </w:style>
  <w:style w:type="paragraph" w:styleId="BalloonText">
    <w:name w:val="Balloon Text"/>
    <w:basedOn w:val="Normal"/>
    <w:link w:val="BalloonTextChar"/>
    <w:rsid w:val="00925DF8"/>
    <w:rPr>
      <w:rFonts w:ascii="Tahoma" w:hAnsi="Tahoma" w:cs="Tahoma"/>
      <w:sz w:val="16"/>
      <w:szCs w:val="16"/>
    </w:rPr>
  </w:style>
  <w:style w:type="character" w:customStyle="1" w:styleId="BalloonTextChar">
    <w:name w:val="Balloon Text Char"/>
    <w:basedOn w:val="DefaultParagraphFont"/>
    <w:link w:val="BalloonText"/>
    <w:rsid w:val="00925D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D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1100</Words>
  <Characters>6835</Characters>
  <Application>Microsoft Office Word</Application>
  <DocSecurity>0</DocSecurity>
  <Lines>241</Lines>
  <Paragraphs>124</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MEM15002A Apply quality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