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4EE8" w:rsidP="00BD4EE8">
      <w:pPr>
        <w:pStyle w:val="Title"/>
      </w:pPr>
      <w:bookmarkStart w:id="0" w:name="_GoBack"/>
      <w:bookmarkEnd w:id="0"/>
      <w:r>
        <w:fldChar w:fldCharType="begin"/>
      </w:r>
      <w:r>
        <w:instrText xml:space="preserve"> TITLE   \* MERGEFORMAT </w:instrText>
      </w:r>
      <w:r>
        <w:fldChar w:fldCharType="separate"/>
      </w:r>
      <w:r>
        <w:t>MEM09023A Create 3D code files using computer aided manufacturing system</w:t>
      </w:r>
      <w:r>
        <w:fldChar w:fldCharType="end"/>
      </w:r>
    </w:p>
    <w:p w:rsidR="00BD4EE8" w:rsidP="00BD4EE8">
      <w:pPr>
        <w:pStyle w:val="Version"/>
        <w:sectPr w:rsidSect="009216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1667" w:rsidP="00921667">
      <w:pPr>
        <w:pStyle w:val="SuperHeading"/>
      </w:pPr>
      <w:r w:rsidRPr="00921667">
        <w:t>MEM09023A Create 3D code files using computer aided manufacturing system</w:t>
      </w:r>
    </w:p>
    <w:p w:rsidR="00000000" w:rsidRPr="00921667" w:rsidP="00921667">
      <w:pPr>
        <w:pStyle w:val="Heading1"/>
      </w:pPr>
      <w:bookmarkStart w:id="1" w:name="O_272114"/>
      <w:bookmarkEnd w:id="1"/>
      <w:r w:rsidRPr="00921667">
        <w:t>Modification History</w:t>
      </w:r>
    </w:p>
    <w:p w:rsidR="00000000" w:rsidRPr="00921667" w:rsidP="00921667">
      <w:pPr>
        <w:pStyle w:val="BodyText"/>
      </w:pPr>
      <w:r w:rsidRPr="00921667">
        <w:t>Not Applicable</w:t>
      </w:r>
    </w:p>
    <w:p w:rsidR="00000000" w:rsidRPr="00921667" w:rsidP="00921667">
      <w:pPr>
        <w:pStyle w:val="AllowPageBreak"/>
      </w:pPr>
    </w:p>
    <w:p w:rsidR="00000000" w:rsidRPr="00921667" w:rsidP="00921667">
      <w:pPr>
        <w:pStyle w:val="Heading1"/>
      </w:pPr>
      <w:bookmarkStart w:id="2" w:name="O_211236"/>
      <w:bookmarkEnd w:id="2"/>
      <w:r w:rsidRPr="00921667">
        <w:t>Unit Descriptor</w:t>
      </w:r>
    </w:p>
    <w:tbl>
      <w:tblPr>
        <w:tblW w:w="0" w:type="auto"/>
        <w:tblLayout w:type="fixed"/>
        <w:tblCellMar>
          <w:left w:w="62" w:type="dxa"/>
          <w:right w:w="62" w:type="dxa"/>
        </w:tblCellMar>
        <w:tblLook w:val="0000"/>
      </w:tblPr>
      <w:tblGrid>
        <w:gridCol w:w="2659"/>
        <w:gridCol w:w="5863"/>
      </w:tblGrid>
      <w:tr w:rsidTr="00BD4EE8">
        <w:tblPrEx>
          <w:tblW w:w="0" w:type="auto"/>
          <w:tblLayout w:type="fixed"/>
          <w:tblCellMar>
            <w:left w:w="62" w:type="dxa"/>
            <w:right w:w="62" w:type="dxa"/>
          </w:tblCellMar>
          <w:tblLook w:val="0000"/>
        </w:tblPrEx>
        <w:trPr>
          <w:tblHeader/>
        </w:trPr>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667">
            <w:pPr>
              <w:pStyle w:val="BodyText"/>
              <w:rPr>
                <w:lang w:val="en-NZ"/>
              </w:rPr>
            </w:pPr>
            <w:r w:rsidRPr="00921667">
              <w:rPr>
                <w:rStyle w:val="SpecialBold"/>
              </w:rPr>
              <w:t>Unit des</w:t>
            </w:r>
            <w:r w:rsidRPr="00921667">
              <w:rPr>
                <w:rStyle w:val="SpecialBold"/>
              </w:rPr>
              <w:t>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667" w:rsidP="00921667">
            <w:pPr>
              <w:pStyle w:val="BodyText"/>
            </w:pPr>
            <w:r w:rsidRPr="00921667">
              <w:t>This unit covers producing 3D CAM code files, managing files, managing tools and associated customisation of installed software including the use of macros, menus and default settings</w:t>
            </w:r>
          </w:p>
        </w:tc>
      </w:tr>
    </w:tbl>
    <w:p w:rsidR="00BD4EE8" w:rsidP="00921667">
      <w:pPr>
        <w:pStyle w:val="BodyText"/>
      </w:pPr>
    </w:p>
    <w:p w:rsidR="00BD4EE8" w:rsidP="00921667">
      <w:pPr>
        <w:pStyle w:val="BodyText"/>
      </w:pPr>
    </w:p>
    <w:p w:rsidR="00000000" w:rsidRPr="00921667" w:rsidP="00921667">
      <w:pPr>
        <w:pStyle w:val="Heading1"/>
      </w:pPr>
      <w:bookmarkStart w:id="3" w:name="O_211240"/>
      <w:bookmarkEnd w:id="3"/>
      <w:r w:rsidRPr="00921667">
        <w:t>Application of the Unit</w:t>
      </w:r>
    </w:p>
    <w:tbl>
      <w:tblPr>
        <w:tblW w:w="0" w:type="auto"/>
        <w:tblLayout w:type="fixed"/>
        <w:tblCellMar>
          <w:left w:w="62" w:type="dxa"/>
          <w:right w:w="62" w:type="dxa"/>
        </w:tblCellMar>
        <w:tblLook w:val="0000"/>
      </w:tblPr>
      <w:tblGrid>
        <w:gridCol w:w="2736"/>
        <w:gridCol w:w="5786"/>
      </w:tblGrid>
      <w:tr w:rsidTr="00BD4EE8">
        <w:tblPrEx>
          <w:tblW w:w="0" w:type="auto"/>
          <w:tblLayout w:type="fixed"/>
          <w:tblCellMar>
            <w:left w:w="62" w:type="dxa"/>
            <w:right w:w="62" w:type="dxa"/>
          </w:tblCellMar>
          <w:tblLook w:val="0000"/>
        </w:tblPrEx>
        <w:tc>
          <w:tcPr>
            <w:tcW w:w="27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667">
            <w:pPr>
              <w:pStyle w:val="BodyText"/>
              <w:rPr>
                <w:lang w:val="en-NZ"/>
              </w:rPr>
            </w:pPr>
            <w:r w:rsidRPr="00921667">
              <w:rPr>
                <w:rStyle w:val="SpecialBold"/>
              </w:rPr>
              <w:t>Application of the unit</w:t>
            </w:r>
          </w:p>
        </w:tc>
        <w:tc>
          <w:tcPr>
            <w:tcW w:w="57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667" w:rsidP="00921667">
            <w:pPr>
              <w:pStyle w:val="BodyText"/>
            </w:pPr>
            <w:r w:rsidRPr="00921667">
              <w:t>This unit typically applies in a manufacturing setting where components are machined or processed within a CAM environment.  Code files would be produced from existing CAD models or from data collected by sample measurement.</w:t>
            </w:r>
          </w:p>
          <w:p w:rsidR="00000000" w:rsidRPr="00921667" w:rsidP="00921667">
            <w:pPr>
              <w:pStyle w:val="BodyText"/>
            </w:pPr>
            <w:r w:rsidRPr="00921667">
              <w:t>If 2D d</w:t>
            </w:r>
            <w:r w:rsidRPr="00921667">
              <w:t>rawings or 3D CAD models are produced, Unit MEM09009C (Create 2D drawings using computer aided design system) and Unit MEM09010C (Create 3D models using computer aided design system) should also be selected as required.</w:t>
            </w:r>
          </w:p>
          <w:p w:rsidR="00000000" w:rsidRPr="00921667" w:rsidP="00921667">
            <w:pPr>
              <w:pStyle w:val="BodyText"/>
            </w:pPr>
            <w:r w:rsidRPr="00921667">
              <w:t>Where components are machined follow</w:t>
            </w:r>
            <w:r w:rsidRPr="00921667">
              <w:t>ing development of code files, appropriate CNC machining units should also be selected.</w:t>
            </w:r>
          </w:p>
          <w:p w:rsidR="00000000" w:rsidRPr="00921667" w:rsidP="00921667">
            <w:pPr>
              <w:pStyle w:val="BodyText"/>
            </w:pPr>
          </w:p>
          <w:p w:rsidR="00000000" w:rsidRPr="00921667" w:rsidP="00921667">
            <w:pPr>
              <w:pStyle w:val="BodyText"/>
            </w:pPr>
            <w:r w:rsidRPr="00921667">
              <w:rPr>
                <w:rStyle w:val="SpecialBold"/>
              </w:rPr>
              <w:t>Band</w:t>
            </w:r>
            <w:r w:rsidRPr="00921667">
              <w:t>:</w:t>
            </w:r>
            <w:r w:rsidRPr="00921667">
              <w:tab/>
            </w:r>
            <w:r w:rsidRPr="00921667">
              <w:rPr>
                <w:rStyle w:val="SpecialBold"/>
              </w:rPr>
              <w:t>B</w:t>
            </w:r>
          </w:p>
          <w:p w:rsidR="00000000" w:rsidRPr="00921667" w:rsidP="00921667">
            <w:pPr>
              <w:pStyle w:val="BodyText"/>
            </w:pPr>
            <w:r w:rsidRPr="00921667">
              <w:rPr>
                <w:rStyle w:val="SpecialBold"/>
              </w:rPr>
              <w:t>Unit Weight</w:t>
            </w:r>
            <w:r w:rsidRPr="00921667">
              <w:t>:</w:t>
            </w:r>
            <w:r w:rsidRPr="00921667">
              <w:tab/>
            </w:r>
            <w:r w:rsidRPr="00921667">
              <w:rPr>
                <w:rStyle w:val="SpecialBold"/>
              </w:rPr>
              <w:t>6</w:t>
            </w:r>
          </w:p>
        </w:tc>
      </w:tr>
    </w:tbl>
    <w:p w:rsidR="00BD4EE8" w:rsidP="00921667">
      <w:pPr>
        <w:pStyle w:val="BodyText"/>
      </w:pPr>
    </w:p>
    <w:p w:rsidR="00BD4EE8" w:rsidP="00921667">
      <w:pPr>
        <w:pStyle w:val="BodyText"/>
      </w:pPr>
    </w:p>
    <w:p w:rsidR="00000000" w:rsidRPr="00921667" w:rsidP="00921667">
      <w:pPr>
        <w:pStyle w:val="Heading1"/>
      </w:pPr>
      <w:bookmarkStart w:id="4" w:name="O_280374"/>
      <w:bookmarkEnd w:id="4"/>
      <w:r w:rsidRPr="00921667">
        <w:t>Licensing/Regulatory Information</w:t>
      </w:r>
    </w:p>
    <w:p w:rsidR="00000000" w:rsidRPr="00921667" w:rsidP="00921667">
      <w:pPr>
        <w:pStyle w:val="BodyText"/>
      </w:pPr>
      <w:r w:rsidRPr="00921667">
        <w:t>Not Applicable</w:t>
      </w:r>
    </w:p>
    <w:p w:rsidR="00000000" w:rsidRPr="00921667" w:rsidP="00921667">
      <w:pPr>
        <w:pStyle w:val="AllowPageBreak"/>
      </w:pPr>
    </w:p>
    <w:p w:rsidR="00000000" w:rsidRPr="00921667" w:rsidP="00921667">
      <w:pPr>
        <w:pStyle w:val="Heading1"/>
      </w:pPr>
      <w:bookmarkStart w:id="5" w:name="O_211238"/>
      <w:bookmarkEnd w:id="5"/>
      <w:r w:rsidRPr="00921667">
        <w:t>Pre-Requisites</w:t>
      </w:r>
    </w:p>
    <w:tbl>
      <w:tblPr>
        <w:tblW w:w="0" w:type="auto"/>
        <w:tblLayout w:type="fixed"/>
        <w:tblCellMar>
          <w:left w:w="62" w:type="dxa"/>
          <w:right w:w="62" w:type="dxa"/>
        </w:tblCellMar>
        <w:tblLook w:val="0000"/>
      </w:tblPr>
      <w:tblGrid>
        <w:gridCol w:w="2708"/>
        <w:gridCol w:w="2195"/>
        <w:gridCol w:w="3619"/>
      </w:tblGrid>
      <w:tr w:rsidTr="00BD4EE8">
        <w:tblPrEx>
          <w:tblW w:w="0" w:type="auto"/>
          <w:tblLayout w:type="fixed"/>
          <w:tblCellMar>
            <w:left w:w="62" w:type="dxa"/>
            <w:right w:w="62" w:type="dxa"/>
          </w:tblCellMar>
          <w:tblLook w:val="0000"/>
        </w:tblPrEx>
        <w:trPr>
          <w:tblHeader/>
        </w:trPr>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667">
            <w:pPr>
              <w:pStyle w:val="BodyText"/>
              <w:rPr>
                <w:lang w:val="en-NZ"/>
              </w:rPr>
            </w:pPr>
            <w:r w:rsidRPr="00921667">
              <w:rPr>
                <w:rStyle w:val="SpecialBold"/>
              </w:rPr>
              <w:t>Prerequisite units</w:t>
            </w:r>
          </w:p>
        </w:tc>
        <w:tc>
          <w:tcPr>
            <w:tcW w:w="581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667">
            <w:pPr>
              <w:pStyle w:val="BodyText"/>
              <w:rPr>
                <w:lang w:val="en-NZ"/>
              </w:rPr>
            </w:pPr>
          </w:p>
        </w:tc>
      </w:tr>
      <w:tr w:rsidTr="00BD4EE8">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667">
            <w:pPr>
              <w:pStyle w:val="BodyText"/>
              <w:rPr>
                <w:lang w:val="en-NZ"/>
              </w:rPr>
            </w:pPr>
            <w:r w:rsidRPr="00921667">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667">
            <w:pPr>
              <w:pStyle w:val="BodyText"/>
              <w:rPr>
                <w:lang w:val="en-NZ"/>
              </w:rPr>
            </w:pPr>
            <w:r w:rsidRPr="00921667">
              <w:t>MEM09002B</w:t>
            </w:r>
          </w:p>
        </w:tc>
        <w:tc>
          <w:tcPr>
            <w:tcW w:w="3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667">
            <w:pPr>
              <w:pStyle w:val="BodyText"/>
              <w:rPr>
                <w:lang w:val="en-NZ"/>
              </w:rPr>
            </w:pPr>
            <w:r w:rsidRPr="00921667">
              <w:t>Interpret technical drawing</w:t>
            </w:r>
          </w:p>
        </w:tc>
      </w:tr>
      <w:tr w:rsidTr="00BD4EE8">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667">
            <w:pPr>
              <w:pStyle w:val="BodyText"/>
              <w:rPr>
                <w:lang w:val="en-NZ"/>
              </w:rPr>
            </w:pPr>
            <w:r w:rsidRPr="00921667">
              <w:t>MEM09022A</w:t>
            </w:r>
          </w:p>
        </w:tc>
        <w:tc>
          <w:tcPr>
            <w:tcW w:w="3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667">
            <w:pPr>
              <w:pStyle w:val="BodyText"/>
              <w:rPr>
                <w:lang w:val="en-NZ"/>
              </w:rPr>
            </w:pPr>
            <w:r w:rsidRPr="00921667">
              <w:t>Create 2D code files using computer aided manufacturing system</w:t>
            </w:r>
          </w:p>
        </w:tc>
      </w:tr>
      <w:tr w:rsidTr="00BD4EE8">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667">
            <w:pPr>
              <w:pStyle w:val="BodyText"/>
              <w:rPr>
                <w:lang w:val="en-NZ"/>
              </w:rPr>
            </w:pPr>
            <w:r w:rsidRPr="00921667">
              <w:t>MEM12023A</w:t>
            </w:r>
          </w:p>
        </w:tc>
        <w:tc>
          <w:tcPr>
            <w:tcW w:w="3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667">
            <w:pPr>
              <w:pStyle w:val="BodyText"/>
              <w:rPr>
                <w:lang w:val="en-NZ"/>
              </w:rPr>
            </w:pPr>
            <w:r w:rsidRPr="00921667">
              <w:t>Perform engineering measurements</w:t>
            </w:r>
          </w:p>
        </w:tc>
      </w:tr>
      <w:tr w:rsidTr="00BD4EE8">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667">
            <w:pPr>
              <w:pStyle w:val="BodyText"/>
              <w:rPr>
                <w:lang w:val="en-NZ"/>
              </w:rPr>
            </w:pPr>
            <w:r w:rsidRPr="00921667">
              <w:t>MEM16008A</w:t>
            </w:r>
          </w:p>
        </w:tc>
        <w:tc>
          <w:tcPr>
            <w:tcW w:w="3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667" w:rsidP="00921667">
            <w:pPr>
              <w:pStyle w:val="BodyText"/>
            </w:pPr>
            <w:r w:rsidRPr="00921667">
              <w:t>Interact with computing technology</w:t>
            </w:r>
          </w:p>
        </w:tc>
      </w:tr>
    </w:tbl>
    <w:p w:rsidR="00BD4EE8" w:rsidP="00921667">
      <w:pPr>
        <w:pStyle w:val="BodyText"/>
      </w:pPr>
    </w:p>
    <w:p w:rsidR="00BD4EE8" w:rsidP="00921667">
      <w:pPr>
        <w:pStyle w:val="BodyText"/>
      </w:pPr>
    </w:p>
    <w:p w:rsidR="00000000" w:rsidRPr="00921667" w:rsidP="00921667">
      <w:pPr>
        <w:pStyle w:val="Heading1"/>
      </w:pPr>
      <w:bookmarkStart w:id="6" w:name="O_211237"/>
      <w:bookmarkEnd w:id="6"/>
      <w:r w:rsidRPr="00921667">
        <w:t>Employability Skills Information</w:t>
      </w:r>
    </w:p>
    <w:tbl>
      <w:tblPr>
        <w:tblW w:w="0" w:type="auto"/>
        <w:tblLayout w:type="fixed"/>
        <w:tblCellMar>
          <w:left w:w="62" w:type="dxa"/>
          <w:right w:w="62" w:type="dxa"/>
        </w:tblCellMar>
        <w:tblLook w:val="0000"/>
      </w:tblPr>
      <w:tblGrid>
        <w:gridCol w:w="2793"/>
        <w:gridCol w:w="5729"/>
      </w:tblGrid>
      <w:tr w:rsidTr="00BD4EE8">
        <w:tblPrEx>
          <w:tblW w:w="0" w:type="auto"/>
          <w:tblLayout w:type="fixed"/>
          <w:tblCellMar>
            <w:left w:w="62" w:type="dxa"/>
            <w:right w:w="62" w:type="dxa"/>
          </w:tblCellMar>
          <w:tblLook w:val="0000"/>
        </w:tblPrEx>
        <w:trPr>
          <w:tblHeader/>
        </w:trPr>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667">
            <w:pPr>
              <w:pStyle w:val="BodyText"/>
              <w:rPr>
                <w:lang w:val="en-NZ"/>
              </w:rPr>
            </w:pPr>
            <w:r w:rsidRPr="00921667">
              <w:rPr>
                <w:rStyle w:val="SpecialBold"/>
              </w:rPr>
              <w:t>Employability skills</w:t>
            </w:r>
          </w:p>
        </w:tc>
        <w:tc>
          <w:tcPr>
            <w:tcW w:w="5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667" w:rsidP="00921667">
            <w:pPr>
              <w:pStyle w:val="BodyText"/>
            </w:pPr>
            <w:r w:rsidRPr="00921667">
              <w:t>This unit contains employability skills.</w:t>
            </w:r>
          </w:p>
        </w:tc>
      </w:tr>
    </w:tbl>
    <w:p w:rsidR="00BD4EE8" w:rsidP="00921667">
      <w:pPr>
        <w:pStyle w:val="BodyText"/>
      </w:pPr>
    </w:p>
    <w:p w:rsidR="00BD4EE8" w:rsidP="00921667">
      <w:pPr>
        <w:pStyle w:val="BodyText"/>
      </w:pPr>
    </w:p>
    <w:p w:rsidR="00000000" w:rsidRPr="00921667" w:rsidP="00921667">
      <w:pPr>
        <w:pStyle w:val="Heading1"/>
      </w:pPr>
      <w:bookmarkStart w:id="7" w:name="O_290160"/>
      <w:bookmarkEnd w:id="7"/>
      <w:r w:rsidRPr="00921667">
        <w:t>Elements and Performance Criteria Pre-Content</w:t>
      </w:r>
    </w:p>
    <w:tbl>
      <w:tblPr>
        <w:tblW w:w="0" w:type="auto"/>
        <w:tblLayout w:type="fixed"/>
        <w:tblCellMar>
          <w:left w:w="62" w:type="dxa"/>
          <w:right w:w="62" w:type="dxa"/>
        </w:tblCellMar>
        <w:tblLook w:val="0000"/>
      </w:tblPr>
      <w:tblGrid>
        <w:gridCol w:w="2573"/>
        <w:gridCol w:w="5949"/>
      </w:tblGrid>
      <w:tr w:rsidTr="00BD4EE8">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667">
            <w:pPr>
              <w:pStyle w:val="BodyText"/>
              <w:rPr>
                <w:lang w:val="en-NZ"/>
              </w:rPr>
            </w:pPr>
            <w:r w:rsidRPr="00921667">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667" w:rsidP="00921667">
            <w:pPr>
              <w:pStyle w:val="BodyText"/>
            </w:pPr>
            <w:r w:rsidRPr="00921667">
              <w:t>Performance criteria describe the performance needed to demonstrate achievement of the element. Where bold italicised text is used, further information is detailed in the required skills and knowledge section and the range statement. Assessment of performa</w:t>
            </w:r>
            <w:r w:rsidRPr="00921667">
              <w:t>nce is to be consistent with the evidence guide.</w:t>
            </w:r>
          </w:p>
        </w:tc>
      </w:tr>
    </w:tbl>
    <w:p w:rsidR="00000000" w:rsidRPr="00921667" w:rsidP="00921667">
      <w:pPr>
        <w:pStyle w:val="BodyText"/>
      </w:pPr>
    </w:p>
    <w:p w:rsidR="00000000" w:rsidRPr="00921667" w:rsidP="00921667">
      <w:pPr>
        <w:pStyle w:val="AllowPageBreak"/>
      </w:pPr>
    </w:p>
    <w:p w:rsidR="00000000" w:rsidRPr="00921667" w:rsidP="00921667">
      <w:pPr>
        <w:pStyle w:val="Heading1"/>
      </w:pPr>
      <w:bookmarkStart w:id="8" w:name="O_236827"/>
      <w:bookmarkEnd w:id="8"/>
      <w:r w:rsidRPr="00921667">
        <w:t>Elements and Performance Criteria</w:t>
      </w:r>
    </w:p>
    <w:tbl>
      <w:tblPr>
        <w:tblW w:w="0" w:type="auto"/>
        <w:tblLayout w:type="fixed"/>
        <w:tblCellMar>
          <w:left w:w="62" w:type="dxa"/>
          <w:right w:w="62" w:type="dxa"/>
        </w:tblCellMar>
        <w:tblLook w:val="0000"/>
      </w:tblPr>
      <w:tblGrid>
        <w:gridCol w:w="2573"/>
        <w:gridCol w:w="5949"/>
      </w:tblGrid>
      <w:tr w:rsidTr="00BD4EE8">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667" w:rsidP="00921667">
            <w:pPr>
              <w:pStyle w:val="BodyText"/>
            </w:pPr>
            <w:r w:rsidRPr="00921667">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667">
            <w:pPr>
              <w:pStyle w:val="BodyText"/>
              <w:rPr>
                <w:lang w:val="en-NZ"/>
              </w:rPr>
            </w:pPr>
            <w:r w:rsidRPr="00921667">
              <w:rPr>
                <w:rStyle w:val="SpecialBold"/>
              </w:rPr>
              <w:t>PERFORMANCE CRITERIA</w:t>
            </w:r>
          </w:p>
        </w:tc>
      </w:tr>
      <w:tr w:rsidTr="00BD4EE8">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667">
            <w:pPr>
              <w:pStyle w:val="List"/>
              <w:rPr>
                <w:lang w:val="en-NZ"/>
              </w:rPr>
            </w:pPr>
            <w:r w:rsidRPr="00921667">
              <w:t>1.</w:t>
            </w:r>
            <w:r w:rsidRPr="00921667">
              <w:tab/>
              <w:t>Prepare 3D environment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667" w:rsidP="00921667">
            <w:pPr>
              <w:pStyle w:val="List2"/>
            </w:pPr>
            <w:r w:rsidRPr="00921667">
              <w:t>1.1.</w:t>
            </w:r>
            <w:r w:rsidRPr="00921667">
              <w:tab/>
              <w:t>Coordinate system is established to job requirements.</w:t>
            </w:r>
          </w:p>
          <w:p w:rsidR="00000000" w:rsidRPr="00921667" w:rsidP="00921667">
            <w:pPr>
              <w:pStyle w:val="List2"/>
            </w:pPr>
            <w:r w:rsidRPr="00921667">
              <w:t>1.2.</w:t>
            </w:r>
            <w:r w:rsidRPr="00921667">
              <w:tab/>
            </w:r>
            <w:r w:rsidRPr="00921667">
              <w:t>Orientation is established to job requirement.</w:t>
            </w:r>
          </w:p>
          <w:p w:rsidR="00000000" w:rsidP="00921667">
            <w:pPr>
              <w:pStyle w:val="List2"/>
              <w:rPr>
                <w:lang w:val="en-NZ"/>
              </w:rPr>
            </w:pPr>
            <w:r w:rsidRPr="00921667">
              <w:t>1.3.</w:t>
            </w:r>
            <w:r w:rsidRPr="00921667">
              <w:tab/>
              <w:t>Views are established to job requirement.</w:t>
            </w:r>
          </w:p>
        </w:tc>
      </w:tr>
      <w:tr w:rsidTr="00BD4EE8">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667">
            <w:pPr>
              <w:pStyle w:val="List"/>
              <w:rPr>
                <w:lang w:val="en-NZ"/>
              </w:rPr>
            </w:pPr>
            <w:r w:rsidRPr="00921667">
              <w:t>2.</w:t>
            </w:r>
            <w:r w:rsidRPr="00921667">
              <w:tab/>
              <w:t xml:space="preserve">Manipulate 3D models </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667" w:rsidP="00921667">
            <w:pPr>
              <w:pStyle w:val="List2"/>
            </w:pPr>
            <w:r w:rsidRPr="00921667">
              <w:t>2.1.</w:t>
            </w:r>
            <w:r w:rsidRPr="00921667">
              <w:tab/>
              <w:t>Models are imported using various file formats.</w:t>
            </w:r>
          </w:p>
          <w:p w:rsidR="00000000" w:rsidRPr="00921667" w:rsidP="00921667">
            <w:pPr>
              <w:pStyle w:val="List2"/>
            </w:pPr>
            <w:r w:rsidRPr="00921667">
              <w:t>2.2.</w:t>
            </w:r>
            <w:r w:rsidRPr="00921667">
              <w:tab/>
              <w:t>Existing 3D models are oriented and manipulated to job requirements.</w:t>
            </w:r>
          </w:p>
          <w:p w:rsidR="00000000" w:rsidRPr="00921667" w:rsidP="00921667">
            <w:pPr>
              <w:pStyle w:val="List2"/>
            </w:pPr>
            <w:r w:rsidRPr="00921667">
              <w:t>2.3.</w:t>
            </w:r>
            <w:r w:rsidRPr="00921667">
              <w:tab/>
              <w:t>Mode</w:t>
            </w:r>
            <w:r w:rsidRPr="00921667">
              <w:t>l entities are linked to database attributes to suit job requirements.</w:t>
            </w:r>
          </w:p>
          <w:p w:rsidR="00000000" w:rsidP="00921667">
            <w:pPr>
              <w:pStyle w:val="List2"/>
              <w:rPr>
                <w:lang w:val="en-NZ"/>
              </w:rPr>
            </w:pPr>
            <w:r w:rsidRPr="00921667">
              <w:t>2.4.</w:t>
            </w:r>
            <w:r w:rsidRPr="00921667">
              <w:tab/>
              <w:t>Manufacturing data is developed from the 3D CAM model.</w:t>
            </w:r>
          </w:p>
        </w:tc>
      </w:tr>
      <w:tr w:rsidTr="00BD4EE8">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667">
            <w:pPr>
              <w:pStyle w:val="List"/>
              <w:rPr>
                <w:lang w:val="en-NZ"/>
              </w:rPr>
            </w:pPr>
            <w:r w:rsidRPr="00921667">
              <w:t>3.</w:t>
            </w:r>
            <w:r w:rsidRPr="00921667">
              <w:tab/>
              <w:t>Produce output and manage 3D code files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667" w:rsidP="00921667">
            <w:pPr>
              <w:pStyle w:val="List2"/>
            </w:pPr>
            <w:r w:rsidRPr="00921667">
              <w:t>3.1.</w:t>
            </w:r>
            <w:r w:rsidRPr="00921667">
              <w:tab/>
              <w:t>Files are saved in various formats for retrieval according to standard opera</w:t>
            </w:r>
            <w:r w:rsidRPr="00921667">
              <w:t>ting procedures.</w:t>
            </w:r>
          </w:p>
          <w:p w:rsidR="00000000" w:rsidRPr="00921667" w:rsidP="00921667">
            <w:pPr>
              <w:pStyle w:val="List2"/>
            </w:pPr>
            <w:r w:rsidRPr="00921667">
              <w:t>3.2.</w:t>
            </w:r>
            <w:r w:rsidRPr="00921667">
              <w:tab/>
              <w:t>CAM model is verified for logical sequencing and correct manufacturing procedures.</w:t>
            </w:r>
          </w:p>
          <w:p w:rsidR="00000000" w:rsidRPr="00921667" w:rsidP="00921667">
            <w:pPr>
              <w:pStyle w:val="List2"/>
            </w:pPr>
            <w:r w:rsidRPr="00921667">
              <w:t>3.3.</w:t>
            </w:r>
            <w:r w:rsidRPr="00921667">
              <w:tab/>
              <w:t>Code is produced from the 3D CAM model.</w:t>
            </w:r>
          </w:p>
        </w:tc>
      </w:tr>
    </w:tbl>
    <w:p w:rsidR="00BD4EE8" w:rsidP="00921667">
      <w:pPr>
        <w:pStyle w:val="BodyText"/>
      </w:pPr>
    </w:p>
    <w:p w:rsidR="00BD4EE8" w:rsidP="00921667">
      <w:pPr>
        <w:pStyle w:val="BodyText"/>
      </w:pPr>
    </w:p>
    <w:p w:rsidR="00000000" w:rsidRPr="00921667" w:rsidP="00921667">
      <w:pPr>
        <w:pStyle w:val="Heading1"/>
      </w:pPr>
      <w:bookmarkStart w:id="9" w:name="O_260777"/>
      <w:bookmarkEnd w:id="9"/>
      <w:r w:rsidRPr="00921667">
        <w:t>Required Skills and Knowledge</w:t>
      </w:r>
    </w:p>
    <w:tbl>
      <w:tblPr>
        <w:tblW w:w="0" w:type="auto"/>
        <w:tblLayout w:type="fixed"/>
        <w:tblCellMar>
          <w:left w:w="62" w:type="dxa"/>
          <w:right w:w="62" w:type="dxa"/>
        </w:tblCellMar>
        <w:tblLook w:val="0000"/>
      </w:tblPr>
      <w:tblGrid>
        <w:gridCol w:w="8522"/>
      </w:tblGrid>
      <w:tr w:rsidTr="00BD4EE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1667">
            <w:pPr>
              <w:pStyle w:val="BodyText"/>
              <w:rPr>
                <w:lang w:val="en-NZ"/>
              </w:rPr>
            </w:pPr>
            <w:r w:rsidRPr="00921667">
              <w:rPr>
                <w:rStyle w:val="SpecialBold"/>
              </w:rPr>
              <w:t>REQUIRED SKILLS AND KNOWLEDGE</w:t>
            </w:r>
          </w:p>
        </w:tc>
      </w:tr>
      <w:tr w:rsidTr="00BD4EE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1667">
            <w:pPr>
              <w:pStyle w:val="BodyText"/>
              <w:rPr>
                <w:lang w:val="en-NZ"/>
              </w:rPr>
            </w:pPr>
            <w:r w:rsidRPr="00921667">
              <w:t>This section describes the skills and knowledge required for this unit.</w:t>
            </w:r>
          </w:p>
        </w:tc>
      </w:tr>
      <w:tr w:rsidTr="00BD4E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667">
            <w:pPr>
              <w:pStyle w:val="BodyText"/>
              <w:rPr>
                <w:lang w:val="en-NZ"/>
              </w:rPr>
            </w:pPr>
            <w:r w:rsidRPr="00921667">
              <w:rPr>
                <w:rStyle w:val="SpecialBold"/>
              </w:rPr>
              <w:t>Required skills</w:t>
            </w:r>
          </w:p>
        </w:tc>
      </w:tr>
      <w:tr w:rsidTr="00BD4E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667" w:rsidP="00921667">
            <w:pPr>
              <w:pStyle w:val="BodyText"/>
            </w:pPr>
            <w:r w:rsidRPr="00921667">
              <w:t>Look for evidence that confirms skills in:</w:t>
            </w:r>
          </w:p>
          <w:p w:rsidR="00000000" w:rsidRPr="00921667" w:rsidP="00921667">
            <w:pPr>
              <w:pStyle w:val="ListBullet"/>
            </w:pPr>
            <w:r w:rsidRPr="00921667">
              <w:t>interpreting job instructions, specifications in accordance with workplace procedures</w:t>
            </w:r>
          </w:p>
          <w:p w:rsidR="00000000" w:rsidRPr="00921667" w:rsidP="00921667">
            <w:pPr>
              <w:pStyle w:val="ListBullet"/>
            </w:pPr>
            <w:r w:rsidRPr="00921667">
              <w:t xml:space="preserve">manipulating entities in 3D space </w:t>
            </w:r>
          </w:p>
          <w:p w:rsidR="00000000" w:rsidRPr="00921667" w:rsidP="00921667">
            <w:pPr>
              <w:pStyle w:val="ListBullet"/>
            </w:pPr>
            <w:r w:rsidRPr="00921667">
              <w:t>producing code files</w:t>
            </w:r>
          </w:p>
          <w:p w:rsidR="00000000" w:rsidRPr="00921667" w:rsidP="00921667">
            <w:pPr>
              <w:pStyle w:val="ListBullet"/>
            </w:pPr>
            <w:r w:rsidRPr="00921667">
              <w:t>creating manufacturing data for various operations and processes</w:t>
            </w:r>
          </w:p>
          <w:p w:rsidR="00000000" w:rsidRPr="00921667" w:rsidP="00921667">
            <w:pPr>
              <w:pStyle w:val="ListBullet"/>
            </w:pPr>
            <w:r w:rsidRPr="00921667">
              <w:t>importing CAD files</w:t>
            </w:r>
          </w:p>
          <w:p w:rsidR="00000000" w:rsidP="00921667">
            <w:pPr>
              <w:pStyle w:val="ListBullet"/>
              <w:rPr>
                <w:lang w:val="en-NZ"/>
              </w:rPr>
            </w:pPr>
            <w:r w:rsidRPr="00921667">
              <w:t>saving and managing CAM files</w:t>
            </w:r>
          </w:p>
        </w:tc>
      </w:tr>
      <w:tr w:rsidTr="00BD4E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667">
            <w:pPr>
              <w:pStyle w:val="BodyText"/>
              <w:rPr>
                <w:lang w:val="en-NZ"/>
              </w:rPr>
            </w:pPr>
            <w:r w:rsidRPr="00921667">
              <w:rPr>
                <w:rStyle w:val="SpecialBold"/>
              </w:rPr>
              <w:t>Required knowledge</w:t>
            </w:r>
          </w:p>
        </w:tc>
      </w:tr>
      <w:tr w:rsidTr="00BD4E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667" w:rsidP="00921667">
            <w:pPr>
              <w:pStyle w:val="BodyText"/>
            </w:pPr>
            <w:r w:rsidRPr="00921667">
              <w:t>Look for evidence that confirms knowledge of:</w:t>
            </w:r>
          </w:p>
          <w:p w:rsidR="00000000" w:rsidRPr="00921667" w:rsidP="00921667">
            <w:pPr>
              <w:pStyle w:val="ListBullet"/>
            </w:pPr>
            <w:r w:rsidRPr="00921667">
              <w:t>coordinate systems</w:t>
            </w:r>
          </w:p>
          <w:p w:rsidR="00000000" w:rsidRPr="00921667" w:rsidP="00921667">
            <w:pPr>
              <w:pStyle w:val="ListBullet"/>
            </w:pPr>
            <w:r w:rsidRPr="00921667">
              <w:t>orientation of the model with resp</w:t>
            </w:r>
            <w:r w:rsidRPr="00921667">
              <w:t>ect to the coordinate system</w:t>
            </w:r>
          </w:p>
          <w:p w:rsidR="00000000" w:rsidRPr="00921667" w:rsidP="00921667">
            <w:pPr>
              <w:pStyle w:val="ListBullet"/>
            </w:pPr>
            <w:r w:rsidRPr="00921667">
              <w:t>procedures for customising system defaults</w:t>
            </w:r>
          </w:p>
          <w:p w:rsidR="00000000" w:rsidRPr="00921667" w:rsidP="00921667">
            <w:pPr>
              <w:pStyle w:val="ListBullet"/>
            </w:pPr>
            <w:r w:rsidRPr="00921667">
              <w:t>procedures for customising user interface</w:t>
            </w:r>
          </w:p>
          <w:p w:rsidR="00000000" w:rsidRPr="00921667" w:rsidP="00921667">
            <w:pPr>
              <w:pStyle w:val="ListBullet"/>
            </w:pPr>
            <w:r w:rsidRPr="00921667">
              <w:t xml:space="preserve">entities that can be manipulated in 3D space </w:t>
            </w:r>
          </w:p>
          <w:p w:rsidR="00000000" w:rsidRPr="00921667" w:rsidP="00921667">
            <w:pPr>
              <w:pStyle w:val="ListBullet"/>
            </w:pPr>
            <w:r w:rsidRPr="00921667">
              <w:t>procedures for manipulating entities in 3D space</w:t>
            </w:r>
          </w:p>
          <w:p w:rsidR="00000000" w:rsidRPr="00921667" w:rsidP="00921667">
            <w:pPr>
              <w:pStyle w:val="ListBullet"/>
            </w:pPr>
            <w:r w:rsidRPr="00921667">
              <w:t>procedure for using the post processor</w:t>
            </w:r>
          </w:p>
          <w:p w:rsidR="00000000" w:rsidRPr="00921667" w:rsidP="00921667">
            <w:pPr>
              <w:pStyle w:val="ListBullet"/>
            </w:pPr>
            <w:r w:rsidRPr="00921667">
              <w:t>procedur</w:t>
            </w:r>
            <w:r w:rsidRPr="00921667">
              <w:t xml:space="preserve">es for saving CAM files </w:t>
            </w:r>
          </w:p>
          <w:p w:rsidR="00000000" w:rsidRPr="00921667" w:rsidP="00921667">
            <w:pPr>
              <w:pStyle w:val="ListBullet"/>
            </w:pPr>
            <w:r w:rsidRPr="00921667">
              <w:t>CAD file conversions</w:t>
            </w:r>
          </w:p>
          <w:p w:rsidR="00000000" w:rsidRPr="00921667" w:rsidP="00921667">
            <w:pPr>
              <w:pStyle w:val="ListBullet"/>
            </w:pPr>
            <w:r w:rsidRPr="00921667">
              <w:t xml:space="preserve">CAM file formats </w:t>
            </w:r>
          </w:p>
          <w:p w:rsidR="00000000" w:rsidRPr="00921667" w:rsidP="00921667">
            <w:pPr>
              <w:pStyle w:val="ListBullet"/>
            </w:pPr>
            <w:r w:rsidRPr="00921667">
              <w:t>procedures to save and store CAM files</w:t>
            </w:r>
          </w:p>
        </w:tc>
      </w:tr>
    </w:tbl>
    <w:p w:rsidR="00BD4EE8" w:rsidP="00921667">
      <w:pPr>
        <w:pStyle w:val="BodyText"/>
      </w:pPr>
    </w:p>
    <w:p w:rsidR="00BD4EE8" w:rsidP="00921667">
      <w:pPr>
        <w:pStyle w:val="BodyText"/>
      </w:pPr>
    </w:p>
    <w:p w:rsidR="00000000" w:rsidRPr="00921667" w:rsidP="00921667">
      <w:pPr>
        <w:pStyle w:val="AllowPageBreak"/>
      </w:pPr>
    </w:p>
    <w:p w:rsidR="00000000" w:rsidRPr="00921667" w:rsidP="00921667">
      <w:pPr>
        <w:pStyle w:val="Heading1"/>
      </w:pPr>
      <w:bookmarkStart w:id="10" w:name="O_244811"/>
      <w:bookmarkEnd w:id="10"/>
      <w:r w:rsidRPr="00921667">
        <w:t>Evidence Guide</w:t>
      </w:r>
    </w:p>
    <w:tbl>
      <w:tblPr>
        <w:tblW w:w="9570" w:type="dxa"/>
        <w:tblLayout w:type="fixed"/>
        <w:tblCellMar>
          <w:left w:w="62" w:type="dxa"/>
          <w:right w:w="62" w:type="dxa"/>
        </w:tblCellMar>
        <w:tblLook w:val="0000"/>
      </w:tblPr>
      <w:tblGrid>
        <w:gridCol w:w="3908"/>
        <w:gridCol w:w="5662"/>
      </w:tblGrid>
      <w:tr w:rsidTr="00BD4EE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667">
            <w:pPr>
              <w:pStyle w:val="BodyText"/>
              <w:rPr>
                <w:lang w:val="en-NZ"/>
              </w:rPr>
            </w:pPr>
            <w:r w:rsidRPr="00921667">
              <w:rPr>
                <w:rStyle w:val="SpecialBold"/>
              </w:rPr>
              <w:t>EVIDENCE GUIDE</w:t>
            </w:r>
          </w:p>
        </w:tc>
      </w:tr>
      <w:tr w:rsidTr="00BD4EE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667">
            <w:pPr>
              <w:pStyle w:val="BodyText"/>
              <w:rPr>
                <w:lang w:val="en-NZ"/>
              </w:rPr>
            </w:pPr>
            <w:r w:rsidRPr="00921667">
              <w:t>The evidence guide provides advice on assessment and must be read in conjunction with the performance criteria, required skills and knowledge, range statement and the Assessment Guidelines for the Training Package.</w:t>
            </w:r>
          </w:p>
        </w:tc>
      </w:tr>
      <w:tr w:rsidTr="00BD4E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667">
            <w:pPr>
              <w:pStyle w:val="BodyText"/>
              <w:rPr>
                <w:lang w:val="en-NZ"/>
              </w:rPr>
            </w:pPr>
            <w:r w:rsidRPr="0092166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667">
            <w:pPr>
              <w:pStyle w:val="BodyText"/>
              <w:rPr>
                <w:lang w:val="en-NZ"/>
              </w:rPr>
            </w:pPr>
            <w:r w:rsidRPr="00921667">
              <w:t>A person who dem</w:t>
            </w:r>
            <w:r w:rsidRPr="00921667">
              <w:t>onstrates competency in this unit must be able to create 3D code files using computer aided manufacturing system. Competency in this unit cannot be claimed until all prerequisites have been satisfied.</w:t>
            </w:r>
          </w:p>
        </w:tc>
      </w:tr>
      <w:tr w:rsidTr="00BD4E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667">
            <w:pPr>
              <w:pStyle w:val="BodyText"/>
              <w:rPr>
                <w:lang w:val="en-NZ"/>
              </w:rPr>
            </w:pPr>
            <w:r w:rsidRPr="0092166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667">
            <w:pPr>
              <w:pStyle w:val="BodyText"/>
              <w:rPr>
                <w:lang w:val="en-NZ"/>
              </w:rPr>
            </w:pPr>
            <w:r w:rsidRPr="00921667">
              <w:t>Assessors must be satisfied that the candidate can competently and consistently perform all elements of the unit as specified by the criteria, including required k</w:t>
            </w:r>
            <w:r w:rsidRPr="00921667">
              <w:t xml:space="preserve">nowledge, and be capable of applying the competency in new and different situations and contexts. </w:t>
            </w:r>
          </w:p>
        </w:tc>
      </w:tr>
      <w:tr w:rsidTr="00BD4E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667">
            <w:pPr>
              <w:pStyle w:val="BodyText"/>
              <w:rPr>
                <w:lang w:val="en-NZ"/>
              </w:rPr>
            </w:pPr>
            <w:r w:rsidRPr="0092166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667" w:rsidP="00921667">
            <w:pPr>
              <w:pStyle w:val="BodyText"/>
            </w:pPr>
            <w:r w:rsidRPr="00921667">
              <w:t>This unit may be assessed on the job, off the job or a combination of both on and off the job. Where assess</w:t>
            </w:r>
            <w:r w:rsidRPr="00921667">
              <w:t>ment occurs off the job, that is the candidate is not in productive work, then an appropriate simulation must be used where the range of conditions reflects realistic workplace situations. The competencies covered by this unit would be demonstrated by an i</w:t>
            </w:r>
            <w:r w:rsidRPr="00921667">
              <w:t xml:space="preserve">ndividual working alone or as part of a team. The assessment environment should not disadvantage the candidate. </w:t>
            </w:r>
          </w:p>
          <w:p w:rsidR="00000000" w:rsidP="00921667">
            <w:pPr>
              <w:pStyle w:val="BodyText"/>
              <w:rPr>
                <w:lang w:val="en-NZ"/>
              </w:rPr>
            </w:pPr>
            <w:r w:rsidRPr="00921667">
              <w:t>This unit could be assessed in conjunction with any other units addressing the safety, quality, communication, materials handling, recording an</w:t>
            </w:r>
            <w:r w:rsidRPr="00921667">
              <w:t>d reporting associated with creating 3D code files or other units requiring the exercise of the skills and knowledge covered by this unit.</w:t>
            </w:r>
          </w:p>
        </w:tc>
      </w:tr>
      <w:tr w:rsidTr="00BD4E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667">
            <w:pPr>
              <w:pStyle w:val="BodyText"/>
              <w:rPr>
                <w:lang w:val="en-NZ"/>
              </w:rPr>
            </w:pPr>
            <w:r w:rsidRPr="0092166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667">
            <w:pPr>
              <w:pStyle w:val="BodyText"/>
              <w:rPr>
                <w:lang w:val="en-NZ"/>
              </w:rPr>
            </w:pPr>
            <w:r w:rsidRPr="00921667">
              <w:t>Assessors should gather a range of evidence that is valid, sufficient, current and authentic. E</w:t>
            </w:r>
            <w:r w:rsidRPr="00921667">
              <w:t>vidence can be gathered through a variety of ways including direct observation, supervisor's reports, project work, samples and questioning. Questioning techniques should not require language, literacy and numeracy skills beyond those required in this unit</w:t>
            </w:r>
            <w:r w:rsidRPr="00921667">
              <w:t xml:space="preserve"> of competency. The candidate must have access to all tools, equipment, materials and documentation required. The candidate must be permitted to refer to any relevant workplace procedures, product and manufacturing specifications, codes, standards, manuals</w:t>
            </w:r>
            <w:r w:rsidRPr="00921667">
              <w:t xml:space="preserve"> and reference materials.</w:t>
            </w:r>
          </w:p>
        </w:tc>
      </w:tr>
      <w:tr w:rsidTr="00BD4E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667">
            <w:pPr>
              <w:pStyle w:val="BodyText"/>
              <w:rPr>
                <w:lang w:val="en-NZ"/>
              </w:rPr>
            </w:pPr>
            <w:r w:rsidRPr="0092166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667" w:rsidP="00921667">
            <w:pPr>
              <w:pStyle w:val="BodyText"/>
            </w:pPr>
          </w:p>
        </w:tc>
      </w:tr>
    </w:tbl>
    <w:p w:rsidR="00BD4EE8" w:rsidP="00921667">
      <w:pPr>
        <w:pStyle w:val="BodyText"/>
      </w:pPr>
    </w:p>
    <w:p w:rsidR="00BD4EE8" w:rsidP="00921667">
      <w:pPr>
        <w:pStyle w:val="BodyText"/>
      </w:pPr>
    </w:p>
    <w:p w:rsidR="00000000" w:rsidRPr="00921667" w:rsidP="00921667">
      <w:pPr>
        <w:pStyle w:val="Heading1"/>
      </w:pPr>
      <w:bookmarkStart w:id="11" w:name="O_252794"/>
      <w:bookmarkEnd w:id="11"/>
      <w:r w:rsidRPr="00921667">
        <w:t>Range Statement</w:t>
      </w:r>
    </w:p>
    <w:tbl>
      <w:tblPr>
        <w:tblW w:w="0" w:type="auto"/>
        <w:tblLayout w:type="fixed"/>
        <w:tblCellMar>
          <w:left w:w="62" w:type="dxa"/>
          <w:right w:w="62" w:type="dxa"/>
        </w:tblCellMar>
        <w:tblLook w:val="0000"/>
      </w:tblPr>
      <w:tblGrid>
        <w:gridCol w:w="3498"/>
        <w:gridCol w:w="5024"/>
      </w:tblGrid>
      <w:tr w:rsidTr="00BD4EE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667">
            <w:pPr>
              <w:pStyle w:val="BodyText"/>
              <w:rPr>
                <w:lang w:val="en-NZ"/>
              </w:rPr>
            </w:pPr>
            <w:r w:rsidRPr="00921667">
              <w:rPr>
                <w:rStyle w:val="SpecialBold"/>
              </w:rPr>
              <w:t>RANGE STATEMENT</w:t>
            </w:r>
          </w:p>
        </w:tc>
      </w:tr>
      <w:tr w:rsidTr="00BD4EE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667">
            <w:pPr>
              <w:pStyle w:val="BodyText"/>
              <w:rPr>
                <w:lang w:val="en-NZ"/>
              </w:rPr>
            </w:pPr>
            <w:r w:rsidRPr="00921667">
              <w:t>The range statement relates to the unit of competency as a whole. It allows for different work environments and situations that may affect performance. Bold italicised wording, if used in the performance criteria, is detailed below. Essential operating con</w:t>
            </w:r>
            <w:r w:rsidRPr="00921667">
              <w:t>ditions that may be present with training and assessment (depending on the work situation, needs of the candidate, accessibility of the item, and local industry and regional contexts) may also be included.</w:t>
            </w:r>
          </w:p>
        </w:tc>
      </w:tr>
      <w:tr w:rsidTr="00BD4EE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667">
            <w:pPr>
              <w:pStyle w:val="BodyText"/>
              <w:rPr>
                <w:lang w:val="en-NZ"/>
              </w:rPr>
            </w:pPr>
            <w:r w:rsidRPr="00921667">
              <w:rPr>
                <w:rStyle w:val="SpecialBold"/>
              </w:rPr>
              <w:t>Entities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667" w:rsidP="00921667">
            <w:pPr>
              <w:pStyle w:val="BodyText"/>
            </w:pPr>
            <w:r w:rsidRPr="00921667">
              <w:t>Arcs and lines and primitives such as s</w:t>
            </w:r>
            <w:r w:rsidRPr="00921667">
              <w:t>pheres, surfaces or solids, cones, cylinders and boxes</w:t>
            </w:r>
          </w:p>
        </w:tc>
      </w:tr>
    </w:tbl>
    <w:p w:rsidR="00BD4EE8" w:rsidP="00921667">
      <w:pPr>
        <w:pStyle w:val="BodyText"/>
      </w:pPr>
    </w:p>
    <w:p w:rsidR="00BD4EE8" w:rsidP="00921667">
      <w:pPr>
        <w:pStyle w:val="BodyText"/>
      </w:pPr>
    </w:p>
    <w:p w:rsidR="00000000" w:rsidRPr="00921667" w:rsidP="00921667">
      <w:pPr>
        <w:pStyle w:val="Heading1"/>
      </w:pPr>
      <w:bookmarkStart w:id="12" w:name="O_211242"/>
      <w:bookmarkEnd w:id="12"/>
      <w:r w:rsidRPr="00921667">
        <w:t>Unit Sector(s)</w:t>
      </w:r>
    </w:p>
    <w:tbl>
      <w:tblPr>
        <w:tblW w:w="0" w:type="auto"/>
        <w:tblLayout w:type="fixed"/>
        <w:tblCellMar>
          <w:left w:w="62" w:type="dxa"/>
          <w:right w:w="62" w:type="dxa"/>
        </w:tblCellMar>
        <w:tblLook w:val="0000"/>
      </w:tblPr>
      <w:tblGrid>
        <w:gridCol w:w="2645"/>
        <w:gridCol w:w="5877"/>
      </w:tblGrid>
      <w:tr w:rsidTr="00BD4EE8">
        <w:tblPrEx>
          <w:tblW w:w="0" w:type="auto"/>
          <w:tblLayout w:type="fixed"/>
          <w:tblCellMar>
            <w:left w:w="62" w:type="dxa"/>
            <w:right w:w="62" w:type="dxa"/>
          </w:tblCellMar>
          <w:tblLook w:val="0000"/>
        </w:tblPrEx>
        <w:trPr>
          <w:tblHeader/>
        </w:trPr>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667">
            <w:pPr>
              <w:pStyle w:val="BodyText"/>
              <w:rPr>
                <w:lang w:val="en-NZ"/>
              </w:rPr>
            </w:pPr>
            <w:r w:rsidRPr="00921667">
              <w:rPr>
                <w:rStyle w:val="SpecialBold"/>
              </w:rPr>
              <w:t>Unit sector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667" w:rsidP="00921667">
            <w:pPr>
              <w:pStyle w:val="BodyText"/>
            </w:pPr>
          </w:p>
        </w:tc>
      </w:tr>
    </w:tbl>
    <w:p w:rsidR="00BD4EE8" w:rsidP="00921667">
      <w:pPr>
        <w:pStyle w:val="BodyText"/>
      </w:pPr>
    </w:p>
    <w:p w:rsidR="00BD4EE8" w:rsidP="00921667">
      <w:pPr>
        <w:pStyle w:val="BodyText"/>
      </w:pPr>
    </w:p>
    <w:p w:rsidR="00000000" w:rsidRPr="00921667" w:rsidP="00921667">
      <w:pPr>
        <w:pStyle w:val="Heading1"/>
      </w:pPr>
      <w:bookmarkStart w:id="13" w:name="O_211239"/>
      <w:bookmarkEnd w:id="13"/>
      <w:r w:rsidRPr="00921667">
        <w:t>Co-requisite units</w:t>
      </w:r>
    </w:p>
    <w:tbl>
      <w:tblPr>
        <w:tblW w:w="0" w:type="auto"/>
        <w:tblLayout w:type="fixed"/>
        <w:tblCellMar>
          <w:left w:w="62" w:type="dxa"/>
          <w:right w:w="62" w:type="dxa"/>
        </w:tblCellMar>
        <w:tblLook w:val="0000"/>
      </w:tblPr>
      <w:tblGrid>
        <w:gridCol w:w="2632"/>
        <w:gridCol w:w="1376"/>
        <w:gridCol w:w="4514"/>
      </w:tblGrid>
      <w:tr w:rsidTr="00BD4EE8">
        <w:tblPrEx>
          <w:tblW w:w="0" w:type="auto"/>
          <w:tblLayout w:type="fixed"/>
          <w:tblCellMar>
            <w:left w:w="62" w:type="dxa"/>
            <w:right w:w="62" w:type="dxa"/>
          </w:tblCellMar>
          <w:tblLook w:val="0000"/>
        </w:tblPrEx>
        <w:trPr>
          <w:tblHeader/>
        </w:trPr>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667">
            <w:pPr>
              <w:pStyle w:val="BodyText"/>
              <w:rPr>
                <w:lang w:val="en-NZ"/>
              </w:rPr>
            </w:pPr>
            <w:r w:rsidRPr="00921667">
              <w:rPr>
                <w:rStyle w:val="SpecialBold"/>
              </w:rPr>
              <w:t>Co-requisite units</w:t>
            </w:r>
          </w:p>
        </w:tc>
        <w:tc>
          <w:tcPr>
            <w:tcW w:w="589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667">
            <w:pPr>
              <w:pStyle w:val="BodyText"/>
              <w:rPr>
                <w:lang w:val="en-NZ"/>
              </w:rPr>
            </w:pPr>
          </w:p>
        </w:tc>
      </w:tr>
      <w:tr w:rsidTr="00BD4EE8">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667">
            <w:pPr>
              <w:pStyle w:val="BodyText"/>
              <w:rPr>
                <w:lang w:val="en-NZ"/>
              </w:rPr>
            </w:pPr>
          </w:p>
        </w:tc>
      </w:tr>
      <w:tr w:rsidTr="00BD4EE8">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667" w:rsidP="00921667">
            <w:pPr>
              <w:pStyle w:val="BodyText"/>
            </w:pPr>
          </w:p>
        </w:tc>
      </w:tr>
    </w:tbl>
    <w:p w:rsidR="00BD4EE8" w:rsidP="00921667">
      <w:pPr>
        <w:pStyle w:val="BodyText"/>
      </w:pPr>
    </w:p>
    <w:p w:rsidR="00BD4EE8" w:rsidP="00921667">
      <w:pPr>
        <w:pStyle w:val="BodyText"/>
      </w:pPr>
    </w:p>
    <w:p w:rsidR="00000000" w:rsidRPr="00921667" w:rsidP="00921667">
      <w:pPr>
        <w:pStyle w:val="Heading1"/>
      </w:pPr>
      <w:bookmarkStart w:id="14" w:name="O_211241"/>
      <w:bookmarkEnd w:id="14"/>
      <w:r w:rsidRPr="00921667">
        <w:t>Competency field</w:t>
      </w:r>
    </w:p>
    <w:tbl>
      <w:tblPr>
        <w:tblW w:w="0" w:type="auto"/>
        <w:tblLayout w:type="fixed"/>
        <w:tblCellMar>
          <w:left w:w="62" w:type="dxa"/>
          <w:right w:w="62" w:type="dxa"/>
        </w:tblCellMar>
        <w:tblLook w:val="0000"/>
      </w:tblPr>
      <w:tblGrid>
        <w:gridCol w:w="2768"/>
        <w:gridCol w:w="5754"/>
      </w:tblGrid>
      <w:tr w:rsidTr="00BD4EE8">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667">
            <w:pPr>
              <w:pStyle w:val="BodyText"/>
              <w:rPr>
                <w:lang w:val="en-NZ"/>
              </w:rPr>
            </w:pPr>
            <w:r w:rsidRPr="00921667">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667" w:rsidP="00921667">
            <w:pPr>
              <w:pStyle w:val="BodyText"/>
            </w:pPr>
            <w:r w:rsidRPr="00921667">
              <w:t>Drawing, drafting and design</w:t>
            </w:r>
          </w:p>
        </w:tc>
      </w:tr>
    </w:tbl>
    <w:p w:rsidR="00BD4EE8" w:rsidP="00921667">
      <w:pPr>
        <w:pStyle w:val="BodyText"/>
      </w:pPr>
    </w:p>
    <w:p w:rsidR="00BD4EE8" w:rsidP="00921667">
      <w:pPr>
        <w:pStyle w:val="BodyText"/>
      </w:pPr>
    </w:p>
    <w:p w:rsidR="00000000" w:rsidRPr="00921667" w:rsidP="00921667"/>
    <w:sectPr w:rsidSect="009216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6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4EE8" w:rsidP="00BD4EE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6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EE8" w:rsidP="0092166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D4EE8" w:rsidP="009216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D4EE8" w:rsidP="009216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6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667" w:rsidRPr="00BD4EE8" w:rsidP="00BD4EE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6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EE8" w:rsidRPr="002D2AF8" w:rsidP="00921667">
    <w:pPr>
      <w:pStyle w:val="Header"/>
      <w:framePr w:wrap="around"/>
    </w:pPr>
    <w:r>
      <w:fldChar w:fldCharType="begin"/>
    </w:r>
    <w:r>
      <w:instrText xml:space="preserve"> TITLE   \* MERGEFORMAT </w:instrText>
    </w:r>
    <w:r>
      <w:fldChar w:fldCharType="separate"/>
    </w:r>
    <w:r>
      <w:t>MEM09023A Create 3D code files using computer aided manufacturing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D4EE8" w:rsidP="009216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F2E0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6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1667"/>
    <w:pPr>
      <w:spacing w:before="360" w:after="60"/>
      <w:outlineLvl w:val="0"/>
    </w:pPr>
    <w:rPr>
      <w:sz w:val="32"/>
    </w:rPr>
  </w:style>
  <w:style w:type="paragraph" w:styleId="Heading2">
    <w:name w:val="heading 2"/>
    <w:basedOn w:val="HeadingBase"/>
    <w:next w:val="BodyText"/>
    <w:link w:val="Heading2Char"/>
    <w:qFormat/>
    <w:rsid w:val="00921667"/>
    <w:pPr>
      <w:keepLines/>
      <w:spacing w:before="240" w:after="120"/>
      <w:outlineLvl w:val="1"/>
    </w:pPr>
    <w:rPr>
      <w:sz w:val="28"/>
      <w:szCs w:val="40"/>
    </w:rPr>
  </w:style>
  <w:style w:type="paragraph" w:styleId="Heading3">
    <w:name w:val="heading 3"/>
    <w:basedOn w:val="HeadingBase"/>
    <w:next w:val="BodyText"/>
    <w:link w:val="Heading3Char"/>
    <w:qFormat/>
    <w:rsid w:val="00921667"/>
    <w:pPr>
      <w:spacing w:before="180" w:after="120"/>
      <w:outlineLvl w:val="2"/>
    </w:pPr>
    <w:rPr>
      <w:spacing w:val="-10"/>
      <w:kern w:val="32"/>
    </w:rPr>
  </w:style>
  <w:style w:type="paragraph" w:styleId="Heading4">
    <w:name w:val="heading 4"/>
    <w:basedOn w:val="HeadingBase"/>
    <w:next w:val="BodyText"/>
    <w:link w:val="Heading4Char"/>
    <w:qFormat/>
    <w:rsid w:val="00921667"/>
    <w:pPr>
      <w:spacing w:before="160" w:after="120"/>
      <w:outlineLvl w:val="3"/>
    </w:pPr>
    <w:rPr>
      <w:sz w:val="22"/>
    </w:rPr>
  </w:style>
  <w:style w:type="paragraph" w:styleId="Heading5">
    <w:name w:val="heading 5"/>
    <w:basedOn w:val="HeadingBase"/>
    <w:next w:val="Normal"/>
    <w:link w:val="Heading5Char"/>
    <w:qFormat/>
    <w:rsid w:val="00921667"/>
    <w:pPr>
      <w:spacing w:before="80"/>
      <w:outlineLvl w:val="4"/>
    </w:pPr>
    <w:rPr>
      <w:color w:val="918585"/>
      <w:sz w:val="20"/>
    </w:rPr>
  </w:style>
  <w:style w:type="paragraph" w:styleId="Heading6">
    <w:name w:val="heading 6"/>
    <w:basedOn w:val="HeadingBase"/>
    <w:next w:val="Normal"/>
    <w:link w:val="Heading6Char"/>
    <w:qFormat/>
    <w:rsid w:val="00921667"/>
    <w:pPr>
      <w:spacing w:before="60"/>
      <w:outlineLvl w:val="5"/>
    </w:pPr>
    <w:rPr>
      <w:color w:val="918585"/>
      <w:sz w:val="20"/>
    </w:rPr>
  </w:style>
  <w:style w:type="paragraph" w:styleId="Heading7">
    <w:name w:val="heading 7"/>
    <w:basedOn w:val="Normal"/>
    <w:next w:val="Normal"/>
    <w:link w:val="Heading7Char"/>
    <w:qFormat/>
    <w:rsid w:val="00921667"/>
    <w:pPr>
      <w:ind w:left="720"/>
      <w:outlineLvl w:val="6"/>
    </w:pPr>
    <w:rPr>
      <w:i/>
    </w:rPr>
  </w:style>
  <w:style w:type="paragraph" w:styleId="Heading8">
    <w:name w:val="heading 8"/>
    <w:basedOn w:val="Normal"/>
    <w:next w:val="Normal"/>
    <w:link w:val="Heading8Char"/>
    <w:qFormat/>
    <w:rsid w:val="00921667"/>
    <w:pPr>
      <w:ind w:left="720"/>
      <w:outlineLvl w:val="7"/>
    </w:pPr>
    <w:rPr>
      <w:i/>
    </w:rPr>
  </w:style>
  <w:style w:type="paragraph" w:styleId="Heading9">
    <w:name w:val="heading 9"/>
    <w:basedOn w:val="Normal"/>
    <w:next w:val="Normal"/>
    <w:link w:val="Heading9Char"/>
    <w:qFormat/>
    <w:rsid w:val="00921667"/>
    <w:pPr>
      <w:ind w:left="720"/>
      <w:outlineLvl w:val="8"/>
    </w:pPr>
    <w:rPr>
      <w:i/>
    </w:rPr>
  </w:style>
  <w:style w:type="character" w:default="1" w:styleId="DefaultParagraphFont">
    <w:name w:val="Default Paragraph Font"/>
    <w:uiPriority w:val="1"/>
    <w:unhideWhenUsed/>
    <w:rsid w:val="009216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1667"/>
  </w:style>
  <w:style w:type="character" w:customStyle="1" w:styleId="Heading1Char">
    <w:name w:val="Heading 1 Char"/>
    <w:basedOn w:val="DefaultParagraphFont"/>
    <w:link w:val="Heading1"/>
    <w:rsid w:val="00921667"/>
    <w:rPr>
      <w:rFonts w:ascii="Times New Roman" w:eastAsia="Times New Roman" w:hAnsi="Times New Roman" w:cs="Times New Roman"/>
      <w:b/>
      <w:sz w:val="32"/>
      <w:szCs w:val="20"/>
      <w:lang w:eastAsia="en-US"/>
    </w:rPr>
  </w:style>
  <w:style w:type="paragraph" w:styleId="BodyText">
    <w:name w:val="Body Text"/>
    <w:basedOn w:val="Normal"/>
    <w:link w:val="BodyTextChar"/>
    <w:rsid w:val="009216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1667"/>
    <w:rPr>
      <w:rFonts w:ascii="Times New Roman" w:eastAsia="Times New Roman" w:hAnsi="Times New Roman" w:cs="Times New Roman"/>
      <w:sz w:val="24"/>
      <w:lang w:eastAsia="en-US"/>
    </w:rPr>
  </w:style>
  <w:style w:type="paragraph" w:styleId="Footer">
    <w:name w:val="footer"/>
    <w:basedOn w:val="Normal"/>
    <w:link w:val="FooterChar"/>
    <w:rsid w:val="009216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1667"/>
    <w:rPr>
      <w:rFonts w:ascii="Times New Roman" w:eastAsia="Times New Roman" w:hAnsi="Times New Roman" w:cs="Times New Roman"/>
      <w:sz w:val="16"/>
      <w:lang w:eastAsia="en-US"/>
    </w:rPr>
  </w:style>
  <w:style w:type="paragraph" w:styleId="List">
    <w:name w:val="List"/>
    <w:basedOn w:val="BodyText"/>
    <w:next w:val="BodyText"/>
    <w:rsid w:val="00921667"/>
    <w:pPr>
      <w:tabs>
        <w:tab w:val="left" w:pos="340"/>
      </w:tabs>
      <w:spacing w:before="60" w:after="60"/>
      <w:ind w:left="340" w:hanging="340"/>
    </w:pPr>
  </w:style>
  <w:style w:type="paragraph" w:styleId="ListBullet">
    <w:name w:val="List Bullet"/>
    <w:basedOn w:val="List"/>
    <w:rsid w:val="00921667"/>
    <w:pPr>
      <w:numPr>
        <w:numId w:val="12"/>
      </w:numPr>
      <w:tabs>
        <w:tab w:val="clear" w:pos="340"/>
      </w:tabs>
      <w:spacing w:before="40" w:after="40"/>
    </w:pPr>
  </w:style>
  <w:style w:type="character" w:customStyle="1" w:styleId="SpecialBold">
    <w:name w:val="Special Bold"/>
    <w:basedOn w:val="DefaultParagraphFont"/>
    <w:rsid w:val="00921667"/>
    <w:rPr>
      <w:b/>
      <w:spacing w:val="0"/>
    </w:rPr>
  </w:style>
  <w:style w:type="paragraph" w:customStyle="1" w:styleId="SuperHeading">
    <w:name w:val="SuperHeading"/>
    <w:basedOn w:val="Normal"/>
    <w:rsid w:val="00921667"/>
    <w:pPr>
      <w:spacing w:before="240" w:after="120"/>
      <w:outlineLvl w:val="0"/>
    </w:pPr>
    <w:rPr>
      <w:rFonts w:ascii="Times New Roman" w:hAnsi="Times New Roman"/>
      <w:b/>
      <w:sz w:val="28"/>
    </w:rPr>
  </w:style>
  <w:style w:type="paragraph" w:customStyle="1" w:styleId="AllowPageBreak">
    <w:name w:val="AllowPageBreak"/>
    <w:rsid w:val="0092166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21667"/>
    <w:pPr>
      <w:tabs>
        <w:tab w:val="left" w:pos="680"/>
      </w:tabs>
      <w:spacing w:before="60" w:after="60"/>
      <w:ind w:left="680" w:hanging="340"/>
    </w:pPr>
  </w:style>
  <w:style w:type="character" w:customStyle="1" w:styleId="Heading2Char">
    <w:name w:val="Heading 2 Char"/>
    <w:basedOn w:val="DefaultParagraphFont"/>
    <w:link w:val="Heading2"/>
    <w:rsid w:val="009216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16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16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16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16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16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16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1667"/>
    <w:rPr>
      <w:rFonts w:ascii="Courier New" w:eastAsia="Times New Roman" w:hAnsi="Courier New" w:cs="Times New Roman"/>
      <w:i/>
      <w:szCs w:val="20"/>
      <w:lang w:eastAsia="en-US"/>
    </w:rPr>
  </w:style>
  <w:style w:type="paragraph" w:customStyle="1" w:styleId="HeadingBase">
    <w:name w:val="Heading Base"/>
    <w:rsid w:val="009216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1667"/>
    <w:pPr>
      <w:tabs>
        <w:tab w:val="right" w:leader="dot" w:pos="9072"/>
      </w:tabs>
      <w:ind w:left="567"/>
    </w:pPr>
    <w:rPr>
      <w:szCs w:val="22"/>
    </w:rPr>
  </w:style>
  <w:style w:type="paragraph" w:customStyle="1" w:styleId="TOCBase">
    <w:name w:val="TOC Base"/>
    <w:rsid w:val="009216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1667"/>
    <w:pPr>
      <w:tabs>
        <w:tab w:val="right" w:leader="dot" w:pos="9072"/>
      </w:tabs>
      <w:spacing w:before="40" w:after="40"/>
      <w:ind w:left="284"/>
    </w:pPr>
    <w:rPr>
      <w:rFonts w:ascii="Times New Roman" w:hAnsi="Times New Roman"/>
    </w:rPr>
  </w:style>
  <w:style w:type="paragraph" w:styleId="TOC1">
    <w:name w:val="toc 1"/>
    <w:basedOn w:val="TOCBase"/>
    <w:next w:val="Normal"/>
    <w:rsid w:val="009216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1667"/>
    <w:pPr>
      <w:spacing w:before="5040"/>
      <w:jc w:val="center"/>
    </w:pPr>
    <w:rPr>
      <w:sz w:val="48"/>
      <w:szCs w:val="72"/>
      <w:lang w:val="en-US"/>
    </w:rPr>
  </w:style>
  <w:style w:type="character" w:customStyle="1" w:styleId="TitleChar">
    <w:name w:val="Title Char"/>
    <w:basedOn w:val="DefaultParagraphFont"/>
    <w:link w:val="Title"/>
    <w:rsid w:val="009216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1667"/>
    <w:pPr>
      <w:tabs>
        <w:tab w:val="left" w:pos="3600"/>
        <w:tab w:val="left" w:pos="3958"/>
      </w:tabs>
    </w:pPr>
  </w:style>
  <w:style w:type="paragraph" w:customStyle="1" w:styleId="Note">
    <w:name w:val="Note"/>
    <w:basedOn w:val="BodyText"/>
    <w:rsid w:val="009216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1667"/>
    <w:pPr>
      <w:framePr w:wrap="auto" w:hAnchor="text" w:y="6049"/>
    </w:pPr>
    <w:rPr>
      <w:color w:val="000000"/>
      <w:sz w:val="40"/>
    </w:rPr>
  </w:style>
  <w:style w:type="paragraph" w:customStyle="1" w:styleId="TOCTitle">
    <w:name w:val="TOCTitle"/>
    <w:basedOn w:val="Heading1"/>
    <w:rsid w:val="00921667"/>
    <w:pPr>
      <w:spacing w:after="240"/>
      <w:jc w:val="center"/>
      <w:outlineLvl w:val="9"/>
    </w:pPr>
    <w:rPr>
      <w:caps/>
    </w:rPr>
  </w:style>
  <w:style w:type="paragraph" w:customStyle="1" w:styleId="Version">
    <w:name w:val="Version"/>
    <w:rsid w:val="009216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1667"/>
    <w:pPr>
      <w:numPr>
        <w:numId w:val="13"/>
      </w:numPr>
      <w:tabs>
        <w:tab w:val="clear" w:pos="680"/>
      </w:tabs>
    </w:pPr>
  </w:style>
  <w:style w:type="paragraph" w:styleId="Index1">
    <w:name w:val="index 1"/>
    <w:basedOn w:val="Normal"/>
    <w:next w:val="Normal"/>
    <w:semiHidden/>
    <w:rsid w:val="00921667"/>
    <w:pPr>
      <w:keepNext w:val="0"/>
      <w:tabs>
        <w:tab w:val="right" w:pos="4176"/>
      </w:tabs>
      <w:ind w:left="198" w:hanging="198"/>
    </w:pPr>
    <w:rPr>
      <w:rFonts w:ascii="Garamond" w:hAnsi="Garamond"/>
    </w:rPr>
  </w:style>
  <w:style w:type="paragraph" w:styleId="IndexHeading">
    <w:name w:val="index heading"/>
    <w:basedOn w:val="Normal"/>
    <w:next w:val="Index1"/>
    <w:semiHidden/>
    <w:rsid w:val="00921667"/>
    <w:pPr>
      <w:spacing w:before="120" w:after="120"/>
    </w:pPr>
    <w:rPr>
      <w:rFonts w:ascii="Arial" w:hAnsi="Arial"/>
      <w:b/>
      <w:color w:val="918585"/>
      <w:sz w:val="24"/>
    </w:rPr>
  </w:style>
  <w:style w:type="paragraph" w:styleId="Header">
    <w:name w:val="header"/>
    <w:basedOn w:val="Normal"/>
    <w:link w:val="HeaderChar"/>
    <w:rsid w:val="009216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1667"/>
    <w:rPr>
      <w:rFonts w:ascii="Times New Roman" w:eastAsia="Times New Roman" w:hAnsi="Times New Roman" w:cs="Times New Roman"/>
      <w:sz w:val="16"/>
      <w:szCs w:val="20"/>
      <w:lang w:val="en-GB" w:eastAsia="en-US"/>
    </w:rPr>
  </w:style>
  <w:style w:type="paragraph" w:customStyle="1" w:styleId="Chapter">
    <w:name w:val="Chapter"/>
    <w:basedOn w:val="Normal"/>
    <w:rsid w:val="00921667"/>
    <w:pPr>
      <w:spacing w:before="240"/>
    </w:pPr>
    <w:rPr>
      <w:rFonts w:ascii="Times New Roman" w:hAnsi="Times New Roman"/>
      <w:smallCaps/>
      <w:spacing w:val="80"/>
      <w:sz w:val="28"/>
    </w:rPr>
  </w:style>
  <w:style w:type="paragraph" w:customStyle="1" w:styleId="InChapter">
    <w:name w:val="InChapter"/>
    <w:basedOn w:val="Heading3"/>
    <w:rsid w:val="00921667"/>
    <w:pPr>
      <w:spacing w:after="240"/>
      <w:outlineLvl w:val="9"/>
    </w:pPr>
    <w:rPr>
      <w:noProof/>
    </w:rPr>
  </w:style>
  <w:style w:type="paragraph" w:styleId="Index2">
    <w:name w:val="index 2"/>
    <w:basedOn w:val="Normal"/>
    <w:next w:val="Normal"/>
    <w:semiHidden/>
    <w:rsid w:val="00921667"/>
    <w:pPr>
      <w:tabs>
        <w:tab w:val="right" w:pos="4176"/>
      </w:tabs>
      <w:ind w:left="568" w:hanging="284"/>
    </w:pPr>
    <w:rPr>
      <w:rFonts w:ascii="Garamond" w:hAnsi="Garamond"/>
    </w:rPr>
  </w:style>
  <w:style w:type="paragraph" w:customStyle="1" w:styleId="Byline">
    <w:name w:val="Byline"/>
    <w:rsid w:val="009216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1667"/>
    <w:pPr>
      <w:tabs>
        <w:tab w:val="clear" w:pos="3600"/>
        <w:tab w:val="clear" w:pos="3958"/>
      </w:tabs>
      <w:jc w:val="right"/>
    </w:pPr>
  </w:style>
  <w:style w:type="character" w:styleId="Emphasis">
    <w:name w:val="Emphasis"/>
    <w:basedOn w:val="DefaultParagraphFont"/>
    <w:qFormat/>
    <w:rsid w:val="00921667"/>
    <w:rPr>
      <w:i/>
    </w:rPr>
  </w:style>
  <w:style w:type="paragraph" w:styleId="Caption">
    <w:name w:val="caption"/>
    <w:basedOn w:val="BodyText"/>
    <w:next w:val="Normal"/>
    <w:qFormat/>
    <w:rsid w:val="00921667"/>
    <w:pPr>
      <w:framePr w:w="2268" w:hSpace="181" w:vSpace="181" w:wrap="around" w:vAnchor="text" w:hAnchor="page" w:x="1135" w:y="285" w:anchorLock="1"/>
    </w:pPr>
    <w:rPr>
      <w:i/>
    </w:rPr>
  </w:style>
  <w:style w:type="paragraph" w:customStyle="1" w:styleId="MiniTOCTitle">
    <w:name w:val="MiniTOCTitle"/>
    <w:basedOn w:val="Heading4"/>
    <w:rsid w:val="00921667"/>
    <w:pPr>
      <w:spacing w:before="240"/>
      <w:outlineLvl w:val="9"/>
    </w:pPr>
    <w:rPr>
      <w:noProof/>
      <w:sz w:val="24"/>
    </w:rPr>
  </w:style>
  <w:style w:type="paragraph" w:customStyle="1" w:styleId="MiniTOCItem">
    <w:name w:val="MiniTOCItem"/>
    <w:basedOn w:val="ListBullet"/>
    <w:rsid w:val="00921667"/>
    <w:pPr>
      <w:numPr>
        <w:numId w:val="0"/>
      </w:numPr>
      <w:tabs>
        <w:tab w:val="right" w:leader="dot" w:pos="6521"/>
      </w:tabs>
      <w:spacing w:before="0" w:after="0"/>
    </w:pPr>
  </w:style>
  <w:style w:type="paragraph" w:customStyle="1" w:styleId="TOFTitle">
    <w:name w:val="TOFTitle"/>
    <w:basedOn w:val="TOCTitle"/>
    <w:rsid w:val="00921667"/>
  </w:style>
  <w:style w:type="paragraph" w:styleId="TableofFigures">
    <w:name w:val="table of figures"/>
    <w:basedOn w:val="Normal"/>
    <w:next w:val="Normal"/>
    <w:semiHidden/>
    <w:rsid w:val="00921667"/>
    <w:pPr>
      <w:tabs>
        <w:tab w:val="right" w:leader="dot" w:pos="9072"/>
      </w:tabs>
      <w:ind w:left="970" w:hanging="403"/>
    </w:pPr>
    <w:rPr>
      <w:rFonts w:ascii="Times New Roman" w:hAnsi="Times New Roman"/>
      <w:b/>
    </w:rPr>
  </w:style>
  <w:style w:type="paragraph" w:styleId="ListNumber">
    <w:name w:val="List Number"/>
    <w:basedOn w:val="List"/>
    <w:rsid w:val="00921667"/>
    <w:pPr>
      <w:numPr>
        <w:numId w:val="10"/>
      </w:numPr>
    </w:pPr>
  </w:style>
  <w:style w:type="character" w:customStyle="1" w:styleId="WingdingSymbols">
    <w:name w:val="Wingding Symbols"/>
    <w:rsid w:val="00921667"/>
    <w:rPr>
      <w:rFonts w:ascii="Wingdings" w:hAnsi="Wingdings"/>
    </w:rPr>
  </w:style>
  <w:style w:type="paragraph" w:customStyle="1" w:styleId="TableHeading">
    <w:name w:val="Table Heading"/>
    <w:basedOn w:val="HeadingBase"/>
    <w:rsid w:val="00921667"/>
    <w:pPr>
      <w:keepLines/>
      <w:pBdr>
        <w:bottom w:val="single" w:sz="6" w:space="1" w:color="918585"/>
      </w:pBdr>
      <w:spacing w:before="240"/>
    </w:pPr>
  </w:style>
  <w:style w:type="character" w:customStyle="1" w:styleId="HotSpot">
    <w:name w:val="HotSpot"/>
    <w:rsid w:val="00921667"/>
    <w:rPr>
      <w:color w:val="0033CC"/>
      <w:u w:val="none"/>
    </w:rPr>
  </w:style>
  <w:style w:type="paragraph" w:customStyle="1" w:styleId="BodyTextRight">
    <w:name w:val="Body Text Right"/>
    <w:basedOn w:val="BodyText"/>
    <w:rsid w:val="00921667"/>
    <w:pPr>
      <w:spacing w:before="0" w:after="0"/>
      <w:jc w:val="right"/>
    </w:pPr>
  </w:style>
  <w:style w:type="paragraph" w:styleId="Index3">
    <w:name w:val="index 3"/>
    <w:basedOn w:val="ListNumber2"/>
    <w:next w:val="Normal"/>
    <w:semiHidden/>
    <w:rsid w:val="00921667"/>
    <w:pPr>
      <w:numPr>
        <w:numId w:val="0"/>
      </w:numPr>
      <w:tabs>
        <w:tab w:val="right" w:leader="dot" w:pos="4176"/>
      </w:tabs>
    </w:pPr>
  </w:style>
  <w:style w:type="paragraph" w:styleId="ListNumber2">
    <w:name w:val="List Number 2"/>
    <w:basedOn w:val="List2"/>
    <w:rsid w:val="00921667"/>
    <w:pPr>
      <w:numPr>
        <w:numId w:val="9"/>
      </w:numPr>
      <w:tabs>
        <w:tab w:val="clear" w:pos="1060"/>
      </w:tabs>
    </w:pPr>
  </w:style>
  <w:style w:type="paragraph" w:customStyle="1" w:styleId="MarginNote">
    <w:name w:val="Margin Note"/>
    <w:basedOn w:val="BodyText"/>
    <w:rsid w:val="009216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16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16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1667"/>
    <w:rPr>
      <w:sz w:val="32"/>
    </w:rPr>
  </w:style>
  <w:style w:type="paragraph" w:customStyle="1" w:styleId="HeadingProcedure">
    <w:name w:val="Heading Procedure"/>
    <w:basedOn w:val="HeadingBase"/>
    <w:next w:val="Normal"/>
    <w:rsid w:val="00921667"/>
    <w:pPr>
      <w:tabs>
        <w:tab w:val="left" w:pos="0"/>
      </w:tabs>
      <w:spacing w:before="120" w:after="60"/>
    </w:pPr>
    <w:rPr>
      <w:i/>
      <w:color w:val="918585"/>
      <w:sz w:val="22"/>
    </w:rPr>
  </w:style>
  <w:style w:type="paragraph" w:customStyle="1" w:styleId="TableBodyText">
    <w:name w:val="Table Body Text"/>
    <w:basedOn w:val="BodyText"/>
    <w:rsid w:val="00921667"/>
    <w:pPr>
      <w:spacing w:before="60" w:after="60"/>
    </w:pPr>
  </w:style>
  <w:style w:type="paragraph" w:styleId="ListContinue">
    <w:name w:val="List Continue"/>
    <w:basedOn w:val="List"/>
    <w:rsid w:val="00921667"/>
    <w:pPr>
      <w:ind w:firstLine="0"/>
    </w:pPr>
  </w:style>
  <w:style w:type="paragraph" w:customStyle="1" w:styleId="ListNote">
    <w:name w:val="List Note"/>
    <w:basedOn w:val="List"/>
    <w:rsid w:val="00921667"/>
    <w:pPr>
      <w:pBdr>
        <w:top w:val="single" w:sz="6" w:space="2" w:color="918585"/>
        <w:bottom w:val="single" w:sz="6" w:space="2" w:color="918585"/>
      </w:pBdr>
      <w:tabs>
        <w:tab w:val="left" w:pos="1021"/>
      </w:tabs>
      <w:ind w:firstLine="0"/>
    </w:pPr>
  </w:style>
  <w:style w:type="paragraph" w:customStyle="1" w:styleId="Warning">
    <w:name w:val="Warning"/>
    <w:basedOn w:val="BodyText"/>
    <w:rsid w:val="00921667"/>
    <w:pPr>
      <w:shd w:val="clear" w:color="auto" w:fill="D9D9D9"/>
      <w:tabs>
        <w:tab w:val="left" w:pos="992"/>
      </w:tabs>
      <w:ind w:left="119" w:right="119"/>
    </w:pPr>
    <w:rPr>
      <w:sz w:val="20"/>
    </w:rPr>
  </w:style>
  <w:style w:type="paragraph" w:customStyle="1" w:styleId="MarginIcons">
    <w:name w:val="Margin Icons"/>
    <w:basedOn w:val="BodyText"/>
    <w:rsid w:val="009216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1667"/>
    <w:rPr>
      <w:rFonts w:ascii="Courier New" w:hAnsi="Courier New"/>
    </w:rPr>
  </w:style>
  <w:style w:type="paragraph" w:customStyle="1" w:styleId="NoteBullet">
    <w:name w:val="Note Bullet"/>
    <w:basedOn w:val="Note"/>
    <w:rsid w:val="00921667"/>
    <w:pPr>
      <w:tabs>
        <w:tab w:val="clear" w:pos="680"/>
      </w:tabs>
      <w:spacing w:before="60" w:after="60"/>
    </w:pPr>
  </w:style>
  <w:style w:type="paragraph" w:customStyle="1" w:styleId="SubHeading2">
    <w:name w:val="SubHeading2"/>
    <w:basedOn w:val="HeadingBase"/>
    <w:rsid w:val="00921667"/>
    <w:pPr>
      <w:spacing w:before="240" w:after="60"/>
    </w:pPr>
    <w:rPr>
      <w:sz w:val="20"/>
    </w:rPr>
  </w:style>
  <w:style w:type="paragraph" w:customStyle="1" w:styleId="SubHeading1">
    <w:name w:val="SubHeading1"/>
    <w:basedOn w:val="HeadingBase"/>
    <w:rsid w:val="00921667"/>
    <w:pPr>
      <w:spacing w:before="240" w:after="60"/>
    </w:pPr>
    <w:rPr>
      <w:color w:val="918585"/>
      <w:sz w:val="22"/>
    </w:rPr>
  </w:style>
  <w:style w:type="paragraph" w:customStyle="1" w:styleId="SideHeading">
    <w:name w:val="Side Heading"/>
    <w:basedOn w:val="HeadingBase"/>
    <w:rsid w:val="009216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1667"/>
    <w:pPr>
      <w:tabs>
        <w:tab w:val="num" w:pos="360"/>
      </w:tabs>
    </w:pPr>
  </w:style>
  <w:style w:type="paragraph" w:styleId="PlainText">
    <w:name w:val="Plain Text"/>
    <w:basedOn w:val="Normal"/>
    <w:link w:val="PlainTextChar"/>
    <w:rsid w:val="00921667"/>
    <w:rPr>
      <w:sz w:val="20"/>
    </w:rPr>
  </w:style>
  <w:style w:type="character" w:customStyle="1" w:styleId="PlainTextChar">
    <w:name w:val="Plain Text Char"/>
    <w:basedOn w:val="DefaultParagraphFont"/>
    <w:link w:val="PlainText"/>
    <w:rsid w:val="00921667"/>
    <w:rPr>
      <w:rFonts w:ascii="Courier New" w:eastAsia="Times New Roman" w:hAnsi="Courier New" w:cs="Times New Roman"/>
      <w:sz w:val="20"/>
      <w:szCs w:val="20"/>
      <w:lang w:eastAsia="en-US"/>
    </w:rPr>
  </w:style>
  <w:style w:type="character" w:customStyle="1" w:styleId="MenuOption">
    <w:name w:val="Menu Option"/>
    <w:basedOn w:val="DefaultParagraphFont"/>
    <w:rsid w:val="00921667"/>
    <w:rPr>
      <w:b/>
      <w:smallCaps/>
    </w:rPr>
  </w:style>
  <w:style w:type="paragraph" w:customStyle="1" w:styleId="TableListNumber">
    <w:name w:val="Table List Number"/>
    <w:basedOn w:val="ListNumber"/>
    <w:rsid w:val="00921667"/>
    <w:pPr>
      <w:numPr>
        <w:numId w:val="0"/>
      </w:numPr>
    </w:pPr>
  </w:style>
  <w:style w:type="paragraph" w:styleId="TOC4">
    <w:name w:val="toc 4"/>
    <w:basedOn w:val="TOCBase"/>
    <w:next w:val="Normal"/>
    <w:semiHidden/>
    <w:rsid w:val="00921667"/>
    <w:pPr>
      <w:tabs>
        <w:tab w:val="right" w:leader="dot" w:pos="9071"/>
      </w:tabs>
      <w:ind w:left="1701"/>
    </w:pPr>
  </w:style>
  <w:style w:type="paragraph" w:customStyle="1" w:styleId="ListAlpha">
    <w:name w:val="List Alpha"/>
    <w:basedOn w:val="List"/>
    <w:rsid w:val="00921667"/>
    <w:pPr>
      <w:numPr>
        <w:numId w:val="8"/>
      </w:numPr>
    </w:pPr>
  </w:style>
  <w:style w:type="paragraph" w:customStyle="1" w:styleId="ListAlpha2">
    <w:name w:val="List Alpha 2"/>
    <w:basedOn w:val="List2"/>
    <w:rsid w:val="00921667"/>
    <w:pPr>
      <w:numPr>
        <w:numId w:val="7"/>
      </w:numPr>
    </w:pPr>
  </w:style>
  <w:style w:type="paragraph" w:styleId="List3">
    <w:name w:val="List 3"/>
    <w:basedOn w:val="BodyText"/>
    <w:rsid w:val="00921667"/>
    <w:pPr>
      <w:tabs>
        <w:tab w:val="left" w:pos="1021"/>
      </w:tabs>
      <w:spacing w:before="60" w:after="60"/>
      <w:ind w:left="1020" w:hanging="340"/>
    </w:pPr>
  </w:style>
  <w:style w:type="paragraph" w:styleId="List4">
    <w:name w:val="List 4"/>
    <w:basedOn w:val="BodyText"/>
    <w:rsid w:val="00921667"/>
    <w:pPr>
      <w:tabs>
        <w:tab w:val="left" w:pos="1361"/>
      </w:tabs>
      <w:spacing w:before="60" w:after="60"/>
      <w:ind w:left="1361" w:hanging="340"/>
    </w:pPr>
  </w:style>
  <w:style w:type="paragraph" w:styleId="List5">
    <w:name w:val="List 5"/>
    <w:basedOn w:val="BodyText"/>
    <w:rsid w:val="00921667"/>
    <w:pPr>
      <w:tabs>
        <w:tab w:val="left" w:pos="1701"/>
      </w:tabs>
      <w:spacing w:before="60" w:after="60"/>
      <w:ind w:left="1701" w:hanging="340"/>
    </w:pPr>
  </w:style>
  <w:style w:type="paragraph" w:styleId="ListBullet3">
    <w:name w:val="List Bullet 3"/>
    <w:basedOn w:val="List3"/>
    <w:rsid w:val="00921667"/>
    <w:pPr>
      <w:numPr>
        <w:numId w:val="14"/>
      </w:numPr>
      <w:tabs>
        <w:tab w:val="clear" w:pos="1021"/>
      </w:tabs>
      <w:ind w:left="1037" w:hanging="357"/>
    </w:pPr>
  </w:style>
  <w:style w:type="paragraph" w:styleId="ListBullet4">
    <w:name w:val="List Bullet 4"/>
    <w:basedOn w:val="List4"/>
    <w:rsid w:val="00921667"/>
    <w:pPr>
      <w:numPr>
        <w:numId w:val="2"/>
      </w:numPr>
    </w:pPr>
  </w:style>
  <w:style w:type="paragraph" w:styleId="ListBullet5">
    <w:name w:val="List Bullet 5"/>
    <w:basedOn w:val="List5"/>
    <w:rsid w:val="00921667"/>
    <w:pPr>
      <w:numPr>
        <w:numId w:val="3"/>
      </w:numPr>
    </w:pPr>
  </w:style>
  <w:style w:type="paragraph" w:styleId="ListContinue2">
    <w:name w:val="List Continue 2"/>
    <w:basedOn w:val="List2"/>
    <w:rsid w:val="00921667"/>
    <w:pPr>
      <w:ind w:firstLine="0"/>
    </w:pPr>
  </w:style>
  <w:style w:type="paragraph" w:styleId="ListContinue3">
    <w:name w:val="List Continue 3"/>
    <w:basedOn w:val="List3"/>
    <w:rsid w:val="00921667"/>
    <w:pPr>
      <w:ind w:left="1021" w:firstLine="0"/>
    </w:pPr>
  </w:style>
  <w:style w:type="paragraph" w:styleId="ListContinue4">
    <w:name w:val="List Continue 4"/>
    <w:basedOn w:val="List4"/>
    <w:rsid w:val="00921667"/>
    <w:pPr>
      <w:ind w:firstLine="0"/>
    </w:pPr>
  </w:style>
  <w:style w:type="paragraph" w:styleId="ListContinue5">
    <w:name w:val="List Continue 5"/>
    <w:basedOn w:val="List5"/>
    <w:rsid w:val="00921667"/>
    <w:pPr>
      <w:ind w:firstLine="0"/>
    </w:pPr>
  </w:style>
  <w:style w:type="paragraph" w:styleId="ListNumber3">
    <w:name w:val="List Number 3"/>
    <w:basedOn w:val="List3"/>
    <w:rsid w:val="00921667"/>
    <w:pPr>
      <w:numPr>
        <w:numId w:val="4"/>
      </w:numPr>
    </w:pPr>
  </w:style>
  <w:style w:type="paragraph" w:styleId="ListNumber4">
    <w:name w:val="List Number 4"/>
    <w:basedOn w:val="List4"/>
    <w:rsid w:val="00921667"/>
    <w:pPr>
      <w:numPr>
        <w:numId w:val="5"/>
      </w:numPr>
    </w:pPr>
  </w:style>
  <w:style w:type="paragraph" w:styleId="ListNumber5">
    <w:name w:val="List Number 5"/>
    <w:basedOn w:val="List5"/>
    <w:rsid w:val="00921667"/>
    <w:pPr>
      <w:numPr>
        <w:numId w:val="6"/>
      </w:numPr>
    </w:pPr>
  </w:style>
  <w:style w:type="paragraph" w:styleId="BlockText">
    <w:name w:val="Block Text"/>
    <w:basedOn w:val="Normal"/>
    <w:rsid w:val="00921667"/>
    <w:pPr>
      <w:spacing w:after="120"/>
      <w:ind w:left="1440" w:right="1440"/>
    </w:pPr>
  </w:style>
  <w:style w:type="character" w:customStyle="1" w:styleId="Subscript">
    <w:name w:val="Subscript"/>
    <w:basedOn w:val="DefaultParagraphFont"/>
    <w:rsid w:val="00921667"/>
    <w:rPr>
      <w:sz w:val="16"/>
      <w:vertAlign w:val="subscript"/>
    </w:rPr>
  </w:style>
  <w:style w:type="character" w:customStyle="1" w:styleId="Superscript">
    <w:name w:val="Superscript"/>
    <w:basedOn w:val="DefaultParagraphFont"/>
    <w:rsid w:val="00921667"/>
    <w:rPr>
      <w:sz w:val="16"/>
      <w:vertAlign w:val="superscript"/>
    </w:rPr>
  </w:style>
  <w:style w:type="character" w:customStyle="1" w:styleId="Symbols">
    <w:name w:val="Symbols"/>
    <w:basedOn w:val="DefaultParagraphFont"/>
    <w:rsid w:val="00921667"/>
    <w:rPr>
      <w:rFonts w:ascii="Symbol" w:hAnsi="Symbol"/>
    </w:rPr>
  </w:style>
  <w:style w:type="character" w:customStyle="1" w:styleId="MenuOptions">
    <w:name w:val="Menu Options"/>
    <w:basedOn w:val="DefaultParagraphFont"/>
    <w:rsid w:val="00921667"/>
    <w:rPr>
      <w:rFonts w:ascii="Arial Narrow" w:hAnsi="Arial Narrow"/>
      <w:smallCaps/>
    </w:rPr>
  </w:style>
  <w:style w:type="character" w:customStyle="1" w:styleId="Buttons">
    <w:name w:val="Buttons"/>
    <w:basedOn w:val="DefaultParagraphFont"/>
    <w:rsid w:val="00921667"/>
    <w:rPr>
      <w:b/>
    </w:rPr>
  </w:style>
  <w:style w:type="character" w:customStyle="1" w:styleId="Underlined">
    <w:name w:val="Underlined"/>
    <w:basedOn w:val="DefaultParagraphFont"/>
    <w:rsid w:val="00921667"/>
    <w:rPr>
      <w:u w:val="single"/>
    </w:rPr>
  </w:style>
  <w:style w:type="paragraph" w:customStyle="1" w:styleId="TableBodyTextRight">
    <w:name w:val="Table Body Text Right"/>
    <w:basedOn w:val="TableBodyText"/>
    <w:rsid w:val="00921667"/>
    <w:pPr>
      <w:widowControl w:val="0"/>
      <w:autoSpaceDE w:val="0"/>
      <w:autoSpaceDN w:val="0"/>
      <w:adjustRightInd w:val="0"/>
      <w:jc w:val="right"/>
    </w:pPr>
    <w:rPr>
      <w:rFonts w:cs="Arial"/>
      <w:szCs w:val="18"/>
    </w:rPr>
  </w:style>
  <w:style w:type="paragraph" w:customStyle="1" w:styleId="CopyrightText">
    <w:name w:val="Copyright Text"/>
    <w:basedOn w:val="BodyText"/>
    <w:rsid w:val="00921667"/>
    <w:rPr>
      <w:sz w:val="18"/>
    </w:rPr>
  </w:style>
  <w:style w:type="paragraph" w:customStyle="1" w:styleId="BodySmallRight">
    <w:name w:val="Body Small Right"/>
    <w:basedOn w:val="BodyTextRight"/>
    <w:rsid w:val="00921667"/>
    <w:rPr>
      <w:sz w:val="18"/>
      <w:szCs w:val="18"/>
    </w:rPr>
  </w:style>
  <w:style w:type="paragraph" w:customStyle="1" w:styleId="MarginEdition">
    <w:name w:val="Margin Edition"/>
    <w:basedOn w:val="MarginNote"/>
    <w:rsid w:val="00921667"/>
    <w:pPr>
      <w:spacing w:before="0" w:after="0"/>
    </w:pPr>
    <w:rPr>
      <w:rFonts w:ascii="Times New Roman" w:hAnsi="Times New Roman"/>
      <w:color w:val="999999"/>
    </w:rPr>
  </w:style>
  <w:style w:type="paragraph" w:customStyle="1" w:styleId="Spacer">
    <w:name w:val="Spacer"/>
    <w:basedOn w:val="Normal"/>
    <w:rsid w:val="00921667"/>
    <w:rPr>
      <w:sz w:val="2"/>
      <w:szCs w:val="2"/>
    </w:rPr>
  </w:style>
  <w:style w:type="character" w:customStyle="1" w:styleId="Small">
    <w:name w:val="Small"/>
    <w:basedOn w:val="DefaultParagraphFont"/>
    <w:rsid w:val="00921667"/>
    <w:rPr>
      <w:sz w:val="16"/>
    </w:rPr>
  </w:style>
  <w:style w:type="paragraph" w:customStyle="1" w:styleId="WideTable">
    <w:name w:val="Wide Table"/>
    <w:basedOn w:val="Normal"/>
    <w:rsid w:val="00921667"/>
    <w:pPr>
      <w:ind w:left="-1418"/>
    </w:pPr>
    <w:rPr>
      <w:sz w:val="2"/>
      <w:szCs w:val="2"/>
    </w:rPr>
  </w:style>
  <w:style w:type="character" w:styleId="PageNumber">
    <w:name w:val="page number"/>
    <w:basedOn w:val="DefaultParagraphFont"/>
    <w:rsid w:val="00921667"/>
  </w:style>
  <w:style w:type="paragraph" w:styleId="Quote">
    <w:name w:val="Quote"/>
    <w:basedOn w:val="Heading1"/>
    <w:link w:val="QuoteChar"/>
    <w:qFormat/>
    <w:rsid w:val="00921667"/>
    <w:rPr>
      <w:b w:val="0"/>
      <w:sz w:val="72"/>
      <w:szCs w:val="72"/>
      <w:lang w:val="en-NZ"/>
    </w:rPr>
  </w:style>
  <w:style w:type="character" w:customStyle="1" w:styleId="QuoteChar">
    <w:name w:val="Quote Char"/>
    <w:basedOn w:val="DefaultParagraphFont"/>
    <w:link w:val="Quote"/>
    <w:rsid w:val="009216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1667"/>
    <w:pPr>
      <w:pageBreakBefore/>
    </w:pPr>
  </w:style>
  <w:style w:type="paragraph" w:customStyle="1" w:styleId="Border">
    <w:name w:val="Border"/>
    <w:basedOn w:val="Normal"/>
    <w:qFormat/>
    <w:rsid w:val="009216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1667"/>
    <w:rPr>
      <w:b/>
      <w:bCs/>
      <w:i/>
      <w:iCs/>
      <w:color w:val="auto"/>
    </w:rPr>
  </w:style>
  <w:style w:type="paragraph" w:styleId="IntenseQuote">
    <w:name w:val="Intense Quote"/>
    <w:basedOn w:val="Normal"/>
    <w:next w:val="Normal"/>
    <w:link w:val="IntenseQuoteChar"/>
    <w:uiPriority w:val="30"/>
    <w:qFormat/>
    <w:rsid w:val="009216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16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1667"/>
    <w:rPr>
      <w:smallCaps/>
      <w:color w:val="auto"/>
      <w:u w:val="single"/>
    </w:rPr>
  </w:style>
  <w:style w:type="character" w:styleId="IntenseReference">
    <w:name w:val="Intense Reference"/>
    <w:basedOn w:val="DefaultParagraphFont"/>
    <w:uiPriority w:val="32"/>
    <w:qFormat/>
    <w:rsid w:val="00921667"/>
    <w:rPr>
      <w:b/>
      <w:bCs/>
      <w:smallCaps/>
      <w:color w:val="auto"/>
      <w:spacing w:val="5"/>
      <w:u w:val="single"/>
    </w:rPr>
  </w:style>
  <w:style w:type="paragraph" w:customStyle="1" w:styleId="2ColumnHeading">
    <w:name w:val="2Column Heading"/>
    <w:basedOn w:val="BodyText"/>
    <w:qFormat/>
    <w:rsid w:val="00921667"/>
    <w:pPr>
      <w:spacing w:after="60"/>
      <w:ind w:left="-2268"/>
    </w:pPr>
    <w:rPr>
      <w:b/>
    </w:rPr>
  </w:style>
  <w:style w:type="paragraph" w:customStyle="1" w:styleId="Heading1TOC">
    <w:name w:val="Heading1 TOC"/>
    <w:basedOn w:val="Normal"/>
    <w:qFormat/>
    <w:rsid w:val="00921667"/>
    <w:pPr>
      <w:spacing w:before="240" w:after="120"/>
    </w:pPr>
    <w:rPr>
      <w:rFonts w:ascii="Times New Roman" w:hAnsi="Times New Roman"/>
      <w:b/>
      <w:sz w:val="32"/>
    </w:rPr>
  </w:style>
  <w:style w:type="paragraph" w:customStyle="1" w:styleId="Heading2TOC">
    <w:name w:val="Heading2 TOC"/>
    <w:basedOn w:val="Normal"/>
    <w:qFormat/>
    <w:rsid w:val="00921667"/>
    <w:pPr>
      <w:spacing w:before="240" w:after="60"/>
    </w:pPr>
    <w:rPr>
      <w:rFonts w:ascii="Times New Roman" w:hAnsi="Times New Roman"/>
      <w:b/>
      <w:sz w:val="28"/>
    </w:rPr>
  </w:style>
  <w:style w:type="character" w:customStyle="1" w:styleId="Underline">
    <w:name w:val="Underline"/>
    <w:basedOn w:val="DefaultParagraphFont"/>
    <w:qFormat/>
    <w:rsid w:val="00921667"/>
    <w:rPr>
      <w:u w:val="single"/>
    </w:rPr>
  </w:style>
  <w:style w:type="character" w:customStyle="1" w:styleId="BoldandItalics">
    <w:name w:val="Bold and Italics"/>
    <w:qFormat/>
    <w:rsid w:val="00921667"/>
    <w:rPr>
      <w:b/>
      <w:i/>
      <w:u w:val="none"/>
    </w:rPr>
  </w:style>
  <w:style w:type="paragraph" w:styleId="BalloonText">
    <w:name w:val="Balloon Text"/>
    <w:basedOn w:val="Normal"/>
    <w:link w:val="BalloonTextChar"/>
    <w:rsid w:val="00921667"/>
    <w:rPr>
      <w:rFonts w:ascii="Tahoma" w:hAnsi="Tahoma" w:cs="Tahoma"/>
      <w:sz w:val="16"/>
      <w:szCs w:val="16"/>
    </w:rPr>
  </w:style>
  <w:style w:type="character" w:customStyle="1" w:styleId="BalloonTextChar">
    <w:name w:val="Balloon Text Char"/>
    <w:basedOn w:val="DefaultParagraphFont"/>
    <w:link w:val="BalloonText"/>
    <w:rsid w:val="009216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16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16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1667"/>
    <w:rPr>
      <w:b/>
      <w:color w:val="660033"/>
      <w:spacing w:val="0"/>
    </w:rPr>
  </w:style>
  <w:style w:type="paragraph" w:customStyle="1" w:styleId="Nameditemlist">
    <w:name w:val="Named item list"/>
    <w:basedOn w:val="BodyText"/>
    <w:qFormat/>
    <w:rsid w:val="0092166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962</Words>
  <Characters>5703</Characters>
  <Application>Microsoft Office Word</Application>
  <DocSecurity>0</DocSecurity>
  <Lines>217</Lines>
  <Paragraphs>99</Paragraphs>
  <ScaleCrop>false</ScaleCrop>
  <Company>Author-it Software Corporation Ltd.</Company>
  <LinksUpToDate>false</LinksUpToDate>
  <CharactersWithSpaces>6590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MEM09023A Create 3D code files using computer aided manufacturing system</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2012-10-05T06:44:00Z</dcterms:created>
  <dcterms:modified xsi:type="dcterms:W3CDTF">2012-10-05T06:44:00Z</dcterms:modified>
</cp:coreProperties>
</file>