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EA2" w:rsidP="00797EA2">
      <w:pPr>
        <w:pStyle w:val="Title"/>
      </w:pPr>
      <w:bookmarkStart w:id="0" w:name="_GoBack"/>
      <w:bookmarkEnd w:id="0"/>
      <w:r>
        <w:fldChar w:fldCharType="begin"/>
      </w:r>
      <w:r>
        <w:instrText xml:space="preserve"> TITLE   \* MERGEFORMAT </w:instrText>
      </w:r>
      <w:r>
        <w:fldChar w:fldCharType="separate"/>
      </w:r>
      <w:r>
        <w:t>MEM09022A Create 2D code files using computer aided manufacturing system</w:t>
      </w:r>
      <w:r>
        <w:fldChar w:fldCharType="end"/>
      </w:r>
    </w:p>
    <w:p w:rsidR="00797EA2" w:rsidP="00797EA2">
      <w:pPr>
        <w:pStyle w:val="Version"/>
        <w:sectPr w:rsidSect="003013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3DB" w:rsidP="003013DB">
      <w:pPr>
        <w:pStyle w:val="SuperHeading"/>
      </w:pPr>
      <w:r w:rsidRPr="003013DB">
        <w:t>MEM09022A Create 2D code files using computer aided manufacturing system</w:t>
      </w:r>
    </w:p>
    <w:p w:rsidR="00000000" w:rsidRPr="003013DB" w:rsidP="003013DB">
      <w:pPr>
        <w:pStyle w:val="Heading1"/>
      </w:pPr>
      <w:bookmarkStart w:id="1" w:name="O_272113"/>
      <w:bookmarkEnd w:id="1"/>
      <w:r w:rsidRPr="003013DB">
        <w:t>Modification History</w:t>
      </w:r>
    </w:p>
    <w:p w:rsidR="00000000" w:rsidRPr="003013DB" w:rsidP="003013DB">
      <w:pPr>
        <w:pStyle w:val="BodyText"/>
      </w:pPr>
      <w:r w:rsidRPr="003013DB">
        <w:t>Not Applicable</w:t>
      </w:r>
    </w:p>
    <w:p w:rsidR="00000000" w:rsidRPr="003013DB" w:rsidP="003013DB">
      <w:pPr>
        <w:pStyle w:val="AllowPageBreak"/>
      </w:pPr>
    </w:p>
    <w:p w:rsidR="00000000" w:rsidRPr="003013DB" w:rsidP="003013DB">
      <w:pPr>
        <w:pStyle w:val="Heading1"/>
      </w:pPr>
      <w:bookmarkStart w:id="2" w:name="O_211229"/>
      <w:bookmarkEnd w:id="2"/>
      <w:r w:rsidRPr="003013DB">
        <w:t>Unit Descriptor</w:t>
      </w:r>
    </w:p>
    <w:tbl>
      <w:tblPr>
        <w:tblW w:w="0" w:type="auto"/>
        <w:tblLayout w:type="fixed"/>
        <w:tblCellMar>
          <w:left w:w="62" w:type="dxa"/>
          <w:right w:w="62" w:type="dxa"/>
        </w:tblCellMar>
        <w:tblLook w:val="0000"/>
      </w:tblPr>
      <w:tblGrid>
        <w:gridCol w:w="2659"/>
        <w:gridCol w:w="5863"/>
      </w:tblGrid>
      <w:tr w:rsidTr="00797EA2">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Unit des</w:t>
            </w:r>
            <w:r w:rsidRPr="003013DB">
              <w:rPr>
                <w:rStyle w:val="SpecialBold"/>
              </w:rPr>
              <w:t>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r w:rsidRPr="003013DB">
              <w:t>This unit covers producing 2D CAM code files, managing files, managing tools and associated customisation of installed software including the use of macros, menus and default settings.</w:t>
            </w:r>
          </w:p>
        </w:tc>
      </w:tr>
    </w:tbl>
    <w:p w:rsidR="00797EA2" w:rsidP="003013DB">
      <w:pPr>
        <w:pStyle w:val="BodyText"/>
      </w:pPr>
    </w:p>
    <w:p w:rsidR="00797EA2" w:rsidP="003013DB">
      <w:pPr>
        <w:pStyle w:val="BodyText"/>
      </w:pPr>
    </w:p>
    <w:p w:rsidR="00000000" w:rsidRPr="003013DB" w:rsidP="003013DB">
      <w:pPr>
        <w:pStyle w:val="Heading1"/>
      </w:pPr>
      <w:bookmarkStart w:id="3" w:name="O_211233"/>
      <w:bookmarkEnd w:id="3"/>
      <w:r w:rsidRPr="003013DB">
        <w:t>Application of the Unit</w:t>
      </w:r>
    </w:p>
    <w:tbl>
      <w:tblPr>
        <w:tblW w:w="0" w:type="auto"/>
        <w:tblLayout w:type="fixed"/>
        <w:tblCellMar>
          <w:left w:w="62" w:type="dxa"/>
          <w:right w:w="62" w:type="dxa"/>
        </w:tblCellMar>
        <w:tblLook w:val="0000"/>
      </w:tblPr>
      <w:tblGrid>
        <w:gridCol w:w="2736"/>
        <w:gridCol w:w="5786"/>
      </w:tblGrid>
      <w:tr w:rsidTr="00797EA2">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r w:rsidRPr="003013DB">
              <w:t>This unit typically applies in a manufacturing setting where components are machined or processed within a CAM environment.  Code files would be produced from existing CAD models.</w:t>
            </w:r>
          </w:p>
          <w:p w:rsidR="00000000" w:rsidRPr="003013DB" w:rsidP="003013DB">
            <w:pPr>
              <w:pStyle w:val="BodyText"/>
            </w:pPr>
            <w:r w:rsidRPr="003013DB">
              <w:t>If 2D CAD models are produced, Unit MEM09009C (Creat</w:t>
            </w:r>
            <w:r w:rsidRPr="003013DB">
              <w:t>e 2D drawings using computer aided design system) should also be selected. Where components are machined following development of code files, appropriate CNC machining units should also be selected.</w:t>
            </w:r>
          </w:p>
          <w:p w:rsidR="00000000" w:rsidRPr="003013DB" w:rsidP="003013DB">
            <w:pPr>
              <w:pStyle w:val="BodyText"/>
            </w:pPr>
          </w:p>
          <w:p w:rsidR="00000000" w:rsidRPr="003013DB" w:rsidP="003013DB">
            <w:pPr>
              <w:pStyle w:val="BodyText"/>
            </w:pPr>
            <w:r w:rsidRPr="003013DB">
              <w:rPr>
                <w:rStyle w:val="SpecialBold"/>
              </w:rPr>
              <w:t>Band</w:t>
            </w:r>
            <w:r w:rsidRPr="003013DB">
              <w:t>:</w:t>
            </w:r>
            <w:r w:rsidRPr="003013DB">
              <w:tab/>
            </w:r>
            <w:r w:rsidRPr="003013DB">
              <w:rPr>
                <w:rStyle w:val="SpecialBold"/>
              </w:rPr>
              <w:t>A</w:t>
            </w:r>
          </w:p>
          <w:p w:rsidR="00000000" w:rsidRPr="003013DB" w:rsidP="003013DB">
            <w:pPr>
              <w:pStyle w:val="BodyText"/>
            </w:pPr>
            <w:r w:rsidRPr="003013DB">
              <w:rPr>
                <w:rStyle w:val="SpecialBold"/>
              </w:rPr>
              <w:t>Unit Weight</w:t>
            </w:r>
            <w:r w:rsidRPr="003013DB">
              <w:t>:</w:t>
            </w:r>
            <w:r w:rsidRPr="003013DB">
              <w:tab/>
            </w:r>
            <w:r w:rsidRPr="003013DB">
              <w:rPr>
                <w:rStyle w:val="SpecialBold"/>
              </w:rPr>
              <w:t>4</w:t>
            </w:r>
          </w:p>
        </w:tc>
      </w:tr>
    </w:tbl>
    <w:p w:rsidR="00797EA2" w:rsidP="003013DB">
      <w:pPr>
        <w:pStyle w:val="BodyText"/>
      </w:pPr>
    </w:p>
    <w:p w:rsidR="00797EA2" w:rsidP="003013DB">
      <w:pPr>
        <w:pStyle w:val="BodyText"/>
      </w:pPr>
    </w:p>
    <w:p w:rsidR="00000000" w:rsidRPr="003013DB" w:rsidP="003013DB">
      <w:pPr>
        <w:pStyle w:val="Heading1"/>
      </w:pPr>
      <w:bookmarkStart w:id="4" w:name="O_280373"/>
      <w:bookmarkEnd w:id="4"/>
      <w:r w:rsidRPr="003013DB">
        <w:t>Licensing/Reg</w:t>
      </w:r>
      <w:r w:rsidRPr="003013DB">
        <w:t>ulatory Information</w:t>
      </w:r>
    </w:p>
    <w:p w:rsidR="00000000" w:rsidRPr="003013DB" w:rsidP="003013DB">
      <w:pPr>
        <w:pStyle w:val="BodyText"/>
      </w:pPr>
      <w:r w:rsidRPr="003013DB">
        <w:t>Not Applicable</w:t>
      </w:r>
    </w:p>
    <w:p w:rsidR="00000000" w:rsidRPr="003013DB" w:rsidP="003013DB">
      <w:pPr>
        <w:pStyle w:val="AllowPageBreak"/>
      </w:pPr>
    </w:p>
    <w:p w:rsidR="00000000" w:rsidRPr="003013DB" w:rsidP="003013DB">
      <w:pPr>
        <w:pStyle w:val="Heading1"/>
      </w:pPr>
      <w:bookmarkStart w:id="5" w:name="O_211231"/>
      <w:bookmarkEnd w:id="5"/>
      <w:r w:rsidRPr="003013DB">
        <w:t>Pre-Requisites</w:t>
      </w:r>
    </w:p>
    <w:tbl>
      <w:tblPr>
        <w:tblW w:w="0" w:type="auto"/>
        <w:tblLayout w:type="fixed"/>
        <w:tblCellMar>
          <w:left w:w="62" w:type="dxa"/>
          <w:right w:w="62" w:type="dxa"/>
        </w:tblCellMar>
        <w:tblLook w:val="0000"/>
      </w:tblPr>
      <w:tblGrid>
        <w:gridCol w:w="2708"/>
        <w:gridCol w:w="2195"/>
        <w:gridCol w:w="3619"/>
      </w:tblGrid>
      <w:tr w:rsidTr="00797EA2">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p>
        </w:tc>
      </w:tr>
      <w:tr w:rsidTr="00797EA2">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t>MEM09002B</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t>Interpret technical drawing</w:t>
            </w:r>
          </w:p>
        </w:tc>
      </w:tr>
      <w:tr w:rsidTr="00797EA2">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t>MEM16008A</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t>Interact with computing technology</w:t>
            </w:r>
          </w:p>
        </w:tc>
      </w:tr>
      <w:tr w:rsidTr="00797EA2">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t>MEM12023A</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r w:rsidRPr="003013DB">
              <w:t>Perform engineering measurements</w:t>
            </w:r>
          </w:p>
        </w:tc>
      </w:tr>
    </w:tbl>
    <w:p w:rsidR="00797EA2" w:rsidP="003013DB">
      <w:pPr>
        <w:pStyle w:val="BodyText"/>
      </w:pPr>
    </w:p>
    <w:p w:rsidR="00797EA2" w:rsidP="003013DB">
      <w:pPr>
        <w:pStyle w:val="BodyText"/>
      </w:pPr>
    </w:p>
    <w:p w:rsidR="00000000" w:rsidRPr="003013DB" w:rsidP="003013DB">
      <w:pPr>
        <w:pStyle w:val="Heading1"/>
      </w:pPr>
      <w:bookmarkStart w:id="6" w:name="O_211230"/>
      <w:bookmarkEnd w:id="6"/>
      <w:r w:rsidRPr="003013DB">
        <w:t>Employability Skills Information</w:t>
      </w:r>
    </w:p>
    <w:tbl>
      <w:tblPr>
        <w:tblW w:w="0" w:type="auto"/>
        <w:tblLayout w:type="fixed"/>
        <w:tblCellMar>
          <w:left w:w="62" w:type="dxa"/>
          <w:right w:w="62" w:type="dxa"/>
        </w:tblCellMar>
        <w:tblLook w:val="0000"/>
      </w:tblPr>
      <w:tblGrid>
        <w:gridCol w:w="2793"/>
        <w:gridCol w:w="5729"/>
      </w:tblGrid>
      <w:tr w:rsidTr="00797EA2">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Employability skills</w:t>
            </w:r>
          </w:p>
        </w:tc>
        <w:tc>
          <w:tcPr>
            <w:tcW w:w="5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r w:rsidRPr="003013DB">
              <w:t>This unit contains employability skills.</w:t>
            </w:r>
          </w:p>
        </w:tc>
      </w:tr>
    </w:tbl>
    <w:p w:rsidR="00797EA2" w:rsidP="003013DB">
      <w:pPr>
        <w:pStyle w:val="BodyText"/>
      </w:pPr>
    </w:p>
    <w:p w:rsidR="00797EA2" w:rsidP="003013DB">
      <w:pPr>
        <w:pStyle w:val="BodyText"/>
      </w:pPr>
    </w:p>
    <w:p w:rsidR="00000000" w:rsidRPr="003013DB" w:rsidP="003013DB">
      <w:pPr>
        <w:pStyle w:val="Heading1"/>
      </w:pPr>
      <w:bookmarkStart w:id="7" w:name="O_290159"/>
      <w:bookmarkEnd w:id="7"/>
      <w:r w:rsidRPr="003013DB">
        <w:t>Elements and Performance Criteria Pre-Content</w:t>
      </w:r>
    </w:p>
    <w:tbl>
      <w:tblPr>
        <w:tblW w:w="0" w:type="auto"/>
        <w:tblLayout w:type="fixed"/>
        <w:tblCellMar>
          <w:left w:w="62" w:type="dxa"/>
          <w:right w:w="62" w:type="dxa"/>
        </w:tblCellMar>
        <w:tblLook w:val="0000"/>
      </w:tblPr>
      <w:tblGrid>
        <w:gridCol w:w="2573"/>
        <w:gridCol w:w="5949"/>
      </w:tblGrid>
      <w:tr w:rsidTr="00797EA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r w:rsidRPr="003013DB">
              <w:t>Performance criteria describe the performance needed to demonstrate achievement of the element. Where bold italicised text is used, further information is detailed in the required skills and knowledge section and the range statement. Assessment of performa</w:t>
            </w:r>
            <w:r w:rsidRPr="003013DB">
              <w:t>nce is to be consistent with the evidence guide.</w:t>
            </w:r>
          </w:p>
        </w:tc>
      </w:tr>
    </w:tbl>
    <w:p w:rsidR="00000000" w:rsidRPr="003013DB" w:rsidP="003013DB">
      <w:pPr>
        <w:pStyle w:val="BodyText"/>
      </w:pPr>
    </w:p>
    <w:p w:rsidR="00000000" w:rsidRPr="003013DB" w:rsidP="003013DB">
      <w:pPr>
        <w:pStyle w:val="AllowPageBreak"/>
      </w:pPr>
    </w:p>
    <w:p w:rsidR="00000000" w:rsidRPr="003013DB" w:rsidP="003013DB">
      <w:pPr>
        <w:pStyle w:val="Heading1"/>
      </w:pPr>
      <w:bookmarkStart w:id="8" w:name="O_236826"/>
      <w:bookmarkEnd w:id="8"/>
      <w:r w:rsidRPr="003013DB">
        <w:t>Elements and Performance Criteria</w:t>
      </w:r>
    </w:p>
    <w:tbl>
      <w:tblPr>
        <w:tblW w:w="0" w:type="auto"/>
        <w:tblLayout w:type="fixed"/>
        <w:tblCellMar>
          <w:left w:w="62" w:type="dxa"/>
          <w:right w:w="62" w:type="dxa"/>
        </w:tblCellMar>
        <w:tblLook w:val="0000"/>
      </w:tblPr>
      <w:tblGrid>
        <w:gridCol w:w="2573"/>
        <w:gridCol w:w="5949"/>
      </w:tblGrid>
      <w:tr w:rsidTr="00797EA2">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r w:rsidRPr="003013DB">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PERFORMANCE CRITERIA</w:t>
            </w:r>
          </w:p>
        </w:tc>
      </w:tr>
      <w:tr w:rsidTr="00797EA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List"/>
              <w:rPr>
                <w:lang w:val="en-NZ"/>
              </w:rPr>
            </w:pPr>
            <w:r w:rsidRPr="003013DB">
              <w:t>1.</w:t>
            </w:r>
            <w:r w:rsidRPr="003013DB">
              <w:tab/>
              <w:t>Prepare for computer aided manufacture</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List2"/>
            </w:pPr>
            <w:r w:rsidRPr="003013DB">
              <w:t>1.1.</w:t>
            </w:r>
            <w:r w:rsidRPr="003013DB">
              <w:tab/>
              <w:t>System variables are customised to suit standard operating procedures.</w:t>
            </w:r>
          </w:p>
          <w:p w:rsidR="00000000" w:rsidRPr="003013DB" w:rsidP="003013DB">
            <w:pPr>
              <w:pStyle w:val="List2"/>
            </w:pPr>
            <w:r w:rsidRPr="003013DB">
              <w:t>1.2.</w:t>
            </w:r>
            <w:r w:rsidRPr="003013DB">
              <w:tab/>
            </w:r>
            <w:r w:rsidRPr="003013DB">
              <w:t>User interface is customised to suit standard operating procedures.</w:t>
            </w:r>
          </w:p>
          <w:p w:rsidR="00000000" w:rsidRPr="003013DB" w:rsidP="003013DB">
            <w:pPr>
              <w:pStyle w:val="List2"/>
            </w:pPr>
            <w:r w:rsidRPr="003013DB">
              <w:t>1.3.</w:t>
            </w:r>
            <w:r w:rsidRPr="003013DB">
              <w:tab/>
              <w:t>Software defaults are customised to suit standard operating procedures.</w:t>
            </w:r>
          </w:p>
          <w:p w:rsidR="00000000" w:rsidP="003013DB">
            <w:pPr>
              <w:pStyle w:val="List2"/>
              <w:rPr>
                <w:lang w:val="en-NZ"/>
              </w:rPr>
            </w:pPr>
            <w:r w:rsidRPr="003013DB">
              <w:t>1.4.</w:t>
            </w:r>
            <w:r w:rsidRPr="003013DB">
              <w:tab/>
              <w:t>Manufacturing data is developed to standard operating procedures.</w:t>
            </w:r>
          </w:p>
        </w:tc>
      </w:tr>
      <w:tr w:rsidTr="00797EA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List"/>
              <w:rPr>
                <w:lang w:val="en-NZ"/>
              </w:rPr>
            </w:pPr>
            <w:r w:rsidRPr="003013DB">
              <w:t>2.</w:t>
            </w:r>
            <w:r w:rsidRPr="003013DB">
              <w:tab/>
              <w:t>Manipulate 2D models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List2"/>
            </w:pPr>
            <w:r w:rsidRPr="003013DB">
              <w:t>2.1.</w:t>
            </w:r>
            <w:r w:rsidRPr="003013DB">
              <w:tab/>
              <w:t>Models are</w:t>
            </w:r>
            <w:r w:rsidRPr="003013DB">
              <w:t xml:space="preserve"> imported using various file formats.</w:t>
            </w:r>
          </w:p>
          <w:p w:rsidR="00000000" w:rsidRPr="003013DB" w:rsidP="003013DB">
            <w:pPr>
              <w:pStyle w:val="List2"/>
            </w:pPr>
            <w:r w:rsidRPr="003013DB">
              <w:t>2.2.</w:t>
            </w:r>
            <w:r w:rsidRPr="003013DB">
              <w:tab/>
              <w:t>Models are oriented and manipulated using the full capability of the software system.</w:t>
            </w:r>
          </w:p>
          <w:p w:rsidR="00000000" w:rsidRPr="003013DB" w:rsidP="003013DB">
            <w:pPr>
              <w:pStyle w:val="List2"/>
            </w:pPr>
            <w:r w:rsidRPr="003013DB">
              <w:t>2.3.</w:t>
            </w:r>
            <w:r w:rsidRPr="003013DB">
              <w:tab/>
              <w:t>Model entities are linked to database attributes to suit job requirements.</w:t>
            </w:r>
          </w:p>
          <w:p w:rsidR="00000000" w:rsidP="003013DB">
            <w:pPr>
              <w:pStyle w:val="List2"/>
              <w:rPr>
                <w:lang w:val="en-NZ"/>
              </w:rPr>
            </w:pPr>
            <w:r w:rsidRPr="003013DB">
              <w:t>2.4.</w:t>
            </w:r>
            <w:r w:rsidRPr="003013DB">
              <w:tab/>
              <w:t xml:space="preserve">Manufacturing data is applied to detailed </w:t>
            </w:r>
            <w:r w:rsidRPr="003013DB">
              <w:t>models to suit various applications and job requirements</w:t>
            </w:r>
          </w:p>
        </w:tc>
      </w:tr>
      <w:tr w:rsidTr="00797EA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List"/>
              <w:rPr>
                <w:lang w:val="en-NZ"/>
              </w:rPr>
            </w:pPr>
            <w:r w:rsidRPr="003013DB">
              <w:t>3.</w:t>
            </w:r>
            <w:r w:rsidRPr="003013DB">
              <w:tab/>
              <w:t>Produce output from 2D model</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List2"/>
            </w:pPr>
            <w:r w:rsidRPr="003013DB">
              <w:t>3.1.</w:t>
            </w:r>
            <w:r w:rsidRPr="003013DB">
              <w:tab/>
              <w:t>Files are saved in various formats to standard operating procedures.</w:t>
            </w:r>
          </w:p>
          <w:p w:rsidR="00000000" w:rsidRPr="003013DB" w:rsidP="003013DB">
            <w:pPr>
              <w:pStyle w:val="List2"/>
            </w:pPr>
            <w:r w:rsidRPr="003013DB">
              <w:t>3.2.</w:t>
            </w:r>
            <w:r w:rsidRPr="003013DB">
              <w:tab/>
              <w:t>CAM model is verified for logical sequencing and correct manufacturing procedures.</w:t>
            </w:r>
          </w:p>
          <w:p w:rsidR="00000000" w:rsidRPr="003013DB" w:rsidP="003013DB">
            <w:pPr>
              <w:pStyle w:val="List2"/>
            </w:pPr>
            <w:r w:rsidRPr="003013DB">
              <w:t>3.3.</w:t>
            </w:r>
            <w:r w:rsidRPr="003013DB">
              <w:tab/>
              <w:t>Code is produced from the 2D CAM model.</w:t>
            </w:r>
          </w:p>
        </w:tc>
      </w:tr>
    </w:tbl>
    <w:p w:rsidR="00797EA2" w:rsidP="003013DB">
      <w:pPr>
        <w:pStyle w:val="BodyText"/>
      </w:pPr>
    </w:p>
    <w:p w:rsidR="00797EA2" w:rsidP="003013DB">
      <w:pPr>
        <w:pStyle w:val="BodyText"/>
      </w:pPr>
    </w:p>
    <w:p w:rsidR="00000000" w:rsidRPr="003013DB" w:rsidP="003013DB">
      <w:pPr>
        <w:pStyle w:val="Heading1"/>
      </w:pPr>
      <w:bookmarkStart w:id="9" w:name="O_260776"/>
      <w:bookmarkEnd w:id="9"/>
      <w:r w:rsidRPr="003013DB">
        <w:t>Required Skills and Knowledge</w:t>
      </w:r>
    </w:p>
    <w:tbl>
      <w:tblPr>
        <w:tblW w:w="0" w:type="auto"/>
        <w:tblLayout w:type="fixed"/>
        <w:tblCellMar>
          <w:left w:w="62" w:type="dxa"/>
          <w:right w:w="62" w:type="dxa"/>
        </w:tblCellMar>
        <w:tblLook w:val="0000"/>
      </w:tblPr>
      <w:tblGrid>
        <w:gridCol w:w="8522"/>
      </w:tblGrid>
      <w:tr w:rsidTr="00797E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REQUIRED SKILLS AND KNOWLEDGE</w:t>
            </w:r>
          </w:p>
        </w:tc>
      </w:tr>
      <w:tr w:rsidTr="00797E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t>This section describes the skills and knowledge required for this unit.</w:t>
            </w:r>
          </w:p>
        </w:tc>
      </w:tr>
      <w:tr w:rsidTr="00797E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Required skills</w:t>
            </w:r>
          </w:p>
        </w:tc>
      </w:tr>
      <w:tr w:rsidTr="00797E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r w:rsidRPr="003013DB">
              <w:t>Look for evidence that confirms skills in:</w:t>
            </w:r>
          </w:p>
          <w:p w:rsidR="00000000" w:rsidRPr="003013DB" w:rsidP="003013DB">
            <w:pPr>
              <w:pStyle w:val="ListBullet"/>
            </w:pPr>
            <w:r w:rsidRPr="003013DB">
              <w:t>interpreting relevant manuals, instructions and operating procedures</w:t>
            </w:r>
          </w:p>
          <w:p w:rsidR="00000000" w:rsidRPr="003013DB" w:rsidP="003013DB">
            <w:pPr>
              <w:pStyle w:val="ListBullet"/>
            </w:pPr>
            <w:r w:rsidRPr="003013DB">
              <w:t xml:space="preserve">customising relevant system variables </w:t>
            </w:r>
          </w:p>
          <w:p w:rsidR="00000000" w:rsidRPr="003013DB" w:rsidP="003013DB">
            <w:pPr>
              <w:pStyle w:val="ListBullet"/>
            </w:pPr>
            <w:r w:rsidRPr="003013DB">
              <w:t>customising menus and system defaults</w:t>
            </w:r>
          </w:p>
          <w:p w:rsidR="00000000" w:rsidRPr="003013DB" w:rsidP="003013DB">
            <w:pPr>
              <w:pStyle w:val="ListBullet"/>
            </w:pPr>
            <w:r w:rsidRPr="003013DB">
              <w:t>developing macros</w:t>
            </w:r>
          </w:p>
          <w:p w:rsidR="00000000" w:rsidRPr="003013DB" w:rsidP="003013DB">
            <w:pPr>
              <w:pStyle w:val="ListBullet"/>
            </w:pPr>
            <w:r w:rsidRPr="003013DB">
              <w:t>manipulating models</w:t>
            </w:r>
          </w:p>
          <w:p w:rsidR="00000000" w:rsidRPr="003013DB" w:rsidP="003013DB">
            <w:pPr>
              <w:pStyle w:val="ListBullet"/>
            </w:pPr>
            <w:r w:rsidRPr="003013DB">
              <w:t>linking model entities to dat</w:t>
            </w:r>
            <w:r w:rsidRPr="003013DB">
              <w:t xml:space="preserve">abase attributes </w:t>
            </w:r>
          </w:p>
          <w:p w:rsidR="00000000" w:rsidRPr="003013DB" w:rsidP="003013DB">
            <w:pPr>
              <w:pStyle w:val="ListBullet"/>
            </w:pPr>
            <w:r w:rsidRPr="003013DB">
              <w:t>creating manufacturing data for various operations and processes</w:t>
            </w:r>
          </w:p>
          <w:p w:rsidR="00000000" w:rsidRPr="003013DB" w:rsidP="003013DB">
            <w:pPr>
              <w:pStyle w:val="ListBullet"/>
            </w:pPr>
            <w:r w:rsidRPr="003013DB">
              <w:t>importing CAD files</w:t>
            </w:r>
          </w:p>
          <w:p w:rsidR="00000000" w:rsidP="003013DB">
            <w:pPr>
              <w:pStyle w:val="ListBullet"/>
              <w:rPr>
                <w:lang w:val="en-NZ"/>
              </w:rPr>
            </w:pPr>
            <w:r w:rsidRPr="003013DB">
              <w:t>saving and managing CAM files</w:t>
            </w:r>
          </w:p>
        </w:tc>
      </w:tr>
      <w:tr w:rsidTr="00797E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Required knowledge</w:t>
            </w:r>
          </w:p>
        </w:tc>
      </w:tr>
      <w:tr w:rsidTr="00797E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r w:rsidRPr="003013DB">
              <w:t>Look for evidence that confirms knowledge of:</w:t>
            </w:r>
          </w:p>
          <w:p w:rsidR="00000000" w:rsidRPr="003013DB" w:rsidP="003013DB">
            <w:pPr>
              <w:pStyle w:val="ListBullet"/>
            </w:pPr>
            <w:r w:rsidRPr="003013DB">
              <w:t>model features of the CAM software system</w:t>
            </w:r>
          </w:p>
          <w:p w:rsidR="00000000" w:rsidRPr="003013DB" w:rsidP="003013DB">
            <w:pPr>
              <w:pStyle w:val="ListBullet"/>
            </w:pPr>
            <w:r w:rsidRPr="003013DB">
              <w:t>operation of the CAM software system</w:t>
            </w:r>
          </w:p>
          <w:p w:rsidR="00000000" w:rsidRPr="003013DB" w:rsidP="003013DB">
            <w:pPr>
              <w:pStyle w:val="ListBullet"/>
            </w:pPr>
            <w:r w:rsidRPr="003013DB">
              <w:t>the system variables and procedures for customising</w:t>
            </w:r>
          </w:p>
          <w:p w:rsidR="00000000" w:rsidRPr="003013DB" w:rsidP="003013DB">
            <w:pPr>
              <w:pStyle w:val="ListBullet"/>
            </w:pPr>
            <w:r w:rsidRPr="003013DB">
              <w:t>procedures for customising user interface</w:t>
            </w:r>
          </w:p>
          <w:p w:rsidR="00000000" w:rsidRPr="003013DB" w:rsidP="003013DB">
            <w:pPr>
              <w:pStyle w:val="ListBullet"/>
            </w:pPr>
            <w:r w:rsidRPr="003013DB">
              <w:t>procedures for customising system defaults</w:t>
            </w:r>
          </w:p>
          <w:p w:rsidR="00000000" w:rsidRPr="003013DB" w:rsidP="003013DB">
            <w:pPr>
              <w:pStyle w:val="ListBullet"/>
            </w:pPr>
            <w:r w:rsidRPr="003013DB">
              <w:t>procedures for developing macros</w:t>
            </w:r>
          </w:p>
          <w:p w:rsidR="00000000" w:rsidRPr="003013DB" w:rsidP="003013DB">
            <w:pPr>
              <w:pStyle w:val="ListBullet"/>
            </w:pPr>
            <w:r w:rsidRPr="003013DB">
              <w:t>procedures for linking model entities to database</w:t>
            </w:r>
            <w:r w:rsidRPr="003013DB">
              <w:t xml:space="preserve"> attributes</w:t>
            </w:r>
          </w:p>
          <w:p w:rsidR="00000000" w:rsidRPr="003013DB" w:rsidP="003013DB">
            <w:pPr>
              <w:pStyle w:val="ListBullet"/>
            </w:pPr>
            <w:r w:rsidRPr="003013DB">
              <w:t>CAD file conversion</w:t>
            </w:r>
          </w:p>
          <w:p w:rsidR="00000000" w:rsidRPr="003013DB" w:rsidP="003013DB">
            <w:pPr>
              <w:pStyle w:val="ListBullet"/>
            </w:pPr>
            <w:r w:rsidRPr="003013DB">
              <w:t>CAM file formats</w:t>
            </w:r>
          </w:p>
          <w:p w:rsidR="00000000" w:rsidRPr="003013DB" w:rsidP="003013DB">
            <w:pPr>
              <w:pStyle w:val="ListBullet"/>
            </w:pPr>
            <w:r w:rsidRPr="003013DB">
              <w:t>procedures for saving and managing CAM files</w:t>
            </w:r>
          </w:p>
        </w:tc>
      </w:tr>
    </w:tbl>
    <w:p w:rsidR="00797EA2" w:rsidP="003013DB">
      <w:pPr>
        <w:pStyle w:val="BodyText"/>
      </w:pPr>
    </w:p>
    <w:p w:rsidR="00797EA2" w:rsidP="003013DB">
      <w:pPr>
        <w:pStyle w:val="BodyText"/>
      </w:pPr>
    </w:p>
    <w:p w:rsidR="00000000" w:rsidRPr="003013DB" w:rsidP="003013DB">
      <w:pPr>
        <w:pStyle w:val="AllowPageBreak"/>
      </w:pPr>
    </w:p>
    <w:p w:rsidR="00000000" w:rsidRPr="003013DB" w:rsidP="003013DB">
      <w:pPr>
        <w:pStyle w:val="Heading1"/>
      </w:pPr>
      <w:bookmarkStart w:id="10" w:name="O_244810"/>
      <w:bookmarkEnd w:id="10"/>
      <w:r w:rsidRPr="003013DB">
        <w:t>Evidence Guide</w:t>
      </w:r>
    </w:p>
    <w:tbl>
      <w:tblPr>
        <w:tblW w:w="9570" w:type="dxa"/>
        <w:tblLayout w:type="fixed"/>
        <w:tblCellMar>
          <w:left w:w="62" w:type="dxa"/>
          <w:right w:w="62" w:type="dxa"/>
        </w:tblCellMar>
        <w:tblLook w:val="0000"/>
      </w:tblPr>
      <w:tblGrid>
        <w:gridCol w:w="3908"/>
        <w:gridCol w:w="5662"/>
      </w:tblGrid>
      <w:tr w:rsidTr="00797E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EVIDENCE GUIDE</w:t>
            </w:r>
          </w:p>
        </w:tc>
      </w:tr>
      <w:tr w:rsidTr="00797E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t>The evidence guide provides advice on assessment and must be read in conjunction with the performance criteria, required skills and knowledge, range statement and the Assessment Guidelines for the Training Package.</w:t>
            </w:r>
          </w:p>
        </w:tc>
      </w:tr>
      <w:tr w:rsidTr="00797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t>A person who demonstrates competency in this unit must be able to create 2D code files using a computer aided manufacture system. Competency in this unit cannot be claimed until all prerequisites have been satisfied.</w:t>
            </w:r>
          </w:p>
        </w:tc>
      </w:tr>
      <w:tr w:rsidTr="00797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Critical aspects for assessment and ev</w:t>
            </w:r>
            <w:r w:rsidRPr="003013DB">
              <w:rPr>
                <w:rStyle w:val="SpecialBold"/>
              </w:rPr>
              <w:t>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t>Assessors must be satisfied that the candidate can competently and consistently perform all elements of the unit as specified by the criteria, including required knowledge, and be capable of applying t</w:t>
            </w:r>
            <w:r w:rsidRPr="003013DB">
              <w:t xml:space="preserve">he competency in new and different situations and contexts. </w:t>
            </w:r>
          </w:p>
        </w:tc>
      </w:tr>
      <w:tr w:rsidTr="00797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r w:rsidRPr="003013DB">
              <w:t>This unit may be assessed on the job, off the job or a combination of both on and off the job. Where assessment occurs off the job, that is the c</w:t>
            </w:r>
            <w:r w:rsidRPr="003013DB">
              <w:t xml:space="preserve">andidate is not in productive work, then an appropriate simulation must be used where the range of conditions reflects realistic workplace situations. The competencies covered by this unit would be demonstrated by an individual working alone or as part of </w:t>
            </w:r>
            <w:r w:rsidRPr="003013DB">
              <w:t xml:space="preserve">a team. The assessment environment should not disadvantage the candidate. </w:t>
            </w:r>
          </w:p>
          <w:p w:rsidR="00000000" w:rsidP="003013DB">
            <w:pPr>
              <w:pStyle w:val="BodyText"/>
              <w:rPr>
                <w:lang w:val="en-NZ"/>
              </w:rPr>
            </w:pPr>
            <w:r w:rsidRPr="003013DB">
              <w:t>This unit could be assessed in conjunction with any other units addressing the safety, quality, communication, materials handling, recording and reporting associated with creating 2</w:t>
            </w:r>
            <w:r w:rsidRPr="003013DB">
              <w:t>D code files, or other units requiring the exercise of the skills and knowledge covered by this unit.</w:t>
            </w:r>
          </w:p>
        </w:tc>
      </w:tr>
      <w:tr w:rsidTr="00797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t>Assessors should gather a range of evidence that is valid, sufficient, current and authentic. Evidence can be gathered through a var</w:t>
            </w:r>
            <w:r w:rsidRPr="003013DB">
              <w:t>iety of ways including direct observation, supervisor's reports, project work, samples and questioning. Questioning techniques should not require language, literacy and numeracy skills beyond those required in this unit of competency. The candidate must ha</w:t>
            </w:r>
            <w:r w:rsidRPr="003013DB">
              <w:t>ve access to all tools, equipment, materials and documentation required. The candidate must be permitted to refer to any relevant workplace procedures, product and manufacturing specifications, codes, standards, manuals and reference materials.</w:t>
            </w:r>
          </w:p>
        </w:tc>
      </w:tr>
      <w:tr w:rsidTr="00797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Guidance i</w:t>
            </w:r>
            <w:r w:rsidRPr="003013DB">
              <w:rPr>
                <w:rStyle w:val="SpecialBold"/>
              </w:rPr>
              <w:t>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p>
        </w:tc>
      </w:tr>
    </w:tbl>
    <w:p w:rsidR="00797EA2" w:rsidP="003013DB">
      <w:pPr>
        <w:pStyle w:val="BodyText"/>
      </w:pPr>
    </w:p>
    <w:p w:rsidR="00797EA2" w:rsidP="003013DB">
      <w:pPr>
        <w:pStyle w:val="BodyText"/>
      </w:pPr>
    </w:p>
    <w:p w:rsidR="00000000" w:rsidRPr="003013DB" w:rsidP="003013DB">
      <w:pPr>
        <w:pStyle w:val="Heading1"/>
      </w:pPr>
      <w:bookmarkStart w:id="11" w:name="O_252793"/>
      <w:bookmarkEnd w:id="11"/>
      <w:r w:rsidRPr="003013DB">
        <w:t>Range Statement</w:t>
      </w:r>
    </w:p>
    <w:tbl>
      <w:tblPr>
        <w:tblW w:w="0" w:type="auto"/>
        <w:tblLayout w:type="fixed"/>
        <w:tblCellMar>
          <w:left w:w="62" w:type="dxa"/>
          <w:right w:w="62" w:type="dxa"/>
        </w:tblCellMar>
        <w:tblLook w:val="0000"/>
      </w:tblPr>
      <w:tblGrid>
        <w:gridCol w:w="3506"/>
        <w:gridCol w:w="5016"/>
      </w:tblGrid>
      <w:tr w:rsidTr="00797E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RANGE STATEMENT</w:t>
            </w:r>
          </w:p>
        </w:tc>
      </w:tr>
      <w:tr w:rsidTr="00797E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t xml:space="preserve">The range statement relates to the unit of competency as a whole. It allows for different work environments and situations that may affect </w:t>
            </w:r>
            <w:r w:rsidRPr="003013DB">
              <w:t>performance. Bold italicised wording, if used in the performance criteria, is detailed below. Essential operating conditions that may be present with training and assessment (depending on the work situation, needs of the candidate, accessibility of the ite</w:t>
            </w:r>
            <w:r w:rsidRPr="003013DB">
              <w:t>m, and local industry and regional contexts) may also be included.</w:t>
            </w:r>
          </w:p>
        </w:tc>
      </w:tr>
      <w:tr w:rsidTr="00797EA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Entities</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t>Any single item created on the screen and includes, for example, lines, arcs, circles and text</w:t>
            </w:r>
          </w:p>
        </w:tc>
      </w:tr>
      <w:tr w:rsidTr="00797EA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Attribute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r w:rsidRPr="003013DB">
              <w:t>Proper</w:t>
            </w:r>
            <w:r w:rsidRPr="003013DB">
              <w:t>ties associated with an entity that include, for example, layer or level, line type, colour and text</w:t>
            </w:r>
          </w:p>
        </w:tc>
      </w:tr>
    </w:tbl>
    <w:p w:rsidR="00797EA2" w:rsidP="003013DB">
      <w:pPr>
        <w:pStyle w:val="BodyText"/>
      </w:pPr>
    </w:p>
    <w:p w:rsidR="00797EA2" w:rsidP="003013DB">
      <w:pPr>
        <w:pStyle w:val="BodyText"/>
      </w:pPr>
    </w:p>
    <w:p w:rsidR="00000000" w:rsidRPr="003013DB" w:rsidP="003013DB">
      <w:pPr>
        <w:pStyle w:val="Heading1"/>
      </w:pPr>
      <w:bookmarkStart w:id="12" w:name="O_211235"/>
      <w:bookmarkEnd w:id="12"/>
      <w:r w:rsidRPr="003013DB">
        <w:t>Unit Sector(s)</w:t>
      </w:r>
    </w:p>
    <w:tbl>
      <w:tblPr>
        <w:tblW w:w="0" w:type="auto"/>
        <w:tblLayout w:type="fixed"/>
        <w:tblCellMar>
          <w:left w:w="62" w:type="dxa"/>
          <w:right w:w="62" w:type="dxa"/>
        </w:tblCellMar>
        <w:tblLook w:val="0000"/>
      </w:tblPr>
      <w:tblGrid>
        <w:gridCol w:w="2645"/>
        <w:gridCol w:w="5877"/>
      </w:tblGrid>
      <w:tr w:rsidTr="00797EA2">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Unit sector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p>
        </w:tc>
      </w:tr>
    </w:tbl>
    <w:p w:rsidR="00797EA2" w:rsidP="003013DB">
      <w:pPr>
        <w:pStyle w:val="BodyText"/>
      </w:pPr>
    </w:p>
    <w:p w:rsidR="00797EA2" w:rsidP="003013DB">
      <w:pPr>
        <w:pStyle w:val="BodyText"/>
      </w:pPr>
    </w:p>
    <w:p w:rsidR="00000000" w:rsidRPr="003013DB" w:rsidP="003013DB">
      <w:pPr>
        <w:pStyle w:val="Heading1"/>
      </w:pPr>
      <w:bookmarkStart w:id="13" w:name="O_211232"/>
      <w:bookmarkEnd w:id="13"/>
      <w:r w:rsidRPr="003013DB">
        <w:t>Co-requisite units</w:t>
      </w:r>
    </w:p>
    <w:tbl>
      <w:tblPr>
        <w:tblW w:w="0" w:type="auto"/>
        <w:tblLayout w:type="fixed"/>
        <w:tblCellMar>
          <w:left w:w="62" w:type="dxa"/>
          <w:right w:w="62" w:type="dxa"/>
        </w:tblCellMar>
        <w:tblLook w:val="0000"/>
      </w:tblPr>
      <w:tblGrid>
        <w:gridCol w:w="2632"/>
        <w:gridCol w:w="1376"/>
        <w:gridCol w:w="4514"/>
      </w:tblGrid>
      <w:tr w:rsidTr="00797EA2">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Co-requisite units</w:t>
            </w:r>
          </w:p>
        </w:tc>
        <w:tc>
          <w:tcPr>
            <w:tcW w:w="58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p>
        </w:tc>
      </w:tr>
      <w:tr w:rsidTr="00797EA2">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p>
        </w:tc>
      </w:tr>
      <w:tr w:rsidTr="00797EA2">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p>
        </w:tc>
      </w:tr>
    </w:tbl>
    <w:p w:rsidR="00797EA2" w:rsidP="003013DB">
      <w:pPr>
        <w:pStyle w:val="BodyText"/>
      </w:pPr>
    </w:p>
    <w:p w:rsidR="00797EA2" w:rsidP="003013DB">
      <w:pPr>
        <w:pStyle w:val="BodyText"/>
      </w:pPr>
    </w:p>
    <w:p w:rsidR="00000000" w:rsidRPr="003013DB" w:rsidP="003013DB">
      <w:pPr>
        <w:pStyle w:val="Heading1"/>
      </w:pPr>
      <w:bookmarkStart w:id="14" w:name="O_211234"/>
      <w:bookmarkEnd w:id="14"/>
      <w:r w:rsidRPr="003013DB">
        <w:t>Competency field</w:t>
      </w:r>
    </w:p>
    <w:tbl>
      <w:tblPr>
        <w:tblW w:w="0" w:type="auto"/>
        <w:tblLayout w:type="fixed"/>
        <w:tblCellMar>
          <w:left w:w="62" w:type="dxa"/>
          <w:right w:w="62" w:type="dxa"/>
        </w:tblCellMar>
        <w:tblLook w:val="0000"/>
      </w:tblPr>
      <w:tblGrid>
        <w:gridCol w:w="2768"/>
        <w:gridCol w:w="5754"/>
      </w:tblGrid>
      <w:tr w:rsidTr="00797EA2">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13DB">
            <w:pPr>
              <w:pStyle w:val="BodyText"/>
              <w:rPr>
                <w:lang w:val="en-NZ"/>
              </w:rPr>
            </w:pPr>
            <w:r w:rsidRPr="003013DB">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13DB" w:rsidP="003013DB">
            <w:pPr>
              <w:pStyle w:val="BodyText"/>
            </w:pPr>
            <w:r w:rsidRPr="003013DB">
              <w:t>Drawing, drafting and design</w:t>
            </w:r>
          </w:p>
        </w:tc>
      </w:tr>
    </w:tbl>
    <w:p w:rsidR="00797EA2" w:rsidP="003013DB">
      <w:pPr>
        <w:pStyle w:val="BodyText"/>
      </w:pPr>
    </w:p>
    <w:p w:rsidR="00797EA2" w:rsidP="003013DB">
      <w:pPr>
        <w:pStyle w:val="BodyText"/>
      </w:pPr>
    </w:p>
    <w:p w:rsidR="00000000" w:rsidRPr="003013DB" w:rsidP="003013DB"/>
    <w:sectPr w:rsidSect="003013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3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EA2" w:rsidP="00797E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3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A2" w:rsidP="003013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7EA2" w:rsidP="003013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7EA2" w:rsidP="003013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3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3DB" w:rsidRPr="00797EA2" w:rsidP="00797E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3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EA2" w:rsidRPr="002D2AF8" w:rsidP="003013DB">
    <w:pPr>
      <w:pStyle w:val="Header"/>
      <w:framePr w:wrap="around"/>
    </w:pPr>
    <w:r>
      <w:fldChar w:fldCharType="begin"/>
    </w:r>
    <w:r>
      <w:instrText xml:space="preserve"> TITLE   \* MERGEFORMAT </w:instrText>
    </w:r>
    <w:r>
      <w:fldChar w:fldCharType="separate"/>
    </w:r>
    <w:r>
      <w:t>MEM09022A Create 2D code files using computer aided manufacturing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97EA2" w:rsidP="003013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C861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3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3DB"/>
    <w:pPr>
      <w:spacing w:before="360" w:after="60"/>
      <w:outlineLvl w:val="0"/>
    </w:pPr>
    <w:rPr>
      <w:sz w:val="32"/>
    </w:rPr>
  </w:style>
  <w:style w:type="paragraph" w:styleId="Heading2">
    <w:name w:val="heading 2"/>
    <w:basedOn w:val="HeadingBase"/>
    <w:next w:val="BodyText"/>
    <w:link w:val="Heading2Char"/>
    <w:qFormat/>
    <w:rsid w:val="003013DB"/>
    <w:pPr>
      <w:keepLines/>
      <w:spacing w:before="240" w:after="120"/>
      <w:outlineLvl w:val="1"/>
    </w:pPr>
    <w:rPr>
      <w:sz w:val="28"/>
      <w:szCs w:val="40"/>
    </w:rPr>
  </w:style>
  <w:style w:type="paragraph" w:styleId="Heading3">
    <w:name w:val="heading 3"/>
    <w:basedOn w:val="HeadingBase"/>
    <w:next w:val="BodyText"/>
    <w:link w:val="Heading3Char"/>
    <w:qFormat/>
    <w:rsid w:val="003013DB"/>
    <w:pPr>
      <w:spacing w:before="180" w:after="120"/>
      <w:outlineLvl w:val="2"/>
    </w:pPr>
    <w:rPr>
      <w:spacing w:val="-10"/>
      <w:kern w:val="32"/>
    </w:rPr>
  </w:style>
  <w:style w:type="paragraph" w:styleId="Heading4">
    <w:name w:val="heading 4"/>
    <w:basedOn w:val="HeadingBase"/>
    <w:next w:val="BodyText"/>
    <w:link w:val="Heading4Char"/>
    <w:qFormat/>
    <w:rsid w:val="003013DB"/>
    <w:pPr>
      <w:spacing w:before="160" w:after="120"/>
      <w:outlineLvl w:val="3"/>
    </w:pPr>
    <w:rPr>
      <w:sz w:val="22"/>
    </w:rPr>
  </w:style>
  <w:style w:type="paragraph" w:styleId="Heading5">
    <w:name w:val="heading 5"/>
    <w:basedOn w:val="HeadingBase"/>
    <w:next w:val="Normal"/>
    <w:link w:val="Heading5Char"/>
    <w:qFormat/>
    <w:rsid w:val="003013DB"/>
    <w:pPr>
      <w:spacing w:before="80"/>
      <w:outlineLvl w:val="4"/>
    </w:pPr>
    <w:rPr>
      <w:color w:val="918585"/>
      <w:sz w:val="20"/>
    </w:rPr>
  </w:style>
  <w:style w:type="paragraph" w:styleId="Heading6">
    <w:name w:val="heading 6"/>
    <w:basedOn w:val="HeadingBase"/>
    <w:next w:val="Normal"/>
    <w:link w:val="Heading6Char"/>
    <w:qFormat/>
    <w:rsid w:val="003013DB"/>
    <w:pPr>
      <w:spacing w:before="60"/>
      <w:outlineLvl w:val="5"/>
    </w:pPr>
    <w:rPr>
      <w:color w:val="918585"/>
      <w:sz w:val="20"/>
    </w:rPr>
  </w:style>
  <w:style w:type="paragraph" w:styleId="Heading7">
    <w:name w:val="heading 7"/>
    <w:basedOn w:val="Normal"/>
    <w:next w:val="Normal"/>
    <w:link w:val="Heading7Char"/>
    <w:qFormat/>
    <w:rsid w:val="003013DB"/>
    <w:pPr>
      <w:ind w:left="720"/>
      <w:outlineLvl w:val="6"/>
    </w:pPr>
    <w:rPr>
      <w:i/>
    </w:rPr>
  </w:style>
  <w:style w:type="paragraph" w:styleId="Heading8">
    <w:name w:val="heading 8"/>
    <w:basedOn w:val="Normal"/>
    <w:next w:val="Normal"/>
    <w:link w:val="Heading8Char"/>
    <w:qFormat/>
    <w:rsid w:val="003013DB"/>
    <w:pPr>
      <w:ind w:left="720"/>
      <w:outlineLvl w:val="7"/>
    </w:pPr>
    <w:rPr>
      <w:i/>
    </w:rPr>
  </w:style>
  <w:style w:type="paragraph" w:styleId="Heading9">
    <w:name w:val="heading 9"/>
    <w:basedOn w:val="Normal"/>
    <w:next w:val="Normal"/>
    <w:link w:val="Heading9Char"/>
    <w:qFormat/>
    <w:rsid w:val="003013DB"/>
    <w:pPr>
      <w:ind w:left="720"/>
      <w:outlineLvl w:val="8"/>
    </w:pPr>
    <w:rPr>
      <w:i/>
    </w:rPr>
  </w:style>
  <w:style w:type="character" w:default="1" w:styleId="DefaultParagraphFont">
    <w:name w:val="Default Paragraph Font"/>
    <w:uiPriority w:val="1"/>
    <w:unhideWhenUsed/>
    <w:rsid w:val="003013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3DB"/>
  </w:style>
  <w:style w:type="character" w:customStyle="1" w:styleId="Heading1Char">
    <w:name w:val="Heading 1 Char"/>
    <w:basedOn w:val="DefaultParagraphFont"/>
    <w:link w:val="Heading1"/>
    <w:rsid w:val="003013DB"/>
    <w:rPr>
      <w:rFonts w:ascii="Times New Roman" w:eastAsia="Times New Roman" w:hAnsi="Times New Roman" w:cs="Times New Roman"/>
      <w:b/>
      <w:sz w:val="32"/>
      <w:szCs w:val="20"/>
      <w:lang w:eastAsia="en-US"/>
    </w:rPr>
  </w:style>
  <w:style w:type="paragraph" w:styleId="BodyText">
    <w:name w:val="Body Text"/>
    <w:basedOn w:val="Normal"/>
    <w:link w:val="BodyTextChar"/>
    <w:rsid w:val="003013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13DB"/>
    <w:rPr>
      <w:rFonts w:ascii="Times New Roman" w:eastAsia="Times New Roman" w:hAnsi="Times New Roman" w:cs="Times New Roman"/>
      <w:sz w:val="24"/>
      <w:lang w:eastAsia="en-US"/>
    </w:rPr>
  </w:style>
  <w:style w:type="paragraph" w:styleId="Footer">
    <w:name w:val="footer"/>
    <w:basedOn w:val="Normal"/>
    <w:link w:val="FooterChar"/>
    <w:rsid w:val="003013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3DB"/>
    <w:rPr>
      <w:rFonts w:ascii="Times New Roman" w:eastAsia="Times New Roman" w:hAnsi="Times New Roman" w:cs="Times New Roman"/>
      <w:sz w:val="16"/>
      <w:lang w:eastAsia="en-US"/>
    </w:rPr>
  </w:style>
  <w:style w:type="paragraph" w:styleId="List">
    <w:name w:val="List"/>
    <w:basedOn w:val="BodyText"/>
    <w:next w:val="BodyText"/>
    <w:rsid w:val="003013DB"/>
    <w:pPr>
      <w:tabs>
        <w:tab w:val="left" w:pos="340"/>
      </w:tabs>
      <w:spacing w:before="60" w:after="60"/>
      <w:ind w:left="340" w:hanging="340"/>
    </w:pPr>
  </w:style>
  <w:style w:type="paragraph" w:styleId="ListBullet">
    <w:name w:val="List Bullet"/>
    <w:basedOn w:val="List"/>
    <w:rsid w:val="003013DB"/>
    <w:pPr>
      <w:numPr>
        <w:numId w:val="12"/>
      </w:numPr>
      <w:tabs>
        <w:tab w:val="clear" w:pos="340"/>
      </w:tabs>
      <w:spacing w:before="40" w:after="40"/>
    </w:pPr>
  </w:style>
  <w:style w:type="character" w:customStyle="1" w:styleId="SpecialBold">
    <w:name w:val="Special Bold"/>
    <w:basedOn w:val="DefaultParagraphFont"/>
    <w:rsid w:val="003013DB"/>
    <w:rPr>
      <w:b/>
      <w:spacing w:val="0"/>
    </w:rPr>
  </w:style>
  <w:style w:type="paragraph" w:customStyle="1" w:styleId="SuperHeading">
    <w:name w:val="SuperHeading"/>
    <w:basedOn w:val="Normal"/>
    <w:rsid w:val="003013DB"/>
    <w:pPr>
      <w:spacing w:before="240" w:after="120"/>
      <w:outlineLvl w:val="0"/>
    </w:pPr>
    <w:rPr>
      <w:rFonts w:ascii="Times New Roman" w:hAnsi="Times New Roman"/>
      <w:b/>
      <w:sz w:val="28"/>
    </w:rPr>
  </w:style>
  <w:style w:type="paragraph" w:customStyle="1" w:styleId="AllowPageBreak">
    <w:name w:val="AllowPageBreak"/>
    <w:rsid w:val="003013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13DB"/>
    <w:pPr>
      <w:tabs>
        <w:tab w:val="left" w:pos="680"/>
      </w:tabs>
      <w:spacing w:before="60" w:after="60"/>
      <w:ind w:left="680" w:hanging="340"/>
    </w:pPr>
  </w:style>
  <w:style w:type="character" w:customStyle="1" w:styleId="Heading2Char">
    <w:name w:val="Heading 2 Char"/>
    <w:basedOn w:val="DefaultParagraphFont"/>
    <w:link w:val="Heading2"/>
    <w:rsid w:val="003013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3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3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3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3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3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3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3DB"/>
    <w:rPr>
      <w:rFonts w:ascii="Courier New" w:eastAsia="Times New Roman" w:hAnsi="Courier New" w:cs="Times New Roman"/>
      <w:i/>
      <w:szCs w:val="20"/>
      <w:lang w:eastAsia="en-US"/>
    </w:rPr>
  </w:style>
  <w:style w:type="paragraph" w:customStyle="1" w:styleId="HeadingBase">
    <w:name w:val="Heading Base"/>
    <w:rsid w:val="003013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3DB"/>
    <w:pPr>
      <w:tabs>
        <w:tab w:val="right" w:leader="dot" w:pos="9072"/>
      </w:tabs>
      <w:ind w:left="567"/>
    </w:pPr>
    <w:rPr>
      <w:szCs w:val="22"/>
    </w:rPr>
  </w:style>
  <w:style w:type="paragraph" w:customStyle="1" w:styleId="TOCBase">
    <w:name w:val="TOC Base"/>
    <w:rsid w:val="003013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3DB"/>
    <w:pPr>
      <w:tabs>
        <w:tab w:val="right" w:leader="dot" w:pos="9072"/>
      </w:tabs>
      <w:spacing w:before="40" w:after="40"/>
      <w:ind w:left="284"/>
    </w:pPr>
    <w:rPr>
      <w:rFonts w:ascii="Times New Roman" w:hAnsi="Times New Roman"/>
    </w:rPr>
  </w:style>
  <w:style w:type="paragraph" w:styleId="TOC1">
    <w:name w:val="toc 1"/>
    <w:basedOn w:val="TOCBase"/>
    <w:next w:val="Normal"/>
    <w:rsid w:val="003013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13DB"/>
    <w:pPr>
      <w:spacing w:before="5040"/>
      <w:jc w:val="center"/>
    </w:pPr>
    <w:rPr>
      <w:sz w:val="48"/>
      <w:szCs w:val="72"/>
      <w:lang w:val="en-US"/>
    </w:rPr>
  </w:style>
  <w:style w:type="character" w:customStyle="1" w:styleId="TitleChar">
    <w:name w:val="Title Char"/>
    <w:basedOn w:val="DefaultParagraphFont"/>
    <w:link w:val="Title"/>
    <w:rsid w:val="003013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3DB"/>
    <w:pPr>
      <w:tabs>
        <w:tab w:val="left" w:pos="3600"/>
        <w:tab w:val="left" w:pos="3958"/>
      </w:tabs>
    </w:pPr>
  </w:style>
  <w:style w:type="paragraph" w:customStyle="1" w:styleId="Note">
    <w:name w:val="Note"/>
    <w:basedOn w:val="BodyText"/>
    <w:rsid w:val="003013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3DB"/>
    <w:pPr>
      <w:framePr w:wrap="auto" w:hAnchor="text" w:y="6049"/>
    </w:pPr>
    <w:rPr>
      <w:color w:val="000000"/>
      <w:sz w:val="40"/>
    </w:rPr>
  </w:style>
  <w:style w:type="paragraph" w:customStyle="1" w:styleId="TOCTitle">
    <w:name w:val="TOCTitle"/>
    <w:basedOn w:val="Heading1"/>
    <w:rsid w:val="003013DB"/>
    <w:pPr>
      <w:spacing w:after="240"/>
      <w:jc w:val="center"/>
      <w:outlineLvl w:val="9"/>
    </w:pPr>
    <w:rPr>
      <w:caps/>
    </w:rPr>
  </w:style>
  <w:style w:type="paragraph" w:customStyle="1" w:styleId="Version">
    <w:name w:val="Version"/>
    <w:rsid w:val="003013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13DB"/>
    <w:pPr>
      <w:numPr>
        <w:numId w:val="13"/>
      </w:numPr>
      <w:tabs>
        <w:tab w:val="clear" w:pos="680"/>
      </w:tabs>
    </w:pPr>
  </w:style>
  <w:style w:type="paragraph" w:styleId="Index1">
    <w:name w:val="index 1"/>
    <w:basedOn w:val="Normal"/>
    <w:next w:val="Normal"/>
    <w:semiHidden/>
    <w:rsid w:val="003013DB"/>
    <w:pPr>
      <w:keepNext w:val="0"/>
      <w:tabs>
        <w:tab w:val="right" w:pos="4176"/>
      </w:tabs>
      <w:ind w:left="198" w:hanging="198"/>
    </w:pPr>
    <w:rPr>
      <w:rFonts w:ascii="Garamond" w:hAnsi="Garamond"/>
    </w:rPr>
  </w:style>
  <w:style w:type="paragraph" w:styleId="IndexHeading">
    <w:name w:val="index heading"/>
    <w:basedOn w:val="Normal"/>
    <w:next w:val="Index1"/>
    <w:semiHidden/>
    <w:rsid w:val="003013DB"/>
    <w:pPr>
      <w:spacing w:before="120" w:after="120"/>
    </w:pPr>
    <w:rPr>
      <w:rFonts w:ascii="Arial" w:hAnsi="Arial"/>
      <w:b/>
      <w:color w:val="918585"/>
      <w:sz w:val="24"/>
    </w:rPr>
  </w:style>
  <w:style w:type="paragraph" w:styleId="Header">
    <w:name w:val="header"/>
    <w:basedOn w:val="Normal"/>
    <w:link w:val="HeaderChar"/>
    <w:rsid w:val="003013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3DB"/>
    <w:rPr>
      <w:rFonts w:ascii="Times New Roman" w:eastAsia="Times New Roman" w:hAnsi="Times New Roman" w:cs="Times New Roman"/>
      <w:sz w:val="16"/>
      <w:szCs w:val="20"/>
      <w:lang w:val="en-GB" w:eastAsia="en-US"/>
    </w:rPr>
  </w:style>
  <w:style w:type="paragraph" w:customStyle="1" w:styleId="Chapter">
    <w:name w:val="Chapter"/>
    <w:basedOn w:val="Normal"/>
    <w:rsid w:val="003013DB"/>
    <w:pPr>
      <w:spacing w:before="240"/>
    </w:pPr>
    <w:rPr>
      <w:rFonts w:ascii="Times New Roman" w:hAnsi="Times New Roman"/>
      <w:smallCaps/>
      <w:spacing w:val="80"/>
      <w:sz w:val="28"/>
    </w:rPr>
  </w:style>
  <w:style w:type="paragraph" w:customStyle="1" w:styleId="InChapter">
    <w:name w:val="InChapter"/>
    <w:basedOn w:val="Heading3"/>
    <w:rsid w:val="003013DB"/>
    <w:pPr>
      <w:spacing w:after="240"/>
      <w:outlineLvl w:val="9"/>
    </w:pPr>
    <w:rPr>
      <w:noProof/>
    </w:rPr>
  </w:style>
  <w:style w:type="paragraph" w:styleId="Index2">
    <w:name w:val="index 2"/>
    <w:basedOn w:val="Normal"/>
    <w:next w:val="Normal"/>
    <w:semiHidden/>
    <w:rsid w:val="003013DB"/>
    <w:pPr>
      <w:tabs>
        <w:tab w:val="right" w:pos="4176"/>
      </w:tabs>
      <w:ind w:left="568" w:hanging="284"/>
    </w:pPr>
    <w:rPr>
      <w:rFonts w:ascii="Garamond" w:hAnsi="Garamond"/>
    </w:rPr>
  </w:style>
  <w:style w:type="paragraph" w:customStyle="1" w:styleId="Byline">
    <w:name w:val="Byline"/>
    <w:rsid w:val="003013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3DB"/>
    <w:pPr>
      <w:tabs>
        <w:tab w:val="clear" w:pos="3600"/>
        <w:tab w:val="clear" w:pos="3958"/>
      </w:tabs>
      <w:jc w:val="right"/>
    </w:pPr>
  </w:style>
  <w:style w:type="character" w:styleId="Emphasis">
    <w:name w:val="Emphasis"/>
    <w:basedOn w:val="DefaultParagraphFont"/>
    <w:qFormat/>
    <w:rsid w:val="003013DB"/>
    <w:rPr>
      <w:i/>
    </w:rPr>
  </w:style>
  <w:style w:type="paragraph" w:styleId="Caption">
    <w:name w:val="caption"/>
    <w:basedOn w:val="BodyText"/>
    <w:next w:val="Normal"/>
    <w:qFormat/>
    <w:rsid w:val="003013DB"/>
    <w:pPr>
      <w:framePr w:w="2268" w:hSpace="181" w:vSpace="181" w:wrap="around" w:vAnchor="text" w:hAnchor="page" w:x="1135" w:y="285" w:anchorLock="1"/>
    </w:pPr>
    <w:rPr>
      <w:i/>
    </w:rPr>
  </w:style>
  <w:style w:type="paragraph" w:customStyle="1" w:styleId="MiniTOCTitle">
    <w:name w:val="MiniTOCTitle"/>
    <w:basedOn w:val="Heading4"/>
    <w:rsid w:val="003013DB"/>
    <w:pPr>
      <w:spacing w:before="240"/>
      <w:outlineLvl w:val="9"/>
    </w:pPr>
    <w:rPr>
      <w:noProof/>
      <w:sz w:val="24"/>
    </w:rPr>
  </w:style>
  <w:style w:type="paragraph" w:customStyle="1" w:styleId="MiniTOCItem">
    <w:name w:val="MiniTOCItem"/>
    <w:basedOn w:val="ListBullet"/>
    <w:rsid w:val="003013DB"/>
    <w:pPr>
      <w:numPr>
        <w:numId w:val="0"/>
      </w:numPr>
      <w:tabs>
        <w:tab w:val="right" w:leader="dot" w:pos="6521"/>
      </w:tabs>
      <w:spacing w:before="0" w:after="0"/>
    </w:pPr>
  </w:style>
  <w:style w:type="paragraph" w:customStyle="1" w:styleId="TOFTitle">
    <w:name w:val="TOFTitle"/>
    <w:basedOn w:val="TOCTitle"/>
    <w:rsid w:val="003013DB"/>
  </w:style>
  <w:style w:type="paragraph" w:styleId="TableofFigures">
    <w:name w:val="table of figures"/>
    <w:basedOn w:val="Normal"/>
    <w:next w:val="Normal"/>
    <w:semiHidden/>
    <w:rsid w:val="003013DB"/>
    <w:pPr>
      <w:tabs>
        <w:tab w:val="right" w:leader="dot" w:pos="9072"/>
      </w:tabs>
      <w:ind w:left="970" w:hanging="403"/>
    </w:pPr>
    <w:rPr>
      <w:rFonts w:ascii="Times New Roman" w:hAnsi="Times New Roman"/>
      <w:b/>
    </w:rPr>
  </w:style>
  <w:style w:type="paragraph" w:styleId="ListNumber">
    <w:name w:val="List Number"/>
    <w:basedOn w:val="List"/>
    <w:rsid w:val="003013DB"/>
    <w:pPr>
      <w:numPr>
        <w:numId w:val="10"/>
      </w:numPr>
    </w:pPr>
  </w:style>
  <w:style w:type="character" w:customStyle="1" w:styleId="WingdingSymbols">
    <w:name w:val="Wingding Symbols"/>
    <w:rsid w:val="003013DB"/>
    <w:rPr>
      <w:rFonts w:ascii="Wingdings" w:hAnsi="Wingdings"/>
    </w:rPr>
  </w:style>
  <w:style w:type="paragraph" w:customStyle="1" w:styleId="TableHeading">
    <w:name w:val="Table Heading"/>
    <w:basedOn w:val="HeadingBase"/>
    <w:rsid w:val="003013DB"/>
    <w:pPr>
      <w:keepLines/>
      <w:pBdr>
        <w:bottom w:val="single" w:sz="6" w:space="1" w:color="918585"/>
      </w:pBdr>
      <w:spacing w:before="240"/>
    </w:pPr>
  </w:style>
  <w:style w:type="character" w:customStyle="1" w:styleId="HotSpot">
    <w:name w:val="HotSpot"/>
    <w:rsid w:val="003013DB"/>
    <w:rPr>
      <w:color w:val="0033CC"/>
      <w:u w:val="none"/>
    </w:rPr>
  </w:style>
  <w:style w:type="paragraph" w:customStyle="1" w:styleId="BodyTextRight">
    <w:name w:val="Body Text Right"/>
    <w:basedOn w:val="BodyText"/>
    <w:rsid w:val="003013DB"/>
    <w:pPr>
      <w:spacing w:before="0" w:after="0"/>
      <w:jc w:val="right"/>
    </w:pPr>
  </w:style>
  <w:style w:type="paragraph" w:styleId="Index3">
    <w:name w:val="index 3"/>
    <w:basedOn w:val="ListNumber2"/>
    <w:next w:val="Normal"/>
    <w:semiHidden/>
    <w:rsid w:val="003013DB"/>
    <w:pPr>
      <w:numPr>
        <w:numId w:val="0"/>
      </w:numPr>
      <w:tabs>
        <w:tab w:val="right" w:leader="dot" w:pos="4176"/>
      </w:tabs>
    </w:pPr>
  </w:style>
  <w:style w:type="paragraph" w:styleId="ListNumber2">
    <w:name w:val="List Number 2"/>
    <w:basedOn w:val="List2"/>
    <w:rsid w:val="003013DB"/>
    <w:pPr>
      <w:numPr>
        <w:numId w:val="9"/>
      </w:numPr>
      <w:tabs>
        <w:tab w:val="clear" w:pos="1060"/>
      </w:tabs>
    </w:pPr>
  </w:style>
  <w:style w:type="paragraph" w:customStyle="1" w:styleId="MarginNote">
    <w:name w:val="Margin Note"/>
    <w:basedOn w:val="BodyText"/>
    <w:rsid w:val="003013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3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3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3DB"/>
    <w:rPr>
      <w:sz w:val="32"/>
    </w:rPr>
  </w:style>
  <w:style w:type="paragraph" w:customStyle="1" w:styleId="HeadingProcedure">
    <w:name w:val="Heading Procedure"/>
    <w:basedOn w:val="HeadingBase"/>
    <w:next w:val="Normal"/>
    <w:rsid w:val="003013DB"/>
    <w:pPr>
      <w:tabs>
        <w:tab w:val="left" w:pos="0"/>
      </w:tabs>
      <w:spacing w:before="120" w:after="60"/>
    </w:pPr>
    <w:rPr>
      <w:i/>
      <w:color w:val="918585"/>
      <w:sz w:val="22"/>
    </w:rPr>
  </w:style>
  <w:style w:type="paragraph" w:customStyle="1" w:styleId="TableBodyText">
    <w:name w:val="Table Body Text"/>
    <w:basedOn w:val="BodyText"/>
    <w:rsid w:val="003013DB"/>
    <w:pPr>
      <w:spacing w:before="60" w:after="60"/>
    </w:pPr>
  </w:style>
  <w:style w:type="paragraph" w:styleId="ListContinue">
    <w:name w:val="List Continue"/>
    <w:basedOn w:val="List"/>
    <w:rsid w:val="003013DB"/>
    <w:pPr>
      <w:ind w:firstLine="0"/>
    </w:pPr>
  </w:style>
  <w:style w:type="paragraph" w:customStyle="1" w:styleId="ListNote">
    <w:name w:val="List Note"/>
    <w:basedOn w:val="List"/>
    <w:rsid w:val="003013DB"/>
    <w:pPr>
      <w:pBdr>
        <w:top w:val="single" w:sz="6" w:space="2" w:color="918585"/>
        <w:bottom w:val="single" w:sz="6" w:space="2" w:color="918585"/>
      </w:pBdr>
      <w:tabs>
        <w:tab w:val="left" w:pos="1021"/>
      </w:tabs>
      <w:ind w:firstLine="0"/>
    </w:pPr>
  </w:style>
  <w:style w:type="paragraph" w:customStyle="1" w:styleId="Warning">
    <w:name w:val="Warning"/>
    <w:basedOn w:val="BodyText"/>
    <w:rsid w:val="003013DB"/>
    <w:pPr>
      <w:shd w:val="clear" w:color="auto" w:fill="D9D9D9"/>
      <w:tabs>
        <w:tab w:val="left" w:pos="992"/>
      </w:tabs>
      <w:ind w:left="119" w:right="119"/>
    </w:pPr>
    <w:rPr>
      <w:sz w:val="20"/>
    </w:rPr>
  </w:style>
  <w:style w:type="paragraph" w:customStyle="1" w:styleId="MarginIcons">
    <w:name w:val="Margin Icons"/>
    <w:basedOn w:val="BodyText"/>
    <w:rsid w:val="003013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3DB"/>
    <w:rPr>
      <w:rFonts w:ascii="Courier New" w:hAnsi="Courier New"/>
    </w:rPr>
  </w:style>
  <w:style w:type="paragraph" w:customStyle="1" w:styleId="NoteBullet">
    <w:name w:val="Note Bullet"/>
    <w:basedOn w:val="Note"/>
    <w:rsid w:val="003013DB"/>
    <w:pPr>
      <w:tabs>
        <w:tab w:val="clear" w:pos="680"/>
      </w:tabs>
      <w:spacing w:before="60" w:after="60"/>
    </w:pPr>
  </w:style>
  <w:style w:type="paragraph" w:customStyle="1" w:styleId="SubHeading2">
    <w:name w:val="SubHeading2"/>
    <w:basedOn w:val="HeadingBase"/>
    <w:rsid w:val="003013DB"/>
    <w:pPr>
      <w:spacing w:before="240" w:after="60"/>
    </w:pPr>
    <w:rPr>
      <w:sz w:val="20"/>
    </w:rPr>
  </w:style>
  <w:style w:type="paragraph" w:customStyle="1" w:styleId="SubHeading1">
    <w:name w:val="SubHeading1"/>
    <w:basedOn w:val="HeadingBase"/>
    <w:rsid w:val="003013DB"/>
    <w:pPr>
      <w:spacing w:before="240" w:after="60"/>
    </w:pPr>
    <w:rPr>
      <w:color w:val="918585"/>
      <w:sz w:val="22"/>
    </w:rPr>
  </w:style>
  <w:style w:type="paragraph" w:customStyle="1" w:styleId="SideHeading">
    <w:name w:val="Side Heading"/>
    <w:basedOn w:val="HeadingBase"/>
    <w:rsid w:val="003013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3DB"/>
    <w:pPr>
      <w:tabs>
        <w:tab w:val="num" w:pos="360"/>
      </w:tabs>
    </w:pPr>
  </w:style>
  <w:style w:type="paragraph" w:styleId="PlainText">
    <w:name w:val="Plain Text"/>
    <w:basedOn w:val="Normal"/>
    <w:link w:val="PlainTextChar"/>
    <w:rsid w:val="003013DB"/>
    <w:rPr>
      <w:sz w:val="20"/>
    </w:rPr>
  </w:style>
  <w:style w:type="character" w:customStyle="1" w:styleId="PlainTextChar">
    <w:name w:val="Plain Text Char"/>
    <w:basedOn w:val="DefaultParagraphFont"/>
    <w:link w:val="PlainText"/>
    <w:rsid w:val="003013DB"/>
    <w:rPr>
      <w:rFonts w:ascii="Courier New" w:eastAsia="Times New Roman" w:hAnsi="Courier New" w:cs="Times New Roman"/>
      <w:sz w:val="20"/>
      <w:szCs w:val="20"/>
      <w:lang w:eastAsia="en-US"/>
    </w:rPr>
  </w:style>
  <w:style w:type="character" w:customStyle="1" w:styleId="MenuOption">
    <w:name w:val="Menu Option"/>
    <w:basedOn w:val="DefaultParagraphFont"/>
    <w:rsid w:val="003013DB"/>
    <w:rPr>
      <w:b/>
      <w:smallCaps/>
    </w:rPr>
  </w:style>
  <w:style w:type="paragraph" w:customStyle="1" w:styleId="TableListNumber">
    <w:name w:val="Table List Number"/>
    <w:basedOn w:val="ListNumber"/>
    <w:rsid w:val="003013DB"/>
    <w:pPr>
      <w:numPr>
        <w:numId w:val="0"/>
      </w:numPr>
    </w:pPr>
  </w:style>
  <w:style w:type="paragraph" w:styleId="TOC4">
    <w:name w:val="toc 4"/>
    <w:basedOn w:val="TOCBase"/>
    <w:next w:val="Normal"/>
    <w:semiHidden/>
    <w:rsid w:val="003013DB"/>
    <w:pPr>
      <w:tabs>
        <w:tab w:val="right" w:leader="dot" w:pos="9071"/>
      </w:tabs>
      <w:ind w:left="1701"/>
    </w:pPr>
  </w:style>
  <w:style w:type="paragraph" w:customStyle="1" w:styleId="ListAlpha">
    <w:name w:val="List Alpha"/>
    <w:basedOn w:val="List"/>
    <w:rsid w:val="003013DB"/>
    <w:pPr>
      <w:numPr>
        <w:numId w:val="8"/>
      </w:numPr>
    </w:pPr>
  </w:style>
  <w:style w:type="paragraph" w:customStyle="1" w:styleId="ListAlpha2">
    <w:name w:val="List Alpha 2"/>
    <w:basedOn w:val="List2"/>
    <w:rsid w:val="003013DB"/>
    <w:pPr>
      <w:numPr>
        <w:numId w:val="7"/>
      </w:numPr>
    </w:pPr>
  </w:style>
  <w:style w:type="paragraph" w:styleId="List3">
    <w:name w:val="List 3"/>
    <w:basedOn w:val="BodyText"/>
    <w:rsid w:val="003013DB"/>
    <w:pPr>
      <w:tabs>
        <w:tab w:val="left" w:pos="1021"/>
      </w:tabs>
      <w:spacing w:before="60" w:after="60"/>
      <w:ind w:left="1020" w:hanging="340"/>
    </w:pPr>
  </w:style>
  <w:style w:type="paragraph" w:styleId="List4">
    <w:name w:val="List 4"/>
    <w:basedOn w:val="BodyText"/>
    <w:rsid w:val="003013DB"/>
    <w:pPr>
      <w:tabs>
        <w:tab w:val="left" w:pos="1361"/>
      </w:tabs>
      <w:spacing w:before="60" w:after="60"/>
      <w:ind w:left="1361" w:hanging="340"/>
    </w:pPr>
  </w:style>
  <w:style w:type="paragraph" w:styleId="List5">
    <w:name w:val="List 5"/>
    <w:basedOn w:val="BodyText"/>
    <w:rsid w:val="003013DB"/>
    <w:pPr>
      <w:tabs>
        <w:tab w:val="left" w:pos="1701"/>
      </w:tabs>
      <w:spacing w:before="60" w:after="60"/>
      <w:ind w:left="1701" w:hanging="340"/>
    </w:pPr>
  </w:style>
  <w:style w:type="paragraph" w:styleId="ListBullet3">
    <w:name w:val="List Bullet 3"/>
    <w:basedOn w:val="List3"/>
    <w:rsid w:val="003013DB"/>
    <w:pPr>
      <w:numPr>
        <w:numId w:val="14"/>
      </w:numPr>
      <w:tabs>
        <w:tab w:val="clear" w:pos="1021"/>
      </w:tabs>
      <w:ind w:left="1037" w:hanging="357"/>
    </w:pPr>
  </w:style>
  <w:style w:type="paragraph" w:styleId="ListBullet4">
    <w:name w:val="List Bullet 4"/>
    <w:basedOn w:val="List4"/>
    <w:rsid w:val="003013DB"/>
    <w:pPr>
      <w:numPr>
        <w:numId w:val="2"/>
      </w:numPr>
    </w:pPr>
  </w:style>
  <w:style w:type="paragraph" w:styleId="ListBullet5">
    <w:name w:val="List Bullet 5"/>
    <w:basedOn w:val="List5"/>
    <w:rsid w:val="003013DB"/>
    <w:pPr>
      <w:numPr>
        <w:numId w:val="3"/>
      </w:numPr>
    </w:pPr>
  </w:style>
  <w:style w:type="paragraph" w:styleId="ListContinue2">
    <w:name w:val="List Continue 2"/>
    <w:basedOn w:val="List2"/>
    <w:rsid w:val="003013DB"/>
    <w:pPr>
      <w:ind w:firstLine="0"/>
    </w:pPr>
  </w:style>
  <w:style w:type="paragraph" w:styleId="ListContinue3">
    <w:name w:val="List Continue 3"/>
    <w:basedOn w:val="List3"/>
    <w:rsid w:val="003013DB"/>
    <w:pPr>
      <w:ind w:left="1021" w:firstLine="0"/>
    </w:pPr>
  </w:style>
  <w:style w:type="paragraph" w:styleId="ListContinue4">
    <w:name w:val="List Continue 4"/>
    <w:basedOn w:val="List4"/>
    <w:rsid w:val="003013DB"/>
    <w:pPr>
      <w:ind w:firstLine="0"/>
    </w:pPr>
  </w:style>
  <w:style w:type="paragraph" w:styleId="ListContinue5">
    <w:name w:val="List Continue 5"/>
    <w:basedOn w:val="List5"/>
    <w:rsid w:val="003013DB"/>
    <w:pPr>
      <w:ind w:firstLine="0"/>
    </w:pPr>
  </w:style>
  <w:style w:type="paragraph" w:styleId="ListNumber3">
    <w:name w:val="List Number 3"/>
    <w:basedOn w:val="List3"/>
    <w:rsid w:val="003013DB"/>
    <w:pPr>
      <w:numPr>
        <w:numId w:val="4"/>
      </w:numPr>
    </w:pPr>
  </w:style>
  <w:style w:type="paragraph" w:styleId="ListNumber4">
    <w:name w:val="List Number 4"/>
    <w:basedOn w:val="List4"/>
    <w:rsid w:val="003013DB"/>
    <w:pPr>
      <w:numPr>
        <w:numId w:val="5"/>
      </w:numPr>
    </w:pPr>
  </w:style>
  <w:style w:type="paragraph" w:styleId="ListNumber5">
    <w:name w:val="List Number 5"/>
    <w:basedOn w:val="List5"/>
    <w:rsid w:val="003013DB"/>
    <w:pPr>
      <w:numPr>
        <w:numId w:val="6"/>
      </w:numPr>
    </w:pPr>
  </w:style>
  <w:style w:type="paragraph" w:styleId="BlockText">
    <w:name w:val="Block Text"/>
    <w:basedOn w:val="Normal"/>
    <w:rsid w:val="003013DB"/>
    <w:pPr>
      <w:spacing w:after="120"/>
      <w:ind w:left="1440" w:right="1440"/>
    </w:pPr>
  </w:style>
  <w:style w:type="character" w:customStyle="1" w:styleId="Subscript">
    <w:name w:val="Subscript"/>
    <w:basedOn w:val="DefaultParagraphFont"/>
    <w:rsid w:val="003013DB"/>
    <w:rPr>
      <w:sz w:val="16"/>
      <w:vertAlign w:val="subscript"/>
    </w:rPr>
  </w:style>
  <w:style w:type="character" w:customStyle="1" w:styleId="Superscript">
    <w:name w:val="Superscript"/>
    <w:basedOn w:val="DefaultParagraphFont"/>
    <w:rsid w:val="003013DB"/>
    <w:rPr>
      <w:sz w:val="16"/>
      <w:vertAlign w:val="superscript"/>
    </w:rPr>
  </w:style>
  <w:style w:type="character" w:customStyle="1" w:styleId="Symbols">
    <w:name w:val="Symbols"/>
    <w:basedOn w:val="DefaultParagraphFont"/>
    <w:rsid w:val="003013DB"/>
    <w:rPr>
      <w:rFonts w:ascii="Symbol" w:hAnsi="Symbol"/>
    </w:rPr>
  </w:style>
  <w:style w:type="character" w:customStyle="1" w:styleId="MenuOptions">
    <w:name w:val="Menu Options"/>
    <w:basedOn w:val="DefaultParagraphFont"/>
    <w:rsid w:val="003013DB"/>
    <w:rPr>
      <w:rFonts w:ascii="Arial Narrow" w:hAnsi="Arial Narrow"/>
      <w:smallCaps/>
    </w:rPr>
  </w:style>
  <w:style w:type="character" w:customStyle="1" w:styleId="Buttons">
    <w:name w:val="Buttons"/>
    <w:basedOn w:val="DefaultParagraphFont"/>
    <w:rsid w:val="003013DB"/>
    <w:rPr>
      <w:b/>
    </w:rPr>
  </w:style>
  <w:style w:type="character" w:customStyle="1" w:styleId="Underlined">
    <w:name w:val="Underlined"/>
    <w:basedOn w:val="DefaultParagraphFont"/>
    <w:rsid w:val="003013DB"/>
    <w:rPr>
      <w:u w:val="single"/>
    </w:rPr>
  </w:style>
  <w:style w:type="paragraph" w:customStyle="1" w:styleId="TableBodyTextRight">
    <w:name w:val="Table Body Text Right"/>
    <w:basedOn w:val="TableBodyText"/>
    <w:rsid w:val="003013DB"/>
    <w:pPr>
      <w:widowControl w:val="0"/>
      <w:autoSpaceDE w:val="0"/>
      <w:autoSpaceDN w:val="0"/>
      <w:adjustRightInd w:val="0"/>
      <w:jc w:val="right"/>
    </w:pPr>
    <w:rPr>
      <w:rFonts w:cs="Arial"/>
      <w:szCs w:val="18"/>
    </w:rPr>
  </w:style>
  <w:style w:type="paragraph" w:customStyle="1" w:styleId="CopyrightText">
    <w:name w:val="Copyright Text"/>
    <w:basedOn w:val="BodyText"/>
    <w:rsid w:val="003013DB"/>
    <w:rPr>
      <w:sz w:val="18"/>
    </w:rPr>
  </w:style>
  <w:style w:type="paragraph" w:customStyle="1" w:styleId="BodySmallRight">
    <w:name w:val="Body Small Right"/>
    <w:basedOn w:val="BodyTextRight"/>
    <w:rsid w:val="003013DB"/>
    <w:rPr>
      <w:sz w:val="18"/>
      <w:szCs w:val="18"/>
    </w:rPr>
  </w:style>
  <w:style w:type="paragraph" w:customStyle="1" w:styleId="MarginEdition">
    <w:name w:val="Margin Edition"/>
    <w:basedOn w:val="MarginNote"/>
    <w:rsid w:val="003013DB"/>
    <w:pPr>
      <w:spacing w:before="0" w:after="0"/>
    </w:pPr>
    <w:rPr>
      <w:rFonts w:ascii="Times New Roman" w:hAnsi="Times New Roman"/>
      <w:color w:val="999999"/>
    </w:rPr>
  </w:style>
  <w:style w:type="paragraph" w:customStyle="1" w:styleId="Spacer">
    <w:name w:val="Spacer"/>
    <w:basedOn w:val="Normal"/>
    <w:rsid w:val="003013DB"/>
    <w:rPr>
      <w:sz w:val="2"/>
      <w:szCs w:val="2"/>
    </w:rPr>
  </w:style>
  <w:style w:type="character" w:customStyle="1" w:styleId="Small">
    <w:name w:val="Small"/>
    <w:basedOn w:val="DefaultParagraphFont"/>
    <w:rsid w:val="003013DB"/>
    <w:rPr>
      <w:sz w:val="16"/>
    </w:rPr>
  </w:style>
  <w:style w:type="paragraph" w:customStyle="1" w:styleId="WideTable">
    <w:name w:val="Wide Table"/>
    <w:basedOn w:val="Normal"/>
    <w:rsid w:val="003013DB"/>
    <w:pPr>
      <w:ind w:left="-1418"/>
    </w:pPr>
    <w:rPr>
      <w:sz w:val="2"/>
      <w:szCs w:val="2"/>
    </w:rPr>
  </w:style>
  <w:style w:type="character" w:styleId="PageNumber">
    <w:name w:val="page number"/>
    <w:basedOn w:val="DefaultParagraphFont"/>
    <w:rsid w:val="003013DB"/>
  </w:style>
  <w:style w:type="paragraph" w:styleId="Quote">
    <w:name w:val="Quote"/>
    <w:basedOn w:val="Heading1"/>
    <w:link w:val="QuoteChar"/>
    <w:qFormat/>
    <w:rsid w:val="003013DB"/>
    <w:rPr>
      <w:b w:val="0"/>
      <w:sz w:val="72"/>
      <w:szCs w:val="72"/>
      <w:lang w:val="en-NZ"/>
    </w:rPr>
  </w:style>
  <w:style w:type="character" w:customStyle="1" w:styleId="QuoteChar">
    <w:name w:val="Quote Char"/>
    <w:basedOn w:val="DefaultParagraphFont"/>
    <w:link w:val="Quote"/>
    <w:rsid w:val="003013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3DB"/>
    <w:pPr>
      <w:pageBreakBefore/>
    </w:pPr>
  </w:style>
  <w:style w:type="paragraph" w:customStyle="1" w:styleId="Border">
    <w:name w:val="Border"/>
    <w:basedOn w:val="Normal"/>
    <w:qFormat/>
    <w:rsid w:val="003013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3DB"/>
    <w:rPr>
      <w:b/>
      <w:bCs/>
      <w:i/>
      <w:iCs/>
      <w:color w:val="auto"/>
    </w:rPr>
  </w:style>
  <w:style w:type="paragraph" w:styleId="IntenseQuote">
    <w:name w:val="Intense Quote"/>
    <w:basedOn w:val="Normal"/>
    <w:next w:val="Normal"/>
    <w:link w:val="IntenseQuoteChar"/>
    <w:uiPriority w:val="30"/>
    <w:qFormat/>
    <w:rsid w:val="003013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3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3DB"/>
    <w:rPr>
      <w:smallCaps/>
      <w:color w:val="auto"/>
      <w:u w:val="single"/>
    </w:rPr>
  </w:style>
  <w:style w:type="character" w:styleId="IntenseReference">
    <w:name w:val="Intense Reference"/>
    <w:basedOn w:val="DefaultParagraphFont"/>
    <w:uiPriority w:val="32"/>
    <w:qFormat/>
    <w:rsid w:val="003013DB"/>
    <w:rPr>
      <w:b/>
      <w:bCs/>
      <w:smallCaps/>
      <w:color w:val="auto"/>
      <w:spacing w:val="5"/>
      <w:u w:val="single"/>
    </w:rPr>
  </w:style>
  <w:style w:type="paragraph" w:customStyle="1" w:styleId="2ColumnHeading">
    <w:name w:val="2Column Heading"/>
    <w:basedOn w:val="BodyText"/>
    <w:qFormat/>
    <w:rsid w:val="003013DB"/>
    <w:pPr>
      <w:spacing w:after="60"/>
      <w:ind w:left="-2268"/>
    </w:pPr>
    <w:rPr>
      <w:b/>
    </w:rPr>
  </w:style>
  <w:style w:type="paragraph" w:customStyle="1" w:styleId="Heading1TOC">
    <w:name w:val="Heading1 TOC"/>
    <w:basedOn w:val="Normal"/>
    <w:qFormat/>
    <w:rsid w:val="003013DB"/>
    <w:pPr>
      <w:spacing w:before="240" w:after="120"/>
    </w:pPr>
    <w:rPr>
      <w:rFonts w:ascii="Times New Roman" w:hAnsi="Times New Roman"/>
      <w:b/>
      <w:sz w:val="32"/>
    </w:rPr>
  </w:style>
  <w:style w:type="paragraph" w:customStyle="1" w:styleId="Heading2TOC">
    <w:name w:val="Heading2 TOC"/>
    <w:basedOn w:val="Normal"/>
    <w:qFormat/>
    <w:rsid w:val="003013DB"/>
    <w:pPr>
      <w:spacing w:before="240" w:after="60"/>
    </w:pPr>
    <w:rPr>
      <w:rFonts w:ascii="Times New Roman" w:hAnsi="Times New Roman"/>
      <w:b/>
      <w:sz w:val="28"/>
    </w:rPr>
  </w:style>
  <w:style w:type="character" w:customStyle="1" w:styleId="Underline">
    <w:name w:val="Underline"/>
    <w:basedOn w:val="DefaultParagraphFont"/>
    <w:qFormat/>
    <w:rsid w:val="003013DB"/>
    <w:rPr>
      <w:u w:val="single"/>
    </w:rPr>
  </w:style>
  <w:style w:type="character" w:customStyle="1" w:styleId="BoldandItalics">
    <w:name w:val="Bold and Italics"/>
    <w:qFormat/>
    <w:rsid w:val="003013DB"/>
    <w:rPr>
      <w:b/>
      <w:i/>
      <w:u w:val="none"/>
    </w:rPr>
  </w:style>
  <w:style w:type="paragraph" w:styleId="BalloonText">
    <w:name w:val="Balloon Text"/>
    <w:basedOn w:val="Normal"/>
    <w:link w:val="BalloonTextChar"/>
    <w:rsid w:val="003013DB"/>
    <w:rPr>
      <w:rFonts w:ascii="Tahoma" w:hAnsi="Tahoma" w:cs="Tahoma"/>
      <w:sz w:val="16"/>
      <w:szCs w:val="16"/>
    </w:rPr>
  </w:style>
  <w:style w:type="character" w:customStyle="1" w:styleId="BalloonTextChar">
    <w:name w:val="Balloon Text Char"/>
    <w:basedOn w:val="DefaultParagraphFont"/>
    <w:link w:val="BalloonText"/>
    <w:rsid w:val="003013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3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13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3DB"/>
    <w:rPr>
      <w:b/>
      <w:color w:val="660033"/>
      <w:spacing w:val="0"/>
    </w:rPr>
  </w:style>
  <w:style w:type="paragraph" w:customStyle="1" w:styleId="Nameditemlist">
    <w:name w:val="Named item list"/>
    <w:basedOn w:val="BodyText"/>
    <w:qFormat/>
    <w:rsid w:val="003013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974</Words>
  <Characters>5847</Characters>
  <Application>Microsoft Office Word</Application>
  <DocSecurity>0</DocSecurity>
  <Lines>217</Lines>
  <Paragraphs>101</Paragraphs>
  <ScaleCrop>false</ScaleCrop>
  <Company>Author-it Software Corporation Ltd.</Company>
  <LinksUpToDate>false</LinksUpToDate>
  <CharactersWithSpaces>6743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MEM09022A Create 2D code files using computer aided manufacturing system</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2012-10-05T16:38:00Z</dcterms:created>
  <dcterms:modified xsi:type="dcterms:W3CDTF">2012-10-05T16:38:00Z</dcterms:modified>
</cp:coreProperties>
</file>