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945" w:rsidP="00777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MEM60322 Advanced Diploma of</w:t>
      </w:r>
      <w:r>
        <w:t xml:space="preserve"> Engineering - Planning</w:t>
      </w:r>
      <w:r>
        <w:fldChar w:fldCharType="end"/>
      </w:r>
    </w:p>
    <w:p w:rsidR="00777945" w:rsidP="00777945">
      <w:pPr>
        <w:pStyle w:val="Version"/>
        <w:sectPr w:rsidSect="00291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91F87" w:rsidP="00291F87">
      <w:pPr>
        <w:pStyle w:val="SuperHeading"/>
      </w:pPr>
      <w:r w:rsidRPr="00291F87">
        <w:t>MEM60322 Advanced Diploma of Engineering - Planning</w:t>
      </w:r>
    </w:p>
    <w:p w:rsidR="00000000" w:rsidRPr="00291F87" w:rsidP="00291F87">
      <w:pPr>
        <w:pStyle w:val="Heading1"/>
      </w:pPr>
      <w:bookmarkStart w:id="1" w:name="O_1275793"/>
      <w:bookmarkEnd w:id="1"/>
      <w:r w:rsidRPr="00291F87">
        <w:t>Modification History</w:t>
      </w:r>
    </w:p>
    <w:p w:rsidR="00777945" w:rsidP="00777945">
      <w:pPr>
        <w:pStyle w:val="BodyText"/>
      </w:pPr>
      <w:r w:rsidRPr="00291F87">
        <w:t>Release 1. New qualification.</w:t>
      </w:r>
    </w:p>
    <w:p w:rsidR="00000000" w:rsidRPr="00291F87" w:rsidP="00291F87">
      <w:pPr>
        <w:pStyle w:val="Heading1"/>
      </w:pPr>
      <w:bookmarkStart w:id="2" w:name="O_1275794"/>
      <w:bookmarkEnd w:id="2"/>
      <w:r w:rsidRPr="00291F87">
        <w:t>Qualification Description</w:t>
      </w:r>
    </w:p>
    <w:p w:rsidR="00000000" w:rsidRPr="00291F87" w:rsidP="00777945">
      <w:pPr>
        <w:pStyle w:val="BodyText"/>
      </w:pPr>
      <w:r w:rsidRPr="00291F87">
        <w:t>This qualification provides skills and knowledge in advanced technical planning for manufacturing and engineering operations, including planning, sche</w:t>
      </w:r>
      <w:r w:rsidRPr="00291F87">
        <w:t xml:space="preserve">duling and organising materials supply, equipment utilisation, logistics, utilities, and services for manufacturing and engineering. </w:t>
      </w:r>
    </w:p>
    <w:p w:rsidR="00000000" w:rsidRPr="00291F87" w:rsidP="00777945">
      <w:pPr>
        <w:pStyle w:val="BodyText"/>
      </w:pPr>
      <w:r w:rsidRPr="00291F87">
        <w:t>Completion of this qualification will enable a person to work in a variety of roles including supervisory and managerial o</w:t>
      </w:r>
      <w:r w:rsidRPr="00291F87">
        <w:t>perations roles, production planning, estimating, scheduling, and logistics support, either individually or as part of a multi-disciplinary team.</w:t>
      </w:r>
    </w:p>
    <w:p w:rsidR="00777945" w:rsidP="00777945">
      <w:pPr>
        <w:pStyle w:val="BodyText"/>
      </w:pPr>
      <w:r w:rsidRPr="00291F87">
        <w:t>No licensing, legislative or certification requirements apply to this qualification at the time of publication</w:t>
      </w:r>
      <w:r w:rsidRPr="00291F87">
        <w:t xml:space="preserve">. </w:t>
      </w:r>
    </w:p>
    <w:p w:rsidR="00000000" w:rsidRPr="00291F87" w:rsidP="00291F87">
      <w:pPr>
        <w:pStyle w:val="Heading1"/>
      </w:pPr>
      <w:bookmarkStart w:id="3" w:name="O_1275795"/>
      <w:bookmarkEnd w:id="3"/>
      <w:r w:rsidRPr="00291F87">
        <w:t>Entry Requirements</w:t>
      </w:r>
    </w:p>
    <w:p w:rsidR="00000000" w:rsidRPr="00291F87" w:rsidP="00777945">
      <w:pPr>
        <w:pStyle w:val="BodyText"/>
      </w:pPr>
      <w:r w:rsidRPr="00291F87">
        <w:t>Nil</w:t>
      </w:r>
    </w:p>
    <w:p w:rsidR="00000000" w:rsidRPr="00291F87" w:rsidP="00291F87">
      <w:pPr>
        <w:pStyle w:val="Heading1"/>
      </w:pPr>
      <w:bookmarkStart w:id="4" w:name="O_1275796"/>
      <w:bookmarkEnd w:id="4"/>
      <w:r w:rsidRPr="00291F87">
        <w:t>Packaging Rules</w:t>
      </w:r>
    </w:p>
    <w:p w:rsidR="00000000" w:rsidRPr="00291F87" w:rsidP="00777945">
      <w:pPr>
        <w:pStyle w:val="Heading4"/>
      </w:pPr>
      <w:r w:rsidRPr="00291F87">
        <w:t>Total number of units = 28</w:t>
      </w:r>
    </w:p>
    <w:p w:rsidR="00000000" w:rsidRPr="00291F87" w:rsidP="00291F87">
      <w:pPr>
        <w:pStyle w:val="ListBullet"/>
      </w:pPr>
      <w:r w:rsidRPr="00291F87">
        <w:t>Seven core units</w:t>
      </w:r>
    </w:p>
    <w:p w:rsidR="00000000" w:rsidRPr="00291F87" w:rsidP="00291F87">
      <w:pPr>
        <w:pStyle w:val="ListBullet"/>
      </w:pPr>
      <w:r w:rsidRPr="00291F87">
        <w:t>Twenty-one elective units, consisting of:</w:t>
      </w:r>
    </w:p>
    <w:p w:rsidR="00000000" w:rsidRPr="00291F87" w:rsidP="00291F87">
      <w:pPr>
        <w:pStyle w:val="ListBullet2"/>
      </w:pPr>
      <w:r w:rsidRPr="00291F87">
        <w:t xml:space="preserve">a minimum of ten Group A units </w:t>
      </w:r>
    </w:p>
    <w:p w:rsidR="00000000" w:rsidRPr="00291F87" w:rsidP="00291F87">
      <w:pPr>
        <w:pStyle w:val="ListBullet2"/>
      </w:pPr>
      <w:r w:rsidRPr="00291F87">
        <w:t>a minimum of seven Group B units</w:t>
      </w:r>
    </w:p>
    <w:p w:rsidR="00000000" w:rsidRPr="00291F87" w:rsidP="00291F87">
      <w:pPr>
        <w:pStyle w:val="ListBullet2"/>
      </w:pPr>
      <w:r w:rsidRPr="00291F87">
        <w:t>other units to bring the total number of elective units to twenty-one. These may come from Groups A, B, or C or (up to four units) from any endorsed Training Package or accredited course – these units must contribute to a valid, industry-supported vocation</w:t>
      </w:r>
      <w:r w:rsidRPr="00291F87">
        <w:t>al outcome.</w:t>
      </w:r>
    </w:p>
    <w:p w:rsidR="00000000" w:rsidRPr="00291F87" w:rsidP="00291F87">
      <w:pPr>
        <w:pStyle w:val="BodyText"/>
      </w:pPr>
    </w:p>
    <w:p w:rsidR="00000000" w:rsidRPr="00291F87" w:rsidP="00777945">
      <w:pPr>
        <w:pStyle w:val="Heading5"/>
      </w:pPr>
      <w:r w:rsidRPr="00291F87">
        <w:rPr>
          <w:rStyle w:val="SpecialBold"/>
        </w:rPr>
        <w:t>CORE UNITS</w:t>
      </w:r>
    </w:p>
    <w:tbl>
      <w:tblPr>
        <w:tblW w:w="95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6"/>
        <w:gridCol w:w="1601"/>
      </w:tblGrid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code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rPr>
                <w:rStyle w:val="SpecialBold"/>
              </w:rPr>
              <w:t>Prerequisites</w:t>
            </w: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MEM16006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Organise and communicate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MEM16008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Interact with computing technology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MEM23123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Evaluate manufacturing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MEM234027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Plan and manage materials supply for an engineering project or manufacturing operation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MEM30012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mathematical techniques in a manufacturing engineering or related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MEM13015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Work safely and effectively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MSMENV272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Participate in environmentally sustainable work practices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</w:p>
        </w:tc>
      </w:tr>
    </w:tbl>
    <w:p w:rsidR="00000000" w:rsidRPr="00291F87" w:rsidP="00291F87">
      <w:pPr>
        <w:pStyle w:val="BodyText"/>
      </w:pPr>
    </w:p>
    <w:p w:rsidR="00000000" w:rsidRPr="00291F87" w:rsidP="00777945">
      <w:pPr>
        <w:pStyle w:val="Heading5"/>
      </w:pPr>
      <w:r w:rsidRPr="00291F87">
        <w:rPr>
          <w:rStyle w:val="SpecialBold"/>
        </w:rPr>
        <w:t>ELECTIVE UNITS</w:t>
      </w:r>
    </w:p>
    <w:p w:rsidR="00000000" w:rsidRPr="00291F87" w:rsidP="00777945">
      <w:pPr>
        <w:pStyle w:val="BodyText"/>
      </w:pPr>
      <w:r w:rsidRPr="00291F87">
        <w:t>Prerequisites for elective units must be completed. Prerequisites only count towards the number of electives required for a group if they are listed in that group. See individual units for details of prerequisites.</w:t>
      </w:r>
    </w:p>
    <w:p w:rsidR="00000000" w:rsidRPr="00291F87" w:rsidP="00777945">
      <w:pPr>
        <w:pStyle w:val="Heading6"/>
      </w:pPr>
      <w:r w:rsidRPr="00291F87">
        <w:rPr>
          <w:rStyle w:val="SpecialBold"/>
        </w:rPr>
        <w:t>Group A – Manufacturing and engineering p</w:t>
      </w:r>
      <w:r w:rsidRPr="00291F87">
        <w:rPr>
          <w:rStyle w:val="SpecialBold"/>
        </w:rPr>
        <w:t>lanning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rPr>
                <w:rStyle w:val="SpecialBold"/>
              </w:rPr>
              <w:t>Prerequisites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MEM14001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Schedule material deliveries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MEM14002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basic process planning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MEM14003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production scheduling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Interpret technical specifications and manuals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Coordinate resources for an engineering project or operation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Coordinate engineering projects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MEM22014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Coordinate engineering-related manufacturing operations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Source and estimate engineering materials requirements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MEM23118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</w:t>
            </w:r>
            <w:r w:rsidRPr="00291F87">
              <w:t>ly production and service control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MEM23138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Evaluate suitability of materials for engineering-related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Coordinate small lot manufacture using rapid manufacture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MEM234026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Develop and coordinate engineering-related contingency plans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MEM234036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configuration management procedures in engineering project management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MEM234037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Perform maintenance-related integrated logistic support management activities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</w:t>
            </w:r>
            <w:r w:rsidRPr="00291F87">
              <w:t>ly systems engineering procedures to engineering design project management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MEM30019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Use resource planning software systems in manufacturing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MSS405025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Analyse and map a value stream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PMBTECH502E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Analyse production trials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PMBTECH505E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Choose polymer materials for an application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TLIA0028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Implement safety stock systems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TLIX0010X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Enable traceability in supply chains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TLIX0021X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Work with global supply chains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</w:p>
        </w:tc>
      </w:tr>
    </w:tbl>
    <w:p w:rsidR="00000000" w:rsidRPr="00291F87" w:rsidP="00291F87">
      <w:pPr>
        <w:pStyle w:val="BodyText"/>
      </w:pPr>
    </w:p>
    <w:p w:rsidR="00000000" w:rsidRPr="00291F87" w:rsidP="00777945">
      <w:pPr>
        <w:pStyle w:val="Heading6"/>
      </w:pPr>
      <w:r w:rsidRPr="00291F87">
        <w:rPr>
          <w:rStyle w:val="SpecialBold"/>
        </w:rPr>
        <w:t>Group B – Manufacturing and engineering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rPr>
                <w:rStyle w:val="SpecialBold"/>
              </w:rPr>
              <w:t>Prerequisites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MEM14091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Integrate manufacturing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* 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Perform engineering activities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Coordinate continuous improvement and technical development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Operate and program computers and/or controllers in engineering situations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MEM23004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technical mathematics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MEM23005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statistics and probability techniques to engineering tasks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MEM23119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Evaluate continuous improvement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MEM26012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Record and trial work processes for one-off composite products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MEM30007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Select common engineering materials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MEM48030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Apply materials selection analysis techniques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MSS402084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root cause analysis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MSS404056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Apply statistics to operational </w:t>
            </w:r>
            <w:r w:rsidRPr="00291F87">
              <w:t>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MSS404080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process capability improvements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Use three or six sigma processes to determine and improve process capability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MSS405066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Establish data collection and processing protocols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PMBTECH401E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Predict polymer properties and characteristics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PMBTECH406E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Diagnose production equipment problems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PMBTECH501E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Analyse equipment performance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PMBTECH509E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Modify an existing product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</w:p>
        </w:tc>
      </w:tr>
    </w:tbl>
    <w:p w:rsidR="00000000" w:rsidRPr="00291F87" w:rsidP="00291F87">
      <w:pPr>
        <w:pStyle w:val="BodyText"/>
      </w:pPr>
    </w:p>
    <w:p w:rsidR="00000000" w:rsidRPr="00291F87" w:rsidP="00777945">
      <w:pPr>
        <w:pStyle w:val="Heading6"/>
      </w:pPr>
      <w:r w:rsidRPr="00291F87">
        <w:rPr>
          <w:rStyle w:val="SpecialBold"/>
        </w:rPr>
        <w:t>Group C – General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  <w:r w:rsidRPr="00291F87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rPr>
                <w:rStyle w:val="SpecialBold"/>
              </w:rPr>
              <w:t>Prerequisites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BSBTWK401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Build and maintain business relationships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MEM11011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manual handling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MEM12024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Perform computations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MEM13019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work health and safety activities in the workplace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MEM13020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Supervise work health and safety in an industrial work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MEM14006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Plan work activities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MEM16009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Research and analyse engineering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Write reports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MEM16014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Report technical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MEM22002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Manage self in the e</w:t>
            </w:r>
            <w:r w:rsidRPr="00291F87">
              <w:t>ngineering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MEM22007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Manage environmental effects of engineering activities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fluid and thermodynamics principles in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calculus to engineering tasks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MEM23063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Select and organise mechanical engineering material tests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MEM23064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Select and organise mechatronic engineering material tests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MEM23109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engineering mechanics principles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*</w:t>
            </w: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MEM234021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Apply statistics to technology problems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Produce an</w:t>
            </w:r>
            <w:r w:rsidRPr="00291F87">
              <w:t>d manage technical documentation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MEM234029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Produce and manage technical publications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 xml:space="preserve">MEM29001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Work in Industry 4.0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MEM29006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Use a SCADA system to assist Industry 4.0 operations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MEM29008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Analyse and manage data in cloud-based systems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MEM48031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Select ceramic and glass materials for engineering and manufacturing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MEM48032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Select composite materials for engineering and manufacturing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MSMOPS400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Optimise process/pl</w:t>
            </w:r>
            <w:r w:rsidRPr="00291F87">
              <w:t>ant area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MSMOPS401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Trial new process or product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Develop business plans in an organisation implementing competitive systems and practices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MSS405034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Develop a Just in Time system   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MSS405037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Facilitate application of theory of constraints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Optimise process costs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MSS405039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Implement and optimise levelled pull system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</w:p>
        </w:tc>
      </w:tr>
      <w:tr w:rsidTr="00291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MSS405047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F87">
            <w:pPr>
              <w:pStyle w:val="BodyText"/>
              <w:rPr>
                <w:lang w:val="en-NZ"/>
              </w:rPr>
            </w:pPr>
            <w:r w:rsidRPr="00291F87">
              <w:t>Undertake analysis of cost and waste in terms of customer value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F87" w:rsidP="00291F87">
            <w:pPr>
              <w:pStyle w:val="BodyText"/>
            </w:pPr>
          </w:p>
        </w:tc>
      </w:tr>
    </w:tbl>
    <w:p w:rsidR="00000000" w:rsidRPr="00291F87" w:rsidP="00291F87">
      <w:pPr>
        <w:pStyle w:val="BodyText"/>
      </w:pPr>
    </w:p>
    <w:p w:rsidR="00000000" w:rsidRPr="00291F87" w:rsidP="00291F87">
      <w:pPr>
        <w:pStyle w:val="AllowPageBreak"/>
      </w:pPr>
    </w:p>
    <w:p w:rsidR="00000000" w:rsidRPr="00291F87" w:rsidP="00291F87">
      <w:pPr>
        <w:pStyle w:val="Heading1"/>
      </w:pPr>
      <w:bookmarkStart w:id="5" w:name="O_1275797"/>
      <w:bookmarkEnd w:id="5"/>
      <w:r w:rsidRPr="00291F87">
        <w:t>Qualification Mapping Information</w:t>
      </w:r>
    </w:p>
    <w:p w:rsidR="00777945" w:rsidP="00777945">
      <w:pPr>
        <w:pStyle w:val="BodyText"/>
      </w:pPr>
      <w:r w:rsidRPr="00291F87">
        <w:t>No equivalent qualification.</w:t>
      </w:r>
    </w:p>
    <w:p w:rsidR="00000000" w:rsidRPr="00291F87" w:rsidP="00291F87">
      <w:pPr>
        <w:pStyle w:val="Heading1"/>
      </w:pPr>
      <w:bookmarkStart w:id="6" w:name="O_1275799"/>
      <w:bookmarkEnd w:id="6"/>
      <w:r w:rsidRPr="00291F87">
        <w:t>Links</w:t>
      </w:r>
    </w:p>
    <w:p w:rsidR="00000000" w:rsidRPr="00291F87" w:rsidP="00777945">
      <w:pPr>
        <w:pStyle w:val="BodyText"/>
      </w:pPr>
      <w:r w:rsidRPr="00291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47C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F87" w:rsidP="00291F87"/>
    <w:sectPr w:rsidSect="00291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87" w:rsidRPr="00777945" w:rsidP="00777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45" w:rsidP="00291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77945" w:rsidP="00291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7945" w:rsidP="00291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F87" w:rsidRPr="00777945" w:rsidP="00777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45" w:rsidRPr="002D2AF8" w:rsidP="00291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MEM60322 Advanced Diploma of Engineering -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77945" w:rsidP="00291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5C9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C3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6D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F87"/>
  </w:style>
  <w:style w:type="character" w:customStyle="1" w:styleId="Heading1Char">
    <w:name w:val="Heading 1 Char"/>
    <w:basedOn w:val="DefaultParagraphFont"/>
    <w:link w:val="Heading1"/>
    <w:rsid w:val="00291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F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F87"/>
    <w:rPr>
      <w:b/>
      <w:spacing w:val="0"/>
    </w:rPr>
  </w:style>
  <w:style w:type="paragraph" w:styleId="ListBullet2">
    <w:name w:val="List Bullet 2"/>
    <w:basedOn w:val="List2"/>
    <w:rsid w:val="00291F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F87"/>
    <w:rPr>
      <w:i/>
    </w:rPr>
  </w:style>
  <w:style w:type="paragraph" w:styleId="Caption">
    <w:name w:val="caption"/>
    <w:basedOn w:val="BodyText"/>
    <w:next w:val="Normal"/>
    <w:qFormat/>
    <w:rsid w:val="00291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F87"/>
  </w:style>
  <w:style w:type="paragraph" w:styleId="TableofFigures">
    <w:name w:val="table of figures"/>
    <w:basedOn w:val="Normal"/>
    <w:next w:val="Normal"/>
    <w:semiHidden/>
    <w:rsid w:val="00291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F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F87"/>
    <w:rPr>
      <w:rFonts w:ascii="Wingdings" w:hAnsi="Wingdings"/>
    </w:rPr>
  </w:style>
  <w:style w:type="paragraph" w:customStyle="1" w:styleId="TableHeading">
    <w:name w:val="Table Heading"/>
    <w:basedOn w:val="HeadingBase"/>
    <w:rsid w:val="00291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F87"/>
    <w:rPr>
      <w:color w:val="0033CC"/>
      <w:u w:val="none"/>
    </w:rPr>
  </w:style>
  <w:style w:type="paragraph" w:customStyle="1" w:styleId="BodyTextRight">
    <w:name w:val="Body Text Right"/>
    <w:basedOn w:val="BodyText"/>
    <w:rsid w:val="00291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F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F87"/>
    <w:rPr>
      <w:sz w:val="32"/>
    </w:rPr>
  </w:style>
  <w:style w:type="paragraph" w:customStyle="1" w:styleId="HeadingProcedure">
    <w:name w:val="Heading Procedure"/>
    <w:basedOn w:val="HeadingBase"/>
    <w:next w:val="Normal"/>
    <w:rsid w:val="00291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F87"/>
    <w:pPr>
      <w:spacing w:before="60" w:after="60"/>
    </w:pPr>
  </w:style>
  <w:style w:type="paragraph" w:styleId="ListContinue">
    <w:name w:val="List Continue"/>
    <w:basedOn w:val="List"/>
    <w:rsid w:val="00291F87"/>
    <w:pPr>
      <w:ind w:firstLine="0"/>
    </w:pPr>
  </w:style>
  <w:style w:type="paragraph" w:customStyle="1" w:styleId="ListNote">
    <w:name w:val="List Note"/>
    <w:basedOn w:val="List"/>
    <w:rsid w:val="00291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F87"/>
    <w:rPr>
      <w:rFonts w:ascii="Courier New" w:hAnsi="Courier New"/>
    </w:rPr>
  </w:style>
  <w:style w:type="paragraph" w:customStyle="1" w:styleId="NoteBullet">
    <w:name w:val="Note Bullet"/>
    <w:basedOn w:val="Note"/>
    <w:rsid w:val="00291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F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F87"/>
    <w:rPr>
      <w:b/>
      <w:smallCaps/>
    </w:rPr>
  </w:style>
  <w:style w:type="paragraph" w:customStyle="1" w:styleId="TableListNumber">
    <w:name w:val="Table List Number"/>
    <w:basedOn w:val="ListNumber"/>
    <w:rsid w:val="00291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F87"/>
    <w:pPr>
      <w:numPr>
        <w:numId w:val="9"/>
      </w:numPr>
    </w:pPr>
  </w:style>
  <w:style w:type="paragraph" w:customStyle="1" w:styleId="ListAlpha2">
    <w:name w:val="List Alpha 2"/>
    <w:basedOn w:val="List2"/>
    <w:rsid w:val="00291F87"/>
    <w:pPr>
      <w:numPr>
        <w:numId w:val="8"/>
      </w:numPr>
    </w:pPr>
  </w:style>
  <w:style w:type="paragraph" w:styleId="List2">
    <w:name w:val="List 2"/>
    <w:basedOn w:val="BodyText"/>
    <w:rsid w:val="00291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F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F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F87"/>
    <w:pPr>
      <w:numPr>
        <w:numId w:val="4"/>
      </w:numPr>
    </w:pPr>
  </w:style>
  <w:style w:type="paragraph" w:styleId="ListContinue2">
    <w:name w:val="List Continue 2"/>
    <w:basedOn w:val="List2"/>
    <w:rsid w:val="00291F87"/>
    <w:pPr>
      <w:ind w:firstLine="0"/>
    </w:pPr>
  </w:style>
  <w:style w:type="paragraph" w:styleId="ListContinue3">
    <w:name w:val="List Continue 3"/>
    <w:basedOn w:val="List3"/>
    <w:rsid w:val="00291F87"/>
    <w:pPr>
      <w:ind w:left="1021" w:firstLine="0"/>
    </w:pPr>
  </w:style>
  <w:style w:type="paragraph" w:styleId="ListContinue4">
    <w:name w:val="List Continue 4"/>
    <w:basedOn w:val="List4"/>
    <w:rsid w:val="00291F87"/>
    <w:pPr>
      <w:ind w:firstLine="0"/>
    </w:pPr>
  </w:style>
  <w:style w:type="paragraph" w:styleId="ListContinue5">
    <w:name w:val="List Continue 5"/>
    <w:basedOn w:val="List5"/>
    <w:rsid w:val="00291F87"/>
    <w:pPr>
      <w:ind w:firstLine="0"/>
    </w:pPr>
  </w:style>
  <w:style w:type="paragraph" w:styleId="ListNumber3">
    <w:name w:val="List Number 3"/>
    <w:basedOn w:val="List3"/>
    <w:rsid w:val="00291F87"/>
    <w:pPr>
      <w:numPr>
        <w:numId w:val="5"/>
      </w:numPr>
    </w:pPr>
  </w:style>
  <w:style w:type="paragraph" w:styleId="ListNumber4">
    <w:name w:val="List Number 4"/>
    <w:basedOn w:val="List4"/>
    <w:rsid w:val="00291F87"/>
    <w:pPr>
      <w:numPr>
        <w:numId w:val="6"/>
      </w:numPr>
    </w:pPr>
  </w:style>
  <w:style w:type="paragraph" w:styleId="ListNumber5">
    <w:name w:val="List Number 5"/>
    <w:basedOn w:val="List5"/>
    <w:rsid w:val="00291F87"/>
    <w:pPr>
      <w:numPr>
        <w:numId w:val="7"/>
      </w:numPr>
    </w:pPr>
  </w:style>
  <w:style w:type="paragraph" w:styleId="BlockText">
    <w:name w:val="Block Text"/>
    <w:basedOn w:val="Normal"/>
    <w:rsid w:val="00291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F87"/>
    <w:rPr>
      <w:sz w:val="16"/>
      <w:vertAlign w:val="superscript"/>
    </w:rPr>
  </w:style>
  <w:style w:type="character" w:customStyle="1" w:styleId="Symbols">
    <w:name w:val="Symbols"/>
    <w:basedOn w:val="DefaultParagraphFont"/>
    <w:rsid w:val="00291F87"/>
    <w:rPr>
      <w:rFonts w:ascii="Symbol" w:hAnsi="Symbol"/>
    </w:rPr>
  </w:style>
  <w:style w:type="character" w:customStyle="1" w:styleId="MenuOptions">
    <w:name w:val="Menu Options"/>
    <w:basedOn w:val="DefaultParagraphFont"/>
    <w:rsid w:val="00291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F87"/>
    <w:rPr>
      <w:b/>
    </w:rPr>
  </w:style>
  <w:style w:type="character" w:customStyle="1" w:styleId="Underlined">
    <w:name w:val="Underlined"/>
    <w:basedOn w:val="DefaultParagraphFont"/>
    <w:rsid w:val="00291F87"/>
    <w:rPr>
      <w:u w:val="single"/>
    </w:rPr>
  </w:style>
  <w:style w:type="paragraph" w:customStyle="1" w:styleId="TableBodyTextRight">
    <w:name w:val="Table Body Text Right"/>
    <w:basedOn w:val="TableBodyText"/>
    <w:rsid w:val="00291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F87"/>
    <w:rPr>
      <w:sz w:val="18"/>
    </w:rPr>
  </w:style>
  <w:style w:type="paragraph" w:customStyle="1" w:styleId="BodySmallRight">
    <w:name w:val="Body Small Right"/>
    <w:basedOn w:val="BodyTextRight"/>
    <w:rsid w:val="00291F87"/>
    <w:rPr>
      <w:sz w:val="18"/>
      <w:szCs w:val="18"/>
    </w:rPr>
  </w:style>
  <w:style w:type="paragraph" w:customStyle="1" w:styleId="MarginEdition">
    <w:name w:val="Margin Edition"/>
    <w:basedOn w:val="MarginNote"/>
    <w:rsid w:val="00291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F87"/>
    <w:rPr>
      <w:sz w:val="2"/>
      <w:szCs w:val="2"/>
    </w:rPr>
  </w:style>
  <w:style w:type="character" w:customStyle="1" w:styleId="Small">
    <w:name w:val="Small"/>
    <w:basedOn w:val="DefaultParagraphFont"/>
    <w:rsid w:val="00291F87"/>
    <w:rPr>
      <w:sz w:val="16"/>
    </w:rPr>
  </w:style>
  <w:style w:type="paragraph" w:customStyle="1" w:styleId="WideTable">
    <w:name w:val="Wide Table"/>
    <w:basedOn w:val="Normal"/>
    <w:rsid w:val="00291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F87"/>
  </w:style>
  <w:style w:type="paragraph" w:styleId="Quote">
    <w:name w:val="Quote"/>
    <w:basedOn w:val="Heading1"/>
    <w:link w:val="QuoteChar"/>
    <w:qFormat/>
    <w:rsid w:val="00291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F87"/>
    <w:pPr>
      <w:pageBreakBefore/>
    </w:pPr>
  </w:style>
  <w:style w:type="paragraph" w:customStyle="1" w:styleId="Border">
    <w:name w:val="Border"/>
    <w:basedOn w:val="Normal"/>
    <w:qFormat/>
    <w:rsid w:val="00291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F87"/>
    <w:rPr>
      <w:u w:val="single"/>
    </w:rPr>
  </w:style>
  <w:style w:type="character" w:customStyle="1" w:styleId="BoldandItalics">
    <w:name w:val="Bold and Italics"/>
    <w:qFormat/>
    <w:rsid w:val="00291F87"/>
    <w:rPr>
      <w:b/>
      <w:i/>
      <w:u w:val="none"/>
    </w:rPr>
  </w:style>
  <w:style w:type="paragraph" w:styleId="BalloonText">
    <w:name w:val="Balloon Text"/>
    <w:basedOn w:val="Normal"/>
    <w:link w:val="BalloonTextChar"/>
    <w:rsid w:val="00291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F87"/>
    <w:pPr>
      <w:spacing w:before="0" w:after="0"/>
    </w:pPr>
  </w:style>
  <w:style w:type="paragraph" w:customStyle="1" w:styleId="BodyTextBold">
    <w:name w:val="Body Text Bold"/>
    <w:basedOn w:val="BodyText"/>
    <w:qFormat/>
    <w:rsid w:val="00291F87"/>
    <w:rPr>
      <w:b/>
    </w:rPr>
  </w:style>
  <w:style w:type="character" w:styleId="Hyperlink">
    <w:name w:val="Hyperlink"/>
    <w:basedOn w:val="DefaultParagraphFont"/>
    <w:uiPriority w:val="99"/>
    <w:unhideWhenUsed/>
    <w:rsid w:val="00777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900</Words>
  <Characters>6118</Characters>
  <Application>Microsoft Office Word</Application>
  <DocSecurity>0</DocSecurity>
  <Lines>339</Lines>
  <Paragraphs>280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MEM60322 Advanced Diploma of Engineering - Planning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2023-02-03T18:02:54Z</dcterms:created>
  <dcterms:modified xsi:type="dcterms:W3CDTF">2022-12-22T00:18:00Z</dcterms:modified>
</cp:coreProperties>
</file>