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63F" w:rsidP="0013763F">
      <w:pPr>
        <w:pStyle w:val="Title"/>
      </w:pPr>
      <w:r>
        <w:fldChar w:fldCharType="begin"/>
      </w:r>
      <w:r>
        <w:instrText xml:space="preserve"> TITLE   \* MERGEFORMAT </w:instrText>
      </w:r>
      <w:r>
        <w:fldChar w:fldCharType="separate"/>
      </w:r>
      <w:r>
        <w:t>MEM48022 Apply metallurgical principles and practice to determine metal forming and shaping processes</w:t>
      </w:r>
      <w:r>
        <w:fldChar w:fldCharType="end"/>
      </w:r>
    </w:p>
    <w:p w:rsidR="0013763F" w:rsidP="0013763F">
      <w:pPr>
        <w:pStyle w:val="Version"/>
        <w:sectPr w:rsidSect="00D46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8E5" w:rsidP="00D468E5">
      <w:pPr>
        <w:pStyle w:val="SuperHeading"/>
      </w:pPr>
      <w:r w:rsidRPr="00D468E5">
        <w:t>MEM48022 Apply metallurgical principles and practice to determine metal forming and shaping processes</w:t>
      </w:r>
    </w:p>
    <w:p w:rsidR="00000000" w:rsidRPr="00D468E5" w:rsidP="00D468E5">
      <w:pPr>
        <w:pStyle w:val="Heading1"/>
      </w:pPr>
      <w:bookmarkStart w:id="1" w:name="O_950131"/>
      <w:bookmarkEnd w:id="1"/>
      <w:r w:rsidRPr="00D468E5">
        <w:t>Modification History</w:t>
      </w:r>
    </w:p>
    <w:p w:rsidR="0013763F" w:rsidP="0013763F">
      <w:pPr>
        <w:pStyle w:val="BodyText"/>
      </w:pPr>
      <w:r w:rsidRPr="00D468E5">
        <w:t>Release 1. Supersedes and is equivalent</w:t>
      </w:r>
      <w:r w:rsidRPr="00D468E5">
        <w:t xml:space="preserve"> to MSATCM511A Apply metallurgy principles and practice to determine metal forming and shaping processes.</w:t>
      </w:r>
    </w:p>
    <w:p w:rsidR="00000000" w:rsidRPr="00D468E5" w:rsidP="00D468E5">
      <w:pPr>
        <w:pStyle w:val="Heading1"/>
      </w:pPr>
      <w:bookmarkStart w:id="2" w:name="O_950139"/>
      <w:bookmarkEnd w:id="2"/>
      <w:r w:rsidRPr="00D468E5">
        <w:t>Application</w:t>
      </w:r>
    </w:p>
    <w:p w:rsidR="00000000" w:rsidRPr="00D468E5" w:rsidP="0013763F">
      <w:pPr>
        <w:pStyle w:val="BodyText"/>
      </w:pPr>
      <w:r w:rsidRPr="00D468E5">
        <w:t>This unit of competency defines the skills and knowledge required to determine metal forming and shaping processes for a</w:t>
      </w:r>
      <w:r w:rsidRPr="00D468E5">
        <w:t>n application as a member of a design and development team or similar in support of developing and selecting metal forming and shaping processes.</w:t>
      </w:r>
    </w:p>
    <w:p w:rsidR="0013763F" w:rsidP="0013763F">
      <w:pPr>
        <w:pStyle w:val="BodyText"/>
      </w:pPr>
      <w:r w:rsidRPr="00D468E5">
        <w:t>No licensing, legislative or certification requirements apply to this unit at the time of publication.</w:t>
      </w:r>
    </w:p>
    <w:p w:rsidR="00000000" w:rsidRPr="00D468E5" w:rsidP="00D468E5">
      <w:pPr>
        <w:pStyle w:val="Heading1"/>
      </w:pPr>
      <w:bookmarkStart w:id="3" w:name="O_950138"/>
      <w:bookmarkEnd w:id="3"/>
      <w:r w:rsidRPr="00D468E5">
        <w:t>Pre-requisite Unit</w:t>
      </w:r>
    </w:p>
    <w:p w:rsidR="00000000" w:rsidRPr="00D468E5" w:rsidP="0013763F">
      <w:pPr>
        <w:pStyle w:val="BodyText"/>
      </w:pPr>
      <w:r w:rsidRPr="00D468E5">
        <w:t>Nil</w:t>
      </w:r>
    </w:p>
    <w:p w:rsidR="00000000" w:rsidRPr="00D468E5" w:rsidP="00D468E5">
      <w:pPr>
        <w:pStyle w:val="Heading1"/>
      </w:pPr>
      <w:bookmarkStart w:id="4" w:name="O_950137"/>
      <w:bookmarkEnd w:id="4"/>
      <w:r w:rsidRPr="00D468E5">
        <w:t>Competency Field</w:t>
      </w:r>
    </w:p>
    <w:p w:rsidR="00000000" w:rsidRPr="00D468E5" w:rsidP="0013763F">
      <w:pPr>
        <w:pStyle w:val="BodyText"/>
      </w:pPr>
      <w:r w:rsidRPr="00D468E5">
        <w:t xml:space="preserve">Metallurgy </w:t>
      </w:r>
    </w:p>
    <w:p w:rsidR="00000000" w:rsidRPr="00D468E5" w:rsidP="00D468E5">
      <w:pPr>
        <w:pStyle w:val="Heading1"/>
      </w:pPr>
      <w:bookmarkStart w:id="5" w:name="O_950135"/>
      <w:bookmarkEnd w:id="5"/>
      <w:r w:rsidRPr="00D468E5">
        <w:t>Elements and Performance Criteria</w:t>
      </w:r>
    </w:p>
    <w:tbl>
      <w:tblPr>
        <w:tblW w:w="9639" w:type="dxa"/>
        <w:tblLayout w:type="fixed"/>
        <w:tblCellMar>
          <w:left w:w="62" w:type="dxa"/>
          <w:right w:w="62" w:type="dxa"/>
        </w:tblCellMar>
        <w:tblLook w:val="0000"/>
      </w:tblPr>
      <w:tblGrid>
        <w:gridCol w:w="2531"/>
        <w:gridCol w:w="7108"/>
      </w:tblGrid>
      <w:tr w:rsidTr="0013763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68E5" w:rsidP="00D468E5">
            <w:pPr>
              <w:pStyle w:val="BodyText"/>
            </w:pPr>
            <w:r w:rsidRPr="00D468E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68E5">
            <w:pPr>
              <w:pStyle w:val="BodyText"/>
              <w:rPr>
                <w:lang w:val="en-NZ"/>
              </w:rPr>
            </w:pPr>
            <w:r w:rsidRPr="00D468E5">
              <w:rPr>
                <w:rStyle w:val="SpecialBold"/>
              </w:rPr>
              <w:t>Performance Criteria</w:t>
            </w:r>
          </w:p>
        </w:tc>
      </w:tr>
      <w:tr w:rsidTr="0013763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68E5" w:rsidP="00D468E5">
            <w:pPr>
              <w:pStyle w:val="BodyText"/>
            </w:pPr>
            <w:r w:rsidRPr="00D468E5">
              <w:rPr>
                <w:rStyle w:val="Emphasis"/>
              </w:rPr>
              <w:t xml:space="preserve">Elements describe the </w:t>
            </w:r>
            <w:r w:rsidRPr="00D468E5">
              <w:t xml:space="preserve">essential </w:t>
            </w:r>
            <w:r w:rsidRPr="00D468E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68E5">
            <w:pPr>
              <w:pStyle w:val="BodyText"/>
              <w:rPr>
                <w:lang w:val="en-NZ"/>
              </w:rPr>
            </w:pPr>
            <w:r w:rsidRPr="00D468E5">
              <w:rPr>
                <w:rStyle w:val="Emphasis"/>
              </w:rPr>
              <w:t>Performance criteria describe the performance needed to demonstrate achievement of the element.</w:t>
            </w:r>
          </w:p>
        </w:tc>
      </w:tr>
      <w:tr w:rsidTr="001376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E5">
            <w:pPr>
              <w:pStyle w:val="BodyText"/>
              <w:rPr>
                <w:lang w:val="en-NZ"/>
              </w:rPr>
            </w:pPr>
            <w:r w:rsidRPr="00D468E5">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E5" w:rsidP="00D468E5">
            <w:pPr>
              <w:pStyle w:val="BodyText"/>
            </w:pPr>
            <w:r w:rsidRPr="00D468E5">
              <w:t>1.1 Follow standard operating procedures (SOPs)</w:t>
            </w:r>
          </w:p>
          <w:p w:rsidR="00000000" w:rsidRPr="00D468E5" w:rsidP="00D468E5">
            <w:pPr>
              <w:pStyle w:val="BodyText"/>
            </w:pPr>
            <w:r w:rsidRPr="00D468E5">
              <w:t>1.2 Comply with work health and safety (WHS) requirements at all times</w:t>
            </w:r>
          </w:p>
          <w:p w:rsidR="00000000" w:rsidP="00D468E5">
            <w:pPr>
              <w:pStyle w:val="BodyText"/>
              <w:rPr>
                <w:lang w:val="en-NZ"/>
              </w:rPr>
            </w:pPr>
            <w:r w:rsidRPr="00D468E5">
              <w:t>1.3 Undert</w:t>
            </w:r>
            <w:r w:rsidRPr="00D468E5">
              <w:t>ake consultations and briefings with managers, employers and customers to determine application requirements</w:t>
            </w:r>
          </w:p>
        </w:tc>
      </w:tr>
      <w:tr w:rsidTr="001376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E5">
            <w:pPr>
              <w:pStyle w:val="BodyText"/>
              <w:rPr>
                <w:lang w:val="en-NZ"/>
              </w:rPr>
            </w:pPr>
            <w:r w:rsidRPr="00D468E5">
              <w:t>2. Determine metal forming and shaping process to suit application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E5" w:rsidP="00D468E5">
            <w:pPr>
              <w:pStyle w:val="BodyText"/>
            </w:pPr>
            <w:r w:rsidRPr="00D468E5">
              <w:t>2.1 Identify and research sources of information appropriate to me</w:t>
            </w:r>
            <w:r w:rsidRPr="00D468E5">
              <w:t>tal forming and shaping</w:t>
            </w:r>
          </w:p>
          <w:p w:rsidR="00000000" w:rsidRPr="00D468E5" w:rsidP="00D468E5">
            <w:pPr>
              <w:pStyle w:val="BodyText"/>
            </w:pPr>
            <w:r w:rsidRPr="00D468E5">
              <w:t xml:space="preserve">2.2 Select the relevant scientific techniques and principles of metal </w:t>
            </w:r>
            <w:r w:rsidRPr="00D468E5">
              <w:t>forming and shaping and associated software and hardware technologies</w:t>
            </w:r>
          </w:p>
          <w:p w:rsidR="00000000" w:rsidRPr="00D468E5" w:rsidP="00D468E5">
            <w:pPr>
              <w:pStyle w:val="BodyText"/>
            </w:pPr>
            <w:r w:rsidRPr="00D468E5">
              <w:t>2.3 Use appropriate calculations and coherent units in the solution of engineering calculati</w:t>
            </w:r>
            <w:r w:rsidRPr="00D468E5">
              <w:t>ons</w:t>
            </w:r>
          </w:p>
          <w:p w:rsidR="00000000" w:rsidRPr="00D468E5" w:rsidP="00D468E5">
            <w:pPr>
              <w:pStyle w:val="BodyText"/>
            </w:pPr>
            <w:r w:rsidRPr="00D468E5">
              <w:t>2.4 Use significant figures in engineering calculations</w:t>
            </w:r>
          </w:p>
          <w:p w:rsidR="00000000" w:rsidP="00D468E5">
            <w:pPr>
              <w:pStyle w:val="BodyText"/>
              <w:rPr>
                <w:lang w:val="en-NZ"/>
              </w:rPr>
            </w:pPr>
            <w:r w:rsidRPr="00D468E5">
              <w:t>2.5 Determine metal forming and shaping requirements</w:t>
            </w:r>
          </w:p>
        </w:tc>
      </w:tr>
      <w:tr w:rsidTr="001376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E5">
            <w:pPr>
              <w:pStyle w:val="BodyText"/>
              <w:rPr>
                <w:lang w:val="en-NZ"/>
              </w:rPr>
            </w:pPr>
            <w:r w:rsidRPr="00D468E5">
              <w:t>3. Supervise metal forming and shaping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E5" w:rsidP="00D468E5">
            <w:pPr>
              <w:pStyle w:val="BodyText"/>
            </w:pPr>
            <w:r w:rsidRPr="00D468E5">
              <w:t>3.1 Communicate metal forming and shaping parameters to appropriate personnel</w:t>
            </w:r>
          </w:p>
          <w:p w:rsidR="00000000" w:rsidRPr="00D468E5" w:rsidP="00D468E5">
            <w:pPr>
              <w:pStyle w:val="BodyText"/>
            </w:pPr>
            <w:r w:rsidRPr="00D468E5">
              <w:t>3.2 Supervise metal forming and shaping processes to ensure required solutions are achieved</w:t>
            </w:r>
          </w:p>
          <w:p w:rsidR="00000000" w:rsidRPr="00D468E5" w:rsidP="00D468E5">
            <w:pPr>
              <w:pStyle w:val="BodyText"/>
            </w:pPr>
            <w:r w:rsidRPr="00D468E5">
              <w:t>3.3 Evaluate metal forming and shaping processes and advise on defects</w:t>
            </w:r>
          </w:p>
        </w:tc>
      </w:tr>
    </w:tbl>
    <w:p w:rsidR="0013763F" w:rsidP="00D468E5">
      <w:pPr>
        <w:pStyle w:val="BodyText"/>
      </w:pPr>
    </w:p>
    <w:p w:rsidR="0013763F" w:rsidP="00D468E5">
      <w:pPr>
        <w:pStyle w:val="BodyText"/>
      </w:pPr>
    </w:p>
    <w:p w:rsidR="00000000" w:rsidRPr="00D468E5" w:rsidP="00D468E5">
      <w:pPr>
        <w:pStyle w:val="Heading1"/>
      </w:pPr>
      <w:bookmarkStart w:id="6" w:name="O_950134"/>
      <w:bookmarkEnd w:id="6"/>
      <w:r w:rsidRPr="00D468E5">
        <w:t>Foundation Skills</w:t>
      </w:r>
    </w:p>
    <w:p w:rsidR="00000000" w:rsidRPr="00D468E5" w:rsidP="0013763F">
      <w:pPr>
        <w:pStyle w:val="BodyText"/>
      </w:pPr>
      <w:r w:rsidRPr="00D468E5">
        <w:t>This section describes those language, literacy, numera</w:t>
      </w:r>
      <w:r w:rsidRPr="00D468E5">
        <w:t>cy and employment skills that are essential to performance.</w:t>
      </w:r>
    </w:p>
    <w:p w:rsidR="0013763F" w:rsidP="0013763F">
      <w:pPr>
        <w:pStyle w:val="BodyText"/>
      </w:pPr>
      <w:r w:rsidRPr="00D468E5">
        <w:t>Foundation skills essential to performance are explicit in the performance criteria of this unit of competency.</w:t>
      </w:r>
    </w:p>
    <w:p w:rsidR="00000000" w:rsidRPr="00D468E5" w:rsidP="00D468E5">
      <w:pPr>
        <w:pStyle w:val="Heading1"/>
      </w:pPr>
      <w:bookmarkStart w:id="7" w:name="O_950133"/>
      <w:bookmarkEnd w:id="7"/>
      <w:r w:rsidRPr="00D468E5">
        <w:t>Range of Conditions</w:t>
      </w:r>
    </w:p>
    <w:tbl>
      <w:tblPr>
        <w:tblW w:w="9638" w:type="dxa"/>
        <w:tblLayout w:type="fixed"/>
        <w:tblCellMar>
          <w:left w:w="62" w:type="dxa"/>
          <w:right w:w="62" w:type="dxa"/>
        </w:tblCellMar>
        <w:tblLook w:val="0000"/>
      </w:tblPr>
      <w:tblGrid>
        <w:gridCol w:w="2758"/>
        <w:gridCol w:w="6880"/>
      </w:tblGrid>
      <w:tr w:rsidTr="00D468E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E5">
            <w:pPr>
              <w:pStyle w:val="BodyText"/>
              <w:rPr>
                <w:lang w:val="en-NZ"/>
              </w:rPr>
            </w:pPr>
            <w:r w:rsidRPr="00D468E5">
              <w:t>This field allows for different work environme</w:t>
            </w:r>
            <w:r w:rsidRPr="00D468E5">
              <w:t>nts and conditions that may affect performance. Essential operating conditions that may be present (depending on the work situation, needs of the candidate, accessibility of the item, and local industry and regional contexts) are included.</w:t>
            </w:r>
          </w:p>
        </w:tc>
      </w:tr>
      <w:tr w:rsidTr="00D468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E5">
            <w:pPr>
              <w:pStyle w:val="BodyText"/>
              <w:rPr>
                <w:lang w:val="en-NZ"/>
              </w:rPr>
            </w:pPr>
            <w:r w:rsidRPr="00D468E5">
              <w:t>Sources of inf</w:t>
            </w:r>
            <w:r w:rsidRPr="00D468E5">
              <w:t>ormation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E5" w:rsidP="00D468E5">
            <w:pPr>
              <w:pStyle w:val="ListBullet"/>
            </w:pPr>
            <w:r w:rsidRPr="00D468E5">
              <w:t>reference standards and texts</w:t>
            </w:r>
          </w:p>
          <w:p w:rsidR="00000000" w:rsidRPr="00D468E5" w:rsidP="00D468E5">
            <w:pPr>
              <w:pStyle w:val="ListBullet"/>
            </w:pPr>
            <w:r w:rsidRPr="00D468E5">
              <w:t>manufacturers catalogues and industrial magazines</w:t>
            </w:r>
          </w:p>
          <w:p w:rsidR="00000000" w:rsidRPr="00D468E5" w:rsidP="00D468E5">
            <w:pPr>
              <w:pStyle w:val="ListBullet"/>
            </w:pPr>
            <w:r w:rsidRPr="00D468E5">
              <w:t>websites</w:t>
            </w:r>
          </w:p>
          <w:p w:rsidR="00000000" w:rsidRPr="00D468E5" w:rsidP="00D468E5">
            <w:pPr>
              <w:pStyle w:val="ListBullet"/>
            </w:pPr>
            <w:r w:rsidRPr="00D468E5">
              <w:t>phone information gathering</w:t>
            </w:r>
          </w:p>
          <w:p w:rsidR="00000000" w:rsidP="00D468E5">
            <w:pPr>
              <w:pStyle w:val="ListBullet"/>
              <w:rPr>
                <w:lang w:val="en-NZ"/>
              </w:rPr>
            </w:pPr>
            <w:r w:rsidRPr="00D468E5">
              <w:t>email information gathering.</w:t>
            </w:r>
          </w:p>
        </w:tc>
      </w:tr>
      <w:tr w:rsidTr="00D468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E5">
            <w:pPr>
              <w:pStyle w:val="BodyText"/>
              <w:rPr>
                <w:lang w:val="en-NZ"/>
              </w:rPr>
            </w:pPr>
            <w:r w:rsidRPr="00D468E5">
              <w:t>Plastic deformation of metals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E5" w:rsidP="00D468E5">
            <w:pPr>
              <w:pStyle w:val="ListBullet"/>
            </w:pPr>
            <w:r w:rsidRPr="00D468E5">
              <w:t>revisions of the structural nature of plastic deformation of metals</w:t>
            </w:r>
          </w:p>
          <w:p w:rsidR="00000000" w:rsidRPr="00D468E5" w:rsidP="00D468E5">
            <w:pPr>
              <w:pStyle w:val="ListBullet"/>
            </w:pPr>
            <w:r w:rsidRPr="00D468E5">
              <w:t>hot and cold working and recrystallisation</w:t>
            </w:r>
          </w:p>
          <w:p w:rsidR="00000000" w:rsidRPr="00D468E5" w:rsidP="00D468E5">
            <w:pPr>
              <w:pStyle w:val="ListBullet"/>
            </w:pPr>
            <w:r w:rsidRPr="00D468E5">
              <w:t>revision of material on strength and ductility test parameters</w:t>
            </w:r>
          </w:p>
          <w:p w:rsidR="00000000" w:rsidRPr="00D468E5" w:rsidP="00D468E5">
            <w:pPr>
              <w:pStyle w:val="ListBullet"/>
            </w:pPr>
            <w:r w:rsidRPr="00D468E5">
              <w:t>yielding and associated phenomena</w:t>
            </w:r>
          </w:p>
          <w:p w:rsidR="00000000" w:rsidP="00D468E5">
            <w:pPr>
              <w:pStyle w:val="ListBullet"/>
              <w:rPr>
                <w:lang w:val="en-NZ"/>
              </w:rPr>
            </w:pPr>
            <w:r w:rsidRPr="00D468E5">
              <w:t>analysis of the complexes of stresses present in</w:t>
            </w:r>
            <w:r w:rsidRPr="00D468E5">
              <w:t xml:space="preserve"> metal deformation.</w:t>
            </w:r>
          </w:p>
        </w:tc>
      </w:tr>
      <w:tr w:rsidTr="00D468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8E5">
            <w:pPr>
              <w:pStyle w:val="BodyText"/>
              <w:rPr>
                <w:lang w:val="en-NZ"/>
              </w:rPr>
            </w:pPr>
            <w:r w:rsidRPr="00D468E5">
              <w:t>Lubrication of metal surfaces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8E5" w:rsidP="00D468E5">
            <w:pPr>
              <w:pStyle w:val="ListBullet"/>
            </w:pPr>
            <w:r w:rsidRPr="00D468E5">
              <w:t>types of lubrication</w:t>
            </w:r>
          </w:p>
          <w:p w:rsidR="00000000" w:rsidRPr="00D468E5" w:rsidP="00D468E5">
            <w:pPr>
              <w:pStyle w:val="ListBullet"/>
            </w:pPr>
            <w:r w:rsidRPr="00D468E5">
              <w:t>analysis of metal forming lubrication conditions</w:t>
            </w:r>
          </w:p>
          <w:p w:rsidR="00000000" w:rsidRPr="00D468E5" w:rsidP="00D468E5">
            <w:pPr>
              <w:pStyle w:val="ListBullet"/>
            </w:pPr>
            <w:r w:rsidRPr="00D468E5">
              <w:t>typical lubricants used.</w:t>
            </w:r>
          </w:p>
        </w:tc>
      </w:tr>
    </w:tbl>
    <w:p w:rsidR="0013763F" w:rsidP="00D468E5">
      <w:pPr>
        <w:pStyle w:val="BodyText"/>
      </w:pPr>
    </w:p>
    <w:p w:rsidR="0013763F" w:rsidP="00D468E5">
      <w:pPr>
        <w:pStyle w:val="BodyText"/>
      </w:pPr>
    </w:p>
    <w:p w:rsidR="00000000" w:rsidRPr="00D468E5" w:rsidP="00D468E5">
      <w:pPr>
        <w:pStyle w:val="Heading1"/>
      </w:pPr>
      <w:bookmarkStart w:id="8" w:name="O_950132"/>
      <w:bookmarkEnd w:id="8"/>
      <w:r w:rsidRPr="00D468E5">
        <w:t>Unit Mapping Information</w:t>
      </w:r>
    </w:p>
    <w:p w:rsidR="0013763F" w:rsidP="0013763F">
      <w:pPr>
        <w:pStyle w:val="BodyText"/>
      </w:pPr>
      <w:r w:rsidRPr="00D468E5">
        <w:t>Release 1. Sup</w:t>
      </w:r>
      <w:r w:rsidRPr="00D468E5">
        <w:t>ersedes and is equivalent to MSATCM511A Apply metallurgy principles and practice to determine metal forming and shaping processes.</w:t>
      </w:r>
    </w:p>
    <w:p w:rsidR="00000000" w:rsidRPr="00D468E5" w:rsidP="00D468E5">
      <w:pPr>
        <w:pStyle w:val="Heading1"/>
      </w:pPr>
      <w:bookmarkStart w:id="9" w:name="O_950125"/>
      <w:bookmarkEnd w:id="9"/>
      <w:r w:rsidRPr="00D468E5">
        <w:t>Links</w:t>
      </w:r>
    </w:p>
    <w:p w:rsidR="00000000" w:rsidRPr="00D468E5" w:rsidP="0013763F">
      <w:pPr>
        <w:pStyle w:val="BodyText"/>
      </w:pPr>
      <w:r w:rsidRPr="00D468E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A1AEB">
        <w:rPr>
          <w:rStyle w:val="Hyperlink"/>
        </w:rPr>
        <w:t>https://vetnet.gov.au/Pages/TrainingDocs.aspx?q=b7050d37-5fd0-4740-8f7d-3b7a49c10bb2</w:t>
      </w:r>
      <w:r>
        <w:fldChar w:fldCharType="end"/>
      </w:r>
    </w:p>
    <w:p w:rsidR="00000000" w:rsidRPr="00D468E5" w:rsidP="00D468E5"/>
    <w:sectPr w:rsidSect="00D468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E5" w:rsidRPr="0013763F" w:rsidP="00137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3F" w:rsidP="00D46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763F" w:rsidP="00D468E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763F" w:rsidP="00D46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8E5" w:rsidRPr="0013763F" w:rsidP="001376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3F" w:rsidRPr="002D2AF8" w:rsidP="00D468E5">
    <w:pPr>
      <w:pStyle w:val="Header"/>
      <w:framePr w:wrap="around"/>
    </w:pPr>
    <w:r>
      <w:fldChar w:fldCharType="begin"/>
    </w:r>
    <w:r>
      <w:instrText xml:space="preserve"> TITLE   \* MERGEFORMAT </w:instrText>
    </w:r>
    <w:r>
      <w:fldChar w:fldCharType="separate"/>
    </w:r>
    <w:r>
      <w:t>MEM48022 Apply metallurgical principles and practice to determine metal forming and shaping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3763F" w:rsidP="00D46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44A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4CD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8E5"/>
    <w:pPr>
      <w:spacing w:before="360" w:after="60"/>
      <w:outlineLvl w:val="0"/>
    </w:pPr>
    <w:rPr>
      <w:sz w:val="32"/>
    </w:rPr>
  </w:style>
  <w:style w:type="paragraph" w:styleId="Heading2">
    <w:name w:val="heading 2"/>
    <w:basedOn w:val="HeadingBase"/>
    <w:next w:val="BodyText"/>
    <w:link w:val="Heading2Char"/>
    <w:qFormat/>
    <w:rsid w:val="00D468E5"/>
    <w:pPr>
      <w:keepLines/>
      <w:spacing w:before="240" w:after="120"/>
      <w:outlineLvl w:val="1"/>
    </w:pPr>
    <w:rPr>
      <w:sz w:val="28"/>
      <w:szCs w:val="40"/>
    </w:rPr>
  </w:style>
  <w:style w:type="paragraph" w:styleId="Heading3">
    <w:name w:val="heading 3"/>
    <w:basedOn w:val="HeadingBase"/>
    <w:next w:val="BodyText"/>
    <w:link w:val="Heading3Char"/>
    <w:qFormat/>
    <w:rsid w:val="00D468E5"/>
    <w:pPr>
      <w:spacing w:before="180" w:after="120"/>
      <w:outlineLvl w:val="2"/>
    </w:pPr>
    <w:rPr>
      <w:spacing w:val="-10"/>
      <w:kern w:val="32"/>
    </w:rPr>
  </w:style>
  <w:style w:type="paragraph" w:styleId="Heading4">
    <w:name w:val="heading 4"/>
    <w:basedOn w:val="HeadingBase"/>
    <w:next w:val="BodyText"/>
    <w:link w:val="Heading4Char"/>
    <w:qFormat/>
    <w:rsid w:val="00D468E5"/>
    <w:pPr>
      <w:spacing w:before="160" w:after="120"/>
      <w:outlineLvl w:val="3"/>
    </w:pPr>
    <w:rPr>
      <w:sz w:val="22"/>
    </w:rPr>
  </w:style>
  <w:style w:type="paragraph" w:styleId="Heading5">
    <w:name w:val="heading 5"/>
    <w:basedOn w:val="HeadingBase"/>
    <w:next w:val="Normal"/>
    <w:link w:val="Heading5Char"/>
    <w:qFormat/>
    <w:rsid w:val="00D468E5"/>
    <w:pPr>
      <w:spacing w:before="80"/>
      <w:outlineLvl w:val="4"/>
    </w:pPr>
    <w:rPr>
      <w:color w:val="918585"/>
      <w:sz w:val="20"/>
    </w:rPr>
  </w:style>
  <w:style w:type="paragraph" w:styleId="Heading6">
    <w:name w:val="heading 6"/>
    <w:basedOn w:val="HeadingBase"/>
    <w:next w:val="Normal"/>
    <w:link w:val="Heading6Char"/>
    <w:qFormat/>
    <w:rsid w:val="00D468E5"/>
    <w:pPr>
      <w:spacing w:before="60"/>
      <w:outlineLvl w:val="5"/>
    </w:pPr>
    <w:rPr>
      <w:color w:val="918585"/>
      <w:sz w:val="20"/>
    </w:rPr>
  </w:style>
  <w:style w:type="paragraph" w:styleId="Heading7">
    <w:name w:val="heading 7"/>
    <w:basedOn w:val="Normal"/>
    <w:next w:val="Normal"/>
    <w:link w:val="Heading7Char"/>
    <w:qFormat/>
    <w:rsid w:val="00D468E5"/>
    <w:pPr>
      <w:ind w:left="720"/>
      <w:outlineLvl w:val="6"/>
    </w:pPr>
    <w:rPr>
      <w:i/>
    </w:rPr>
  </w:style>
  <w:style w:type="paragraph" w:styleId="Heading8">
    <w:name w:val="heading 8"/>
    <w:basedOn w:val="Normal"/>
    <w:next w:val="Normal"/>
    <w:link w:val="Heading8Char"/>
    <w:qFormat/>
    <w:rsid w:val="00D468E5"/>
    <w:pPr>
      <w:ind w:left="720"/>
      <w:outlineLvl w:val="7"/>
    </w:pPr>
    <w:rPr>
      <w:i/>
    </w:rPr>
  </w:style>
  <w:style w:type="paragraph" w:styleId="Heading9">
    <w:name w:val="heading 9"/>
    <w:basedOn w:val="Normal"/>
    <w:next w:val="Normal"/>
    <w:link w:val="Heading9Char"/>
    <w:qFormat/>
    <w:rsid w:val="00D468E5"/>
    <w:pPr>
      <w:ind w:left="720"/>
      <w:outlineLvl w:val="8"/>
    </w:pPr>
    <w:rPr>
      <w:i/>
    </w:rPr>
  </w:style>
  <w:style w:type="character" w:default="1" w:styleId="DefaultParagraphFont">
    <w:name w:val="Default Paragraph Font"/>
    <w:uiPriority w:val="1"/>
    <w:unhideWhenUsed/>
    <w:rsid w:val="00D46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8E5"/>
  </w:style>
  <w:style w:type="character" w:customStyle="1" w:styleId="Heading1Char">
    <w:name w:val="Heading 1 Char"/>
    <w:basedOn w:val="DefaultParagraphFont"/>
    <w:link w:val="Heading1"/>
    <w:rsid w:val="00D468E5"/>
    <w:rPr>
      <w:rFonts w:ascii="Times New Roman" w:eastAsia="Times New Roman" w:hAnsi="Times New Roman" w:cs="Times New Roman"/>
      <w:b/>
      <w:sz w:val="32"/>
      <w:szCs w:val="20"/>
      <w:lang w:eastAsia="en-US"/>
    </w:rPr>
  </w:style>
  <w:style w:type="paragraph" w:styleId="BodyText">
    <w:name w:val="Body Text"/>
    <w:basedOn w:val="Normal"/>
    <w:link w:val="BodyTextChar"/>
    <w:rsid w:val="00D46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8E5"/>
    <w:rPr>
      <w:rFonts w:ascii="Times New Roman" w:eastAsia="Times New Roman" w:hAnsi="Times New Roman" w:cs="Times New Roman"/>
      <w:sz w:val="24"/>
      <w:lang w:eastAsia="en-US"/>
    </w:rPr>
  </w:style>
  <w:style w:type="paragraph" w:styleId="ListBullet">
    <w:name w:val="List Bullet"/>
    <w:basedOn w:val="List"/>
    <w:rsid w:val="00D468E5"/>
    <w:pPr>
      <w:numPr>
        <w:numId w:val="11"/>
      </w:numPr>
      <w:tabs>
        <w:tab w:val="clear" w:pos="340"/>
      </w:tabs>
      <w:spacing w:before="40" w:after="40"/>
    </w:pPr>
  </w:style>
  <w:style w:type="character" w:customStyle="1" w:styleId="SpecialBold">
    <w:name w:val="Special Bold"/>
    <w:basedOn w:val="DefaultParagraphFont"/>
    <w:rsid w:val="00D468E5"/>
    <w:rPr>
      <w:b/>
      <w:spacing w:val="0"/>
    </w:rPr>
  </w:style>
  <w:style w:type="character" w:styleId="Emphasis">
    <w:name w:val="Emphasis"/>
    <w:basedOn w:val="DefaultParagraphFont"/>
    <w:qFormat/>
    <w:rsid w:val="00D468E5"/>
    <w:rPr>
      <w:i/>
    </w:rPr>
  </w:style>
  <w:style w:type="paragraph" w:customStyle="1" w:styleId="SuperHeading">
    <w:name w:val="SuperHeading"/>
    <w:basedOn w:val="Normal"/>
    <w:rsid w:val="00D468E5"/>
    <w:pPr>
      <w:spacing w:before="240" w:after="120"/>
      <w:outlineLvl w:val="0"/>
    </w:pPr>
    <w:rPr>
      <w:rFonts w:ascii="Times New Roman" w:hAnsi="Times New Roman"/>
      <w:b/>
      <w:sz w:val="32"/>
    </w:rPr>
  </w:style>
  <w:style w:type="paragraph" w:customStyle="1" w:styleId="AllowPageBreak">
    <w:name w:val="AllowPageBreak"/>
    <w:rsid w:val="00D468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6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8E5"/>
    <w:rPr>
      <w:rFonts w:ascii="Courier New" w:eastAsia="Times New Roman" w:hAnsi="Courier New" w:cs="Times New Roman"/>
      <w:i/>
      <w:szCs w:val="20"/>
      <w:lang w:eastAsia="en-US"/>
    </w:rPr>
  </w:style>
  <w:style w:type="paragraph" w:customStyle="1" w:styleId="HeadingBase">
    <w:name w:val="Heading Base"/>
    <w:rsid w:val="00D46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8E5"/>
    <w:pPr>
      <w:tabs>
        <w:tab w:val="right" w:leader="dot" w:pos="9072"/>
      </w:tabs>
      <w:ind w:left="567"/>
    </w:pPr>
    <w:rPr>
      <w:szCs w:val="22"/>
    </w:rPr>
  </w:style>
  <w:style w:type="paragraph" w:customStyle="1" w:styleId="TOCBase">
    <w:name w:val="TOC Base"/>
    <w:rsid w:val="00D46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8E5"/>
    <w:pPr>
      <w:tabs>
        <w:tab w:val="right" w:leader="dot" w:pos="9072"/>
      </w:tabs>
      <w:spacing w:before="40" w:after="40"/>
      <w:ind w:left="284"/>
    </w:pPr>
    <w:rPr>
      <w:rFonts w:ascii="Times New Roman" w:hAnsi="Times New Roman"/>
    </w:rPr>
  </w:style>
  <w:style w:type="paragraph" w:styleId="TOC1">
    <w:name w:val="toc 1"/>
    <w:basedOn w:val="TOCBase"/>
    <w:next w:val="Normal"/>
    <w:rsid w:val="00D46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8E5"/>
    <w:rPr>
      <w:rFonts w:ascii="Times New Roman" w:eastAsia="Times New Roman" w:hAnsi="Times New Roman" w:cs="Times New Roman"/>
      <w:sz w:val="16"/>
      <w:lang w:eastAsia="en-US"/>
    </w:rPr>
  </w:style>
  <w:style w:type="paragraph" w:styleId="Title">
    <w:name w:val="Title"/>
    <w:basedOn w:val="HeadingBase"/>
    <w:link w:val="TitleChar"/>
    <w:qFormat/>
    <w:rsid w:val="00D468E5"/>
    <w:pPr>
      <w:spacing w:before="5040"/>
      <w:jc w:val="center"/>
    </w:pPr>
    <w:rPr>
      <w:sz w:val="48"/>
      <w:szCs w:val="72"/>
      <w:lang w:val="en-US"/>
    </w:rPr>
  </w:style>
  <w:style w:type="character" w:customStyle="1" w:styleId="TitleChar">
    <w:name w:val="Title Char"/>
    <w:basedOn w:val="DefaultParagraphFont"/>
    <w:link w:val="Title"/>
    <w:rsid w:val="00D46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8E5"/>
    <w:pPr>
      <w:tabs>
        <w:tab w:val="left" w:pos="3600"/>
        <w:tab w:val="left" w:pos="3958"/>
      </w:tabs>
    </w:pPr>
  </w:style>
  <w:style w:type="paragraph" w:styleId="List">
    <w:name w:val="List"/>
    <w:basedOn w:val="BodyText"/>
    <w:next w:val="BodyText"/>
    <w:rsid w:val="00D468E5"/>
    <w:pPr>
      <w:tabs>
        <w:tab w:val="left" w:pos="340"/>
      </w:tabs>
      <w:spacing w:before="60" w:after="60"/>
      <w:ind w:left="340" w:hanging="340"/>
    </w:pPr>
  </w:style>
  <w:style w:type="paragraph" w:customStyle="1" w:styleId="Note">
    <w:name w:val="Note"/>
    <w:basedOn w:val="BodyText"/>
    <w:rsid w:val="00D46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8E5"/>
    <w:pPr>
      <w:framePr w:wrap="auto" w:hAnchor="text" w:y="6049"/>
    </w:pPr>
    <w:rPr>
      <w:color w:val="000000"/>
      <w:sz w:val="40"/>
    </w:rPr>
  </w:style>
  <w:style w:type="paragraph" w:customStyle="1" w:styleId="TOCTitle">
    <w:name w:val="TOCTitle"/>
    <w:basedOn w:val="Heading1"/>
    <w:rsid w:val="00D468E5"/>
    <w:pPr>
      <w:spacing w:after="240"/>
      <w:jc w:val="center"/>
      <w:outlineLvl w:val="9"/>
    </w:pPr>
    <w:rPr>
      <w:caps/>
    </w:rPr>
  </w:style>
  <w:style w:type="paragraph" w:customStyle="1" w:styleId="Version">
    <w:name w:val="Version"/>
    <w:rsid w:val="00D468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68E5"/>
    <w:pPr>
      <w:numPr>
        <w:numId w:val="12"/>
      </w:numPr>
      <w:tabs>
        <w:tab w:val="clear" w:pos="680"/>
      </w:tabs>
    </w:pPr>
  </w:style>
  <w:style w:type="paragraph" w:styleId="Index1">
    <w:name w:val="index 1"/>
    <w:basedOn w:val="Normal"/>
    <w:next w:val="Normal"/>
    <w:semiHidden/>
    <w:rsid w:val="00D468E5"/>
    <w:pPr>
      <w:keepNext w:val="0"/>
      <w:tabs>
        <w:tab w:val="right" w:pos="4176"/>
      </w:tabs>
      <w:ind w:left="198" w:hanging="198"/>
    </w:pPr>
    <w:rPr>
      <w:rFonts w:ascii="Garamond" w:hAnsi="Garamond"/>
    </w:rPr>
  </w:style>
  <w:style w:type="paragraph" w:styleId="IndexHeading">
    <w:name w:val="index heading"/>
    <w:basedOn w:val="Normal"/>
    <w:next w:val="Index1"/>
    <w:semiHidden/>
    <w:rsid w:val="00D468E5"/>
    <w:pPr>
      <w:spacing w:before="120" w:after="120"/>
    </w:pPr>
    <w:rPr>
      <w:rFonts w:ascii="Arial" w:hAnsi="Arial"/>
      <w:b/>
      <w:color w:val="918585"/>
      <w:sz w:val="24"/>
    </w:rPr>
  </w:style>
  <w:style w:type="paragraph" w:styleId="Header">
    <w:name w:val="header"/>
    <w:basedOn w:val="Normal"/>
    <w:link w:val="HeaderChar"/>
    <w:rsid w:val="00D46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8E5"/>
    <w:rPr>
      <w:rFonts w:ascii="Times New Roman" w:eastAsia="Times New Roman" w:hAnsi="Times New Roman" w:cs="Times New Roman"/>
      <w:sz w:val="16"/>
      <w:szCs w:val="20"/>
      <w:lang w:val="en-GB" w:eastAsia="en-US"/>
    </w:rPr>
  </w:style>
  <w:style w:type="paragraph" w:customStyle="1" w:styleId="Chapter">
    <w:name w:val="Chapter"/>
    <w:basedOn w:val="Normal"/>
    <w:rsid w:val="00D468E5"/>
    <w:pPr>
      <w:spacing w:before="240"/>
    </w:pPr>
    <w:rPr>
      <w:rFonts w:ascii="Times New Roman" w:hAnsi="Times New Roman"/>
      <w:smallCaps/>
      <w:spacing w:val="80"/>
      <w:sz w:val="28"/>
    </w:rPr>
  </w:style>
  <w:style w:type="paragraph" w:customStyle="1" w:styleId="InChapter">
    <w:name w:val="InChapter"/>
    <w:basedOn w:val="Heading3"/>
    <w:rsid w:val="00D468E5"/>
    <w:pPr>
      <w:spacing w:after="240"/>
      <w:outlineLvl w:val="9"/>
    </w:pPr>
    <w:rPr>
      <w:noProof/>
    </w:rPr>
  </w:style>
  <w:style w:type="paragraph" w:styleId="Index2">
    <w:name w:val="index 2"/>
    <w:basedOn w:val="Normal"/>
    <w:next w:val="Normal"/>
    <w:semiHidden/>
    <w:rsid w:val="00D468E5"/>
    <w:pPr>
      <w:tabs>
        <w:tab w:val="right" w:pos="4176"/>
      </w:tabs>
      <w:ind w:left="568" w:hanging="284"/>
    </w:pPr>
    <w:rPr>
      <w:rFonts w:ascii="Garamond" w:hAnsi="Garamond"/>
    </w:rPr>
  </w:style>
  <w:style w:type="paragraph" w:customStyle="1" w:styleId="Byline">
    <w:name w:val="Byline"/>
    <w:rsid w:val="00D46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8E5"/>
    <w:pPr>
      <w:tabs>
        <w:tab w:val="clear" w:pos="3600"/>
        <w:tab w:val="clear" w:pos="3958"/>
      </w:tabs>
      <w:jc w:val="right"/>
    </w:pPr>
  </w:style>
  <w:style w:type="paragraph" w:styleId="Caption">
    <w:name w:val="caption"/>
    <w:basedOn w:val="BodyText"/>
    <w:next w:val="Normal"/>
    <w:qFormat/>
    <w:rsid w:val="00D468E5"/>
    <w:pPr>
      <w:framePr w:w="2268" w:hSpace="181" w:vSpace="181" w:wrap="around" w:vAnchor="text" w:hAnchor="page" w:x="1135" w:y="285" w:anchorLock="1"/>
    </w:pPr>
    <w:rPr>
      <w:i/>
    </w:rPr>
  </w:style>
  <w:style w:type="paragraph" w:customStyle="1" w:styleId="MiniTOCTitle">
    <w:name w:val="MiniTOCTitle"/>
    <w:basedOn w:val="Heading4"/>
    <w:rsid w:val="00D468E5"/>
    <w:pPr>
      <w:spacing w:before="240"/>
      <w:outlineLvl w:val="9"/>
    </w:pPr>
    <w:rPr>
      <w:noProof/>
      <w:sz w:val="24"/>
    </w:rPr>
  </w:style>
  <w:style w:type="paragraph" w:customStyle="1" w:styleId="MiniTOCItem">
    <w:name w:val="MiniTOCItem"/>
    <w:basedOn w:val="ListBullet"/>
    <w:rsid w:val="00D468E5"/>
    <w:pPr>
      <w:numPr>
        <w:numId w:val="0"/>
      </w:numPr>
      <w:tabs>
        <w:tab w:val="right" w:leader="dot" w:pos="6521"/>
      </w:tabs>
      <w:spacing w:before="0" w:after="0"/>
    </w:pPr>
  </w:style>
  <w:style w:type="paragraph" w:customStyle="1" w:styleId="TOFTitle">
    <w:name w:val="TOFTitle"/>
    <w:basedOn w:val="TOCTitle"/>
    <w:rsid w:val="00D468E5"/>
  </w:style>
  <w:style w:type="paragraph" w:styleId="TableofFigures">
    <w:name w:val="table of figures"/>
    <w:basedOn w:val="Normal"/>
    <w:next w:val="Normal"/>
    <w:semiHidden/>
    <w:rsid w:val="00D468E5"/>
    <w:pPr>
      <w:tabs>
        <w:tab w:val="right" w:leader="dot" w:pos="9072"/>
      </w:tabs>
      <w:ind w:left="970" w:hanging="403"/>
    </w:pPr>
    <w:rPr>
      <w:rFonts w:ascii="Times New Roman" w:hAnsi="Times New Roman"/>
      <w:b/>
    </w:rPr>
  </w:style>
  <w:style w:type="paragraph" w:styleId="ListNumber">
    <w:name w:val="List Number"/>
    <w:basedOn w:val="List"/>
    <w:rsid w:val="00D468E5"/>
    <w:pPr>
      <w:numPr>
        <w:numId w:val="14"/>
      </w:numPr>
      <w:tabs>
        <w:tab w:val="clear" w:pos="340"/>
      </w:tabs>
    </w:pPr>
  </w:style>
  <w:style w:type="character" w:customStyle="1" w:styleId="WingdingSymbols">
    <w:name w:val="Wingding Symbols"/>
    <w:rsid w:val="00D468E5"/>
    <w:rPr>
      <w:rFonts w:ascii="Wingdings" w:hAnsi="Wingdings"/>
    </w:rPr>
  </w:style>
  <w:style w:type="paragraph" w:customStyle="1" w:styleId="TableHeading">
    <w:name w:val="Table Heading"/>
    <w:basedOn w:val="HeadingBase"/>
    <w:rsid w:val="00D468E5"/>
    <w:pPr>
      <w:keepLines/>
      <w:pBdr>
        <w:bottom w:val="single" w:sz="6" w:space="1" w:color="918585"/>
      </w:pBdr>
      <w:spacing w:before="240"/>
    </w:pPr>
  </w:style>
  <w:style w:type="character" w:customStyle="1" w:styleId="HotSpot">
    <w:name w:val="HotSpot"/>
    <w:rsid w:val="00D468E5"/>
    <w:rPr>
      <w:color w:val="0033CC"/>
      <w:u w:val="none"/>
    </w:rPr>
  </w:style>
  <w:style w:type="paragraph" w:customStyle="1" w:styleId="BodyTextRight">
    <w:name w:val="Body Text Right"/>
    <w:basedOn w:val="BodyText"/>
    <w:rsid w:val="00D468E5"/>
    <w:pPr>
      <w:spacing w:before="0" w:after="0"/>
      <w:jc w:val="right"/>
    </w:pPr>
  </w:style>
  <w:style w:type="paragraph" w:styleId="Index3">
    <w:name w:val="index 3"/>
    <w:basedOn w:val="ListNumber2"/>
    <w:next w:val="Normal"/>
    <w:semiHidden/>
    <w:rsid w:val="00D468E5"/>
    <w:pPr>
      <w:numPr>
        <w:numId w:val="0"/>
      </w:numPr>
      <w:tabs>
        <w:tab w:val="right" w:leader="dot" w:pos="4176"/>
      </w:tabs>
    </w:pPr>
  </w:style>
  <w:style w:type="paragraph" w:styleId="ListNumber2">
    <w:name w:val="List Number 2"/>
    <w:basedOn w:val="List2"/>
    <w:rsid w:val="00D468E5"/>
    <w:pPr>
      <w:numPr>
        <w:numId w:val="9"/>
      </w:numPr>
      <w:tabs>
        <w:tab w:val="clear" w:pos="1060"/>
      </w:tabs>
    </w:pPr>
  </w:style>
  <w:style w:type="paragraph" w:customStyle="1" w:styleId="MarginNote">
    <w:name w:val="Margin Note"/>
    <w:basedOn w:val="BodyText"/>
    <w:rsid w:val="00D46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8E5"/>
    <w:rPr>
      <w:sz w:val="32"/>
    </w:rPr>
  </w:style>
  <w:style w:type="paragraph" w:customStyle="1" w:styleId="HeadingProcedure">
    <w:name w:val="Heading Procedure"/>
    <w:basedOn w:val="HeadingBase"/>
    <w:next w:val="Normal"/>
    <w:rsid w:val="00D468E5"/>
    <w:pPr>
      <w:tabs>
        <w:tab w:val="left" w:pos="0"/>
      </w:tabs>
      <w:spacing w:before="120" w:after="60"/>
    </w:pPr>
    <w:rPr>
      <w:i/>
      <w:color w:val="918585"/>
      <w:sz w:val="22"/>
    </w:rPr>
  </w:style>
  <w:style w:type="paragraph" w:customStyle="1" w:styleId="TableBodyText">
    <w:name w:val="Table Body Text"/>
    <w:basedOn w:val="BodyText"/>
    <w:rsid w:val="00D468E5"/>
    <w:pPr>
      <w:spacing w:before="60" w:after="60"/>
    </w:pPr>
  </w:style>
  <w:style w:type="paragraph" w:styleId="ListContinue">
    <w:name w:val="List Continue"/>
    <w:basedOn w:val="List"/>
    <w:rsid w:val="00D468E5"/>
    <w:pPr>
      <w:ind w:firstLine="0"/>
    </w:pPr>
  </w:style>
  <w:style w:type="paragraph" w:customStyle="1" w:styleId="ListNote">
    <w:name w:val="List Note"/>
    <w:basedOn w:val="List"/>
    <w:rsid w:val="00D468E5"/>
    <w:pPr>
      <w:pBdr>
        <w:top w:val="single" w:sz="6" w:space="2" w:color="918585"/>
        <w:bottom w:val="single" w:sz="6" w:space="2" w:color="918585"/>
      </w:pBdr>
      <w:tabs>
        <w:tab w:val="left" w:pos="1021"/>
      </w:tabs>
      <w:ind w:firstLine="0"/>
    </w:pPr>
  </w:style>
  <w:style w:type="paragraph" w:customStyle="1" w:styleId="Warning">
    <w:name w:val="Warning"/>
    <w:basedOn w:val="BodyText"/>
    <w:rsid w:val="00D468E5"/>
    <w:pPr>
      <w:shd w:val="clear" w:color="auto" w:fill="D9D9D9"/>
      <w:tabs>
        <w:tab w:val="left" w:pos="992"/>
      </w:tabs>
      <w:ind w:left="119" w:right="119"/>
    </w:pPr>
    <w:rPr>
      <w:sz w:val="20"/>
    </w:rPr>
  </w:style>
  <w:style w:type="paragraph" w:customStyle="1" w:styleId="MarginIcons">
    <w:name w:val="Margin Icons"/>
    <w:basedOn w:val="BodyText"/>
    <w:rsid w:val="00D46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8E5"/>
    <w:rPr>
      <w:rFonts w:ascii="Courier New" w:hAnsi="Courier New"/>
    </w:rPr>
  </w:style>
  <w:style w:type="paragraph" w:customStyle="1" w:styleId="NoteBullet">
    <w:name w:val="Note Bullet"/>
    <w:basedOn w:val="Note"/>
    <w:rsid w:val="00D468E5"/>
    <w:pPr>
      <w:tabs>
        <w:tab w:val="clear" w:pos="680"/>
      </w:tabs>
      <w:spacing w:before="60" w:after="60"/>
    </w:pPr>
  </w:style>
  <w:style w:type="paragraph" w:customStyle="1" w:styleId="SubHeading2">
    <w:name w:val="SubHeading2"/>
    <w:basedOn w:val="HeadingBase"/>
    <w:rsid w:val="00D468E5"/>
    <w:pPr>
      <w:spacing w:before="240" w:after="60"/>
    </w:pPr>
    <w:rPr>
      <w:sz w:val="20"/>
    </w:rPr>
  </w:style>
  <w:style w:type="paragraph" w:customStyle="1" w:styleId="SubHeading1">
    <w:name w:val="SubHeading1"/>
    <w:basedOn w:val="HeadingBase"/>
    <w:rsid w:val="00D468E5"/>
    <w:pPr>
      <w:spacing w:before="240" w:after="60"/>
    </w:pPr>
    <w:rPr>
      <w:color w:val="918585"/>
      <w:sz w:val="22"/>
    </w:rPr>
  </w:style>
  <w:style w:type="paragraph" w:customStyle="1" w:styleId="SideHeading">
    <w:name w:val="Side Heading"/>
    <w:basedOn w:val="HeadingBase"/>
    <w:rsid w:val="00D46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8E5"/>
    <w:pPr>
      <w:numPr>
        <w:numId w:val="10"/>
      </w:numPr>
    </w:pPr>
  </w:style>
  <w:style w:type="paragraph" w:styleId="PlainText">
    <w:name w:val="Plain Text"/>
    <w:basedOn w:val="Normal"/>
    <w:link w:val="PlainTextChar"/>
    <w:rsid w:val="00D468E5"/>
    <w:rPr>
      <w:sz w:val="20"/>
    </w:rPr>
  </w:style>
  <w:style w:type="character" w:customStyle="1" w:styleId="PlainTextChar">
    <w:name w:val="Plain Text Char"/>
    <w:basedOn w:val="DefaultParagraphFont"/>
    <w:link w:val="PlainText"/>
    <w:rsid w:val="00D468E5"/>
    <w:rPr>
      <w:rFonts w:ascii="Courier New" w:eastAsia="Times New Roman" w:hAnsi="Courier New" w:cs="Times New Roman"/>
      <w:sz w:val="20"/>
      <w:szCs w:val="20"/>
      <w:lang w:eastAsia="en-US"/>
    </w:rPr>
  </w:style>
  <w:style w:type="character" w:customStyle="1" w:styleId="MenuOption">
    <w:name w:val="Menu Option"/>
    <w:basedOn w:val="DefaultParagraphFont"/>
    <w:rsid w:val="00D468E5"/>
    <w:rPr>
      <w:b/>
      <w:smallCaps/>
    </w:rPr>
  </w:style>
  <w:style w:type="paragraph" w:customStyle="1" w:styleId="TableListNumber">
    <w:name w:val="Table List Number"/>
    <w:basedOn w:val="ListNumber"/>
    <w:rsid w:val="00D468E5"/>
    <w:pPr>
      <w:numPr>
        <w:numId w:val="0"/>
      </w:numPr>
    </w:pPr>
  </w:style>
  <w:style w:type="paragraph" w:styleId="TOC4">
    <w:name w:val="toc 4"/>
    <w:basedOn w:val="TOCBase"/>
    <w:next w:val="Normal"/>
    <w:semiHidden/>
    <w:rsid w:val="00D468E5"/>
    <w:pPr>
      <w:tabs>
        <w:tab w:val="right" w:leader="dot" w:pos="9071"/>
      </w:tabs>
      <w:ind w:left="1701"/>
    </w:pPr>
  </w:style>
  <w:style w:type="paragraph" w:customStyle="1" w:styleId="ListAlpha">
    <w:name w:val="List Alpha"/>
    <w:basedOn w:val="List"/>
    <w:rsid w:val="00D468E5"/>
    <w:pPr>
      <w:numPr>
        <w:numId w:val="8"/>
      </w:numPr>
    </w:pPr>
  </w:style>
  <w:style w:type="paragraph" w:customStyle="1" w:styleId="ListAlpha2">
    <w:name w:val="List Alpha 2"/>
    <w:basedOn w:val="List2"/>
    <w:rsid w:val="00D468E5"/>
    <w:pPr>
      <w:numPr>
        <w:numId w:val="7"/>
      </w:numPr>
    </w:pPr>
  </w:style>
  <w:style w:type="paragraph" w:styleId="List2">
    <w:name w:val="List 2"/>
    <w:basedOn w:val="BodyText"/>
    <w:rsid w:val="00D468E5"/>
    <w:pPr>
      <w:tabs>
        <w:tab w:val="left" w:pos="680"/>
      </w:tabs>
      <w:spacing w:before="60" w:after="60"/>
      <w:ind w:left="680" w:hanging="340"/>
    </w:pPr>
  </w:style>
  <w:style w:type="paragraph" w:styleId="List3">
    <w:name w:val="List 3"/>
    <w:basedOn w:val="BodyText"/>
    <w:rsid w:val="00D468E5"/>
    <w:pPr>
      <w:tabs>
        <w:tab w:val="left" w:pos="1021"/>
      </w:tabs>
      <w:spacing w:before="60" w:after="60"/>
      <w:ind w:left="1020" w:hanging="340"/>
    </w:pPr>
  </w:style>
  <w:style w:type="paragraph" w:styleId="List4">
    <w:name w:val="List 4"/>
    <w:basedOn w:val="BodyText"/>
    <w:rsid w:val="00D468E5"/>
    <w:pPr>
      <w:tabs>
        <w:tab w:val="left" w:pos="1361"/>
      </w:tabs>
      <w:spacing w:before="60" w:after="60"/>
      <w:ind w:left="1361" w:hanging="340"/>
    </w:pPr>
  </w:style>
  <w:style w:type="paragraph" w:styleId="List5">
    <w:name w:val="List 5"/>
    <w:basedOn w:val="BodyText"/>
    <w:rsid w:val="00D468E5"/>
    <w:pPr>
      <w:tabs>
        <w:tab w:val="left" w:pos="1701"/>
      </w:tabs>
      <w:spacing w:before="60" w:after="60"/>
      <w:ind w:left="1701" w:hanging="340"/>
    </w:pPr>
  </w:style>
  <w:style w:type="paragraph" w:styleId="ListBullet3">
    <w:name w:val="List Bullet 3"/>
    <w:basedOn w:val="List3"/>
    <w:rsid w:val="00D468E5"/>
    <w:pPr>
      <w:numPr>
        <w:numId w:val="13"/>
      </w:numPr>
      <w:tabs>
        <w:tab w:val="clear" w:pos="1021"/>
      </w:tabs>
      <w:ind w:left="1037" w:hanging="357"/>
    </w:pPr>
  </w:style>
  <w:style w:type="paragraph" w:styleId="ListBullet4">
    <w:name w:val="List Bullet 4"/>
    <w:basedOn w:val="List4"/>
    <w:rsid w:val="00D468E5"/>
    <w:pPr>
      <w:numPr>
        <w:numId w:val="2"/>
      </w:numPr>
      <w:tabs>
        <w:tab w:val="clear" w:pos="1361"/>
      </w:tabs>
    </w:pPr>
  </w:style>
  <w:style w:type="paragraph" w:styleId="ListBullet5">
    <w:name w:val="List Bullet 5"/>
    <w:basedOn w:val="List5"/>
    <w:rsid w:val="00D468E5"/>
    <w:pPr>
      <w:numPr>
        <w:numId w:val="3"/>
      </w:numPr>
    </w:pPr>
  </w:style>
  <w:style w:type="paragraph" w:styleId="ListContinue2">
    <w:name w:val="List Continue 2"/>
    <w:basedOn w:val="List2"/>
    <w:rsid w:val="00D468E5"/>
    <w:pPr>
      <w:ind w:firstLine="0"/>
    </w:pPr>
  </w:style>
  <w:style w:type="paragraph" w:styleId="ListContinue3">
    <w:name w:val="List Continue 3"/>
    <w:basedOn w:val="List3"/>
    <w:rsid w:val="00D468E5"/>
    <w:pPr>
      <w:ind w:left="1021" w:firstLine="0"/>
    </w:pPr>
  </w:style>
  <w:style w:type="paragraph" w:styleId="ListContinue4">
    <w:name w:val="List Continue 4"/>
    <w:basedOn w:val="List4"/>
    <w:rsid w:val="00D468E5"/>
    <w:pPr>
      <w:ind w:firstLine="0"/>
    </w:pPr>
  </w:style>
  <w:style w:type="paragraph" w:styleId="ListContinue5">
    <w:name w:val="List Continue 5"/>
    <w:basedOn w:val="List5"/>
    <w:rsid w:val="00D468E5"/>
    <w:pPr>
      <w:ind w:firstLine="0"/>
    </w:pPr>
  </w:style>
  <w:style w:type="paragraph" w:styleId="ListNumber3">
    <w:name w:val="List Number 3"/>
    <w:basedOn w:val="List3"/>
    <w:rsid w:val="00D468E5"/>
    <w:pPr>
      <w:numPr>
        <w:numId w:val="4"/>
      </w:numPr>
    </w:pPr>
  </w:style>
  <w:style w:type="paragraph" w:styleId="ListNumber4">
    <w:name w:val="List Number 4"/>
    <w:basedOn w:val="List4"/>
    <w:rsid w:val="00D468E5"/>
    <w:pPr>
      <w:numPr>
        <w:numId w:val="5"/>
      </w:numPr>
    </w:pPr>
  </w:style>
  <w:style w:type="paragraph" w:styleId="ListNumber5">
    <w:name w:val="List Number 5"/>
    <w:basedOn w:val="List5"/>
    <w:rsid w:val="00D468E5"/>
    <w:pPr>
      <w:numPr>
        <w:numId w:val="6"/>
      </w:numPr>
    </w:pPr>
  </w:style>
  <w:style w:type="paragraph" w:styleId="BlockText">
    <w:name w:val="Block Text"/>
    <w:basedOn w:val="Normal"/>
    <w:rsid w:val="00D468E5"/>
    <w:pPr>
      <w:spacing w:after="120"/>
      <w:ind w:left="1440" w:right="1440"/>
    </w:pPr>
  </w:style>
  <w:style w:type="character" w:customStyle="1" w:styleId="Subscript">
    <w:name w:val="Subscript"/>
    <w:basedOn w:val="DefaultParagraphFont"/>
    <w:rsid w:val="00D468E5"/>
    <w:rPr>
      <w:sz w:val="16"/>
      <w:vertAlign w:val="subscript"/>
    </w:rPr>
  </w:style>
  <w:style w:type="character" w:customStyle="1" w:styleId="Superscript">
    <w:name w:val="Superscript"/>
    <w:basedOn w:val="DefaultParagraphFont"/>
    <w:rsid w:val="00D468E5"/>
    <w:rPr>
      <w:sz w:val="16"/>
      <w:vertAlign w:val="superscript"/>
    </w:rPr>
  </w:style>
  <w:style w:type="character" w:customStyle="1" w:styleId="Symbols">
    <w:name w:val="Symbols"/>
    <w:basedOn w:val="DefaultParagraphFont"/>
    <w:rsid w:val="00D468E5"/>
    <w:rPr>
      <w:rFonts w:ascii="Symbol" w:hAnsi="Symbol"/>
    </w:rPr>
  </w:style>
  <w:style w:type="character" w:customStyle="1" w:styleId="MenuOptions">
    <w:name w:val="Menu Options"/>
    <w:basedOn w:val="DefaultParagraphFont"/>
    <w:rsid w:val="00D468E5"/>
    <w:rPr>
      <w:rFonts w:ascii="Arial Narrow" w:hAnsi="Arial Narrow"/>
      <w:smallCaps/>
    </w:rPr>
  </w:style>
  <w:style w:type="character" w:customStyle="1" w:styleId="Buttons">
    <w:name w:val="Buttons"/>
    <w:basedOn w:val="DefaultParagraphFont"/>
    <w:rsid w:val="00D468E5"/>
    <w:rPr>
      <w:b/>
    </w:rPr>
  </w:style>
  <w:style w:type="character" w:customStyle="1" w:styleId="Underlined">
    <w:name w:val="Underlined"/>
    <w:basedOn w:val="DefaultParagraphFont"/>
    <w:rsid w:val="00D468E5"/>
    <w:rPr>
      <w:u w:val="single"/>
    </w:rPr>
  </w:style>
  <w:style w:type="paragraph" w:customStyle="1" w:styleId="TableBodyTextRight">
    <w:name w:val="Table Body Text Right"/>
    <w:basedOn w:val="TableBodyText"/>
    <w:rsid w:val="00D468E5"/>
    <w:pPr>
      <w:widowControl w:val="0"/>
      <w:autoSpaceDE w:val="0"/>
      <w:autoSpaceDN w:val="0"/>
      <w:adjustRightInd w:val="0"/>
      <w:jc w:val="right"/>
    </w:pPr>
    <w:rPr>
      <w:rFonts w:cs="Arial"/>
      <w:szCs w:val="18"/>
    </w:rPr>
  </w:style>
  <w:style w:type="paragraph" w:customStyle="1" w:styleId="CopyrightText">
    <w:name w:val="Copyright Text"/>
    <w:basedOn w:val="BodyText"/>
    <w:rsid w:val="00D468E5"/>
    <w:rPr>
      <w:sz w:val="18"/>
    </w:rPr>
  </w:style>
  <w:style w:type="paragraph" w:customStyle="1" w:styleId="BodySmallRight">
    <w:name w:val="Body Small Right"/>
    <w:basedOn w:val="BodyTextRight"/>
    <w:rsid w:val="00D468E5"/>
    <w:rPr>
      <w:sz w:val="18"/>
      <w:szCs w:val="18"/>
    </w:rPr>
  </w:style>
  <w:style w:type="paragraph" w:customStyle="1" w:styleId="MarginEdition">
    <w:name w:val="Margin Edition"/>
    <w:basedOn w:val="MarginNote"/>
    <w:rsid w:val="00D468E5"/>
    <w:pPr>
      <w:spacing w:before="0" w:after="0"/>
    </w:pPr>
    <w:rPr>
      <w:rFonts w:ascii="Times New Roman" w:hAnsi="Times New Roman"/>
      <w:color w:val="999999"/>
    </w:rPr>
  </w:style>
  <w:style w:type="paragraph" w:customStyle="1" w:styleId="Spacer">
    <w:name w:val="Spacer"/>
    <w:basedOn w:val="Normal"/>
    <w:rsid w:val="00D468E5"/>
    <w:rPr>
      <w:sz w:val="2"/>
      <w:szCs w:val="2"/>
    </w:rPr>
  </w:style>
  <w:style w:type="character" w:customStyle="1" w:styleId="Small">
    <w:name w:val="Small"/>
    <w:basedOn w:val="DefaultParagraphFont"/>
    <w:rsid w:val="00D468E5"/>
    <w:rPr>
      <w:sz w:val="16"/>
    </w:rPr>
  </w:style>
  <w:style w:type="paragraph" w:customStyle="1" w:styleId="WideTable">
    <w:name w:val="Wide Table"/>
    <w:basedOn w:val="Normal"/>
    <w:rsid w:val="00D468E5"/>
    <w:pPr>
      <w:ind w:left="-1418"/>
    </w:pPr>
    <w:rPr>
      <w:sz w:val="2"/>
      <w:szCs w:val="2"/>
    </w:rPr>
  </w:style>
  <w:style w:type="character" w:styleId="PageNumber">
    <w:name w:val="page number"/>
    <w:basedOn w:val="DefaultParagraphFont"/>
    <w:rsid w:val="00D468E5"/>
  </w:style>
  <w:style w:type="paragraph" w:styleId="Quote">
    <w:name w:val="Quote"/>
    <w:basedOn w:val="Heading1"/>
    <w:link w:val="QuoteChar"/>
    <w:qFormat/>
    <w:rsid w:val="00D468E5"/>
    <w:rPr>
      <w:b w:val="0"/>
      <w:sz w:val="72"/>
      <w:szCs w:val="72"/>
      <w:lang w:val="en-NZ"/>
    </w:rPr>
  </w:style>
  <w:style w:type="character" w:customStyle="1" w:styleId="QuoteChar">
    <w:name w:val="Quote Char"/>
    <w:basedOn w:val="DefaultParagraphFont"/>
    <w:link w:val="Quote"/>
    <w:rsid w:val="00D46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8E5"/>
    <w:pPr>
      <w:pageBreakBefore/>
    </w:pPr>
  </w:style>
  <w:style w:type="paragraph" w:customStyle="1" w:styleId="Border">
    <w:name w:val="Border"/>
    <w:basedOn w:val="Normal"/>
    <w:qFormat/>
    <w:rsid w:val="00D46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8E5"/>
    <w:rPr>
      <w:b/>
      <w:bCs/>
      <w:i/>
      <w:iCs/>
      <w:color w:val="auto"/>
    </w:rPr>
  </w:style>
  <w:style w:type="paragraph" w:styleId="IntenseQuote">
    <w:name w:val="Intense Quote"/>
    <w:basedOn w:val="Normal"/>
    <w:next w:val="Normal"/>
    <w:link w:val="IntenseQuoteChar"/>
    <w:uiPriority w:val="30"/>
    <w:qFormat/>
    <w:rsid w:val="00D46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8E5"/>
    <w:rPr>
      <w:smallCaps/>
      <w:color w:val="auto"/>
      <w:u w:val="single"/>
    </w:rPr>
  </w:style>
  <w:style w:type="character" w:styleId="IntenseReference">
    <w:name w:val="Intense Reference"/>
    <w:basedOn w:val="DefaultParagraphFont"/>
    <w:uiPriority w:val="32"/>
    <w:qFormat/>
    <w:rsid w:val="00D468E5"/>
    <w:rPr>
      <w:b/>
      <w:bCs/>
      <w:smallCaps/>
      <w:color w:val="auto"/>
      <w:spacing w:val="5"/>
      <w:u w:val="single"/>
    </w:rPr>
  </w:style>
  <w:style w:type="paragraph" w:customStyle="1" w:styleId="2ColumnHeading">
    <w:name w:val="2Column Heading"/>
    <w:basedOn w:val="BodyText"/>
    <w:qFormat/>
    <w:rsid w:val="00D468E5"/>
    <w:pPr>
      <w:spacing w:after="60"/>
      <w:ind w:left="-2268"/>
    </w:pPr>
    <w:rPr>
      <w:b/>
    </w:rPr>
  </w:style>
  <w:style w:type="paragraph" w:customStyle="1" w:styleId="Heading1TOC">
    <w:name w:val="Heading1 TOC"/>
    <w:basedOn w:val="Normal"/>
    <w:qFormat/>
    <w:rsid w:val="00D468E5"/>
    <w:pPr>
      <w:spacing w:before="240" w:after="120"/>
    </w:pPr>
    <w:rPr>
      <w:rFonts w:ascii="Times New Roman" w:hAnsi="Times New Roman"/>
      <w:b/>
      <w:sz w:val="32"/>
    </w:rPr>
  </w:style>
  <w:style w:type="paragraph" w:customStyle="1" w:styleId="Heading2TOC">
    <w:name w:val="Heading2 TOC"/>
    <w:basedOn w:val="Normal"/>
    <w:qFormat/>
    <w:rsid w:val="00D468E5"/>
    <w:pPr>
      <w:spacing w:before="240" w:after="60"/>
    </w:pPr>
    <w:rPr>
      <w:rFonts w:ascii="Times New Roman" w:hAnsi="Times New Roman"/>
      <w:b/>
      <w:sz w:val="28"/>
    </w:rPr>
  </w:style>
  <w:style w:type="character" w:customStyle="1" w:styleId="Underline">
    <w:name w:val="Underline"/>
    <w:basedOn w:val="DefaultParagraphFont"/>
    <w:qFormat/>
    <w:rsid w:val="00D468E5"/>
    <w:rPr>
      <w:u w:val="single"/>
    </w:rPr>
  </w:style>
  <w:style w:type="character" w:customStyle="1" w:styleId="BoldandItalics">
    <w:name w:val="Bold and Italics"/>
    <w:qFormat/>
    <w:rsid w:val="00D468E5"/>
    <w:rPr>
      <w:b/>
      <w:i/>
      <w:u w:val="none"/>
    </w:rPr>
  </w:style>
  <w:style w:type="paragraph" w:styleId="BalloonText">
    <w:name w:val="Balloon Text"/>
    <w:basedOn w:val="Normal"/>
    <w:link w:val="BalloonTextChar"/>
    <w:rsid w:val="00D468E5"/>
    <w:rPr>
      <w:rFonts w:ascii="Tahoma" w:hAnsi="Tahoma" w:cs="Tahoma"/>
      <w:sz w:val="16"/>
      <w:szCs w:val="16"/>
    </w:rPr>
  </w:style>
  <w:style w:type="character" w:customStyle="1" w:styleId="BalloonTextChar">
    <w:name w:val="Balloon Text Char"/>
    <w:basedOn w:val="DefaultParagraphFont"/>
    <w:link w:val="BalloonText"/>
    <w:rsid w:val="00D46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8E5"/>
    <w:rPr>
      <w:b/>
      <w:color w:val="660033"/>
      <w:spacing w:val="0"/>
    </w:rPr>
  </w:style>
  <w:style w:type="paragraph" w:customStyle="1" w:styleId="Nameditemlist">
    <w:name w:val="Named item list"/>
    <w:basedOn w:val="BodyText"/>
    <w:qFormat/>
    <w:rsid w:val="00D468E5"/>
    <w:pPr>
      <w:tabs>
        <w:tab w:val="left" w:pos="2835"/>
      </w:tabs>
      <w:ind w:left="2835" w:hanging="2835"/>
    </w:pPr>
  </w:style>
  <w:style w:type="paragraph" w:customStyle="1" w:styleId="BodyTextnopadding">
    <w:name w:val="Body Text no padding"/>
    <w:basedOn w:val="BodyText"/>
    <w:qFormat/>
    <w:rsid w:val="00D468E5"/>
    <w:pPr>
      <w:spacing w:before="0" w:after="0"/>
    </w:pPr>
  </w:style>
  <w:style w:type="paragraph" w:customStyle="1" w:styleId="BodyTextBold">
    <w:name w:val="Body Text Bold"/>
    <w:basedOn w:val="BodyText"/>
    <w:qFormat/>
    <w:rsid w:val="00D468E5"/>
    <w:rPr>
      <w:b/>
    </w:rPr>
  </w:style>
  <w:style w:type="character" w:styleId="Hyperlink">
    <w:name w:val="Hyperlink"/>
    <w:basedOn w:val="DefaultParagraphFont"/>
    <w:uiPriority w:val="99"/>
    <w:unhideWhenUsed/>
    <w:rsid w:val="001376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3296</Characters>
  <Application>Microsoft Office Word</Application>
  <DocSecurity>0</DocSecurity>
  <Lines>106</Lines>
  <Paragraphs>66</Paragraphs>
  <ScaleCrop>false</ScaleCrop>
  <Company>Author-it Software Corporation Ltd.</Company>
  <LinksUpToDate>false</LinksUpToDate>
  <CharactersWithSpaces>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MEM48022 Apply metallurgical principles and practice to determine metal forming and shaping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2023-02-03T06:20:00Z</dcterms:created>
  <dcterms:modified xsi:type="dcterms:W3CDTF">2023-02-03T06:20:00Z</dcterms:modified>
</cp:coreProperties>
</file>