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4F47" w:rsidP="001C4F47">
      <w:pPr>
        <w:pStyle w:val="Title"/>
      </w:pPr>
      <w:r>
        <w:fldChar w:fldCharType="begin"/>
      </w:r>
      <w:r>
        <w:instrText xml:space="preserve"> TITLE   \* MERGEFORMAT </w:instrText>
      </w:r>
      <w:r>
        <w:fldChar w:fldCharType="separate"/>
      </w:r>
      <w:r>
        <w:t>MEM31622 Certificate III in Engineering</w:t>
      </w:r>
      <w:r>
        <w:t xml:space="preserve"> - Patternmaking Trade</w:t>
      </w:r>
      <w:r>
        <w:fldChar w:fldCharType="end"/>
      </w:r>
    </w:p>
    <w:p w:rsidR="001C4F47" w:rsidP="001C4F47">
      <w:pPr>
        <w:pStyle w:val="Version"/>
        <w:sectPr w:rsidSect="00E805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05E4" w:rsidP="00E805E4">
      <w:pPr>
        <w:pStyle w:val="SuperHeading"/>
      </w:pPr>
      <w:r w:rsidRPr="00E805E4">
        <w:t>MEM31622 Certificate III in Engineering - Patternmaking Trade</w:t>
      </w:r>
    </w:p>
    <w:p w:rsidR="00000000" w:rsidRPr="00E805E4" w:rsidP="00E805E4">
      <w:pPr>
        <w:pStyle w:val="Heading1"/>
      </w:pPr>
      <w:bookmarkStart w:id="1" w:name="O_953559"/>
      <w:bookmarkEnd w:id="1"/>
      <w:r w:rsidRPr="00E805E4">
        <w:t>Modification History</w:t>
      </w:r>
    </w:p>
    <w:p w:rsidR="001C4F47" w:rsidP="001C4F47">
      <w:pPr>
        <w:pStyle w:val="BodyText"/>
      </w:pPr>
      <w:r w:rsidRPr="00E805E4">
        <w:t>Release 1. New qualification. Content from Certificate III in Engineering – Fabrication Trade utilised to develop individualised qualification.</w:t>
      </w:r>
    </w:p>
    <w:p w:rsidR="00000000" w:rsidRPr="00E805E4" w:rsidP="00E805E4">
      <w:pPr>
        <w:pStyle w:val="Heading1"/>
      </w:pPr>
      <w:bookmarkStart w:id="2" w:name="O_953560"/>
      <w:bookmarkEnd w:id="2"/>
      <w:r w:rsidRPr="00E805E4">
        <w:t>Qualification Description</w:t>
      </w:r>
    </w:p>
    <w:p w:rsidR="00000000" w:rsidRPr="00E805E4" w:rsidP="001C4F47">
      <w:pPr>
        <w:pStyle w:val="BodyText"/>
      </w:pPr>
      <w:r w:rsidRPr="00E805E4">
        <w:t>This qualification defines the skills and knowledge required of an Engineering Tradesperson - Patternmaking within the metal, engineering, manufacturing and associated industries.</w:t>
      </w:r>
    </w:p>
    <w:p w:rsidR="00000000" w:rsidRPr="00E805E4" w:rsidP="001C4F47">
      <w:pPr>
        <w:pStyle w:val="BodyText"/>
      </w:pPr>
      <w:r w:rsidRPr="00E805E4">
        <w:t>The skills associated with this qualification are intended to apply to a wid</w:t>
      </w:r>
      <w:r w:rsidRPr="00E805E4">
        <w:t xml:space="preserve">e range of patternmaking work including constructing full-size engineering model out of timber. Patternmakers also produce visual models, experimental models and models for the manufacture of prototype developmental products </w:t>
      </w:r>
    </w:p>
    <w:p w:rsidR="00000000" w:rsidRPr="00E805E4" w:rsidP="001C4F47">
      <w:pPr>
        <w:pStyle w:val="BodyText"/>
      </w:pPr>
      <w:r w:rsidRPr="00E805E4">
        <w:t>This qualification is designed</w:t>
      </w:r>
      <w:r w:rsidRPr="00E805E4">
        <w:t xml:space="preserve"> to provide an industry recognised skills profile related to work as a patternmaker. Skills development should be undertaken through an Australian Apprenticeship arrangement where the mix of on and off-the-job training would be specified in the Training Pl</w:t>
      </w:r>
      <w:r w:rsidRPr="00E805E4">
        <w:t>an associated with the Contract of Training between the employer and apprentice.</w:t>
      </w:r>
    </w:p>
    <w:p w:rsidR="00000000" w:rsidRPr="00E805E4" w:rsidP="001C4F47">
      <w:pPr>
        <w:pStyle w:val="BodyText"/>
      </w:pPr>
      <w:r w:rsidRPr="00E805E4">
        <w:t>Assessment of some units of competency must, where indicated, include evidence of the candidate</w:t>
      </w:r>
      <w:r>
        <w:t>’</w:t>
      </w:r>
      <w:r w:rsidRPr="00E805E4">
        <w:t>s performance in a functioning workplace where there is a sufficient range of a</w:t>
      </w:r>
      <w:r w:rsidRPr="00E805E4">
        <w:t xml:space="preserve">ppropriate tasks and materials to cover the scope of application of those units. All outcomes must reflect the standard of performance inherent in the job. </w:t>
      </w:r>
    </w:p>
    <w:p w:rsidR="00000000" w:rsidRPr="00E805E4" w:rsidP="001C4F47">
      <w:pPr>
        <w:pStyle w:val="BodyText"/>
      </w:pPr>
      <w:r w:rsidRPr="00E805E4">
        <w:t>In some jurisdictions, units in this qualification may relate to licensing or regulatory requiremen</w:t>
      </w:r>
      <w:r w:rsidRPr="00E805E4">
        <w:t>ts. Licensing and regulatory information is included in the relevant units of competency.</w:t>
      </w:r>
    </w:p>
    <w:p w:rsidR="001C4F47" w:rsidP="001C4F47">
      <w:pPr>
        <w:pStyle w:val="BodyText"/>
      </w:pPr>
      <w:r w:rsidRPr="00E805E4">
        <w:t>No licensing, legislative or certification requirements apply to this qualification at the time of publication. Local regulations should be checked.</w:t>
      </w:r>
    </w:p>
    <w:p w:rsidR="00000000" w:rsidRPr="00E805E4" w:rsidP="00E805E4">
      <w:pPr>
        <w:pStyle w:val="Heading1"/>
      </w:pPr>
      <w:bookmarkStart w:id="3" w:name="O_953561"/>
      <w:bookmarkEnd w:id="3"/>
      <w:r w:rsidRPr="00E805E4">
        <w:t>Entry Requirements</w:t>
      </w:r>
    </w:p>
    <w:p w:rsidR="001C4F47" w:rsidP="001C4F47">
      <w:pPr>
        <w:pStyle w:val="BodyText"/>
      </w:pPr>
      <w:r w:rsidRPr="00E805E4">
        <w:t>There are no entry requirements for this qualification.</w:t>
      </w:r>
    </w:p>
    <w:p w:rsidR="00000000" w:rsidRPr="00E805E4" w:rsidP="00E805E4">
      <w:pPr>
        <w:pStyle w:val="Heading1"/>
      </w:pPr>
      <w:bookmarkStart w:id="4" w:name="O_953562"/>
      <w:bookmarkEnd w:id="4"/>
      <w:r w:rsidRPr="00E805E4">
        <w:t>Packaging Rules</w:t>
      </w:r>
    </w:p>
    <w:p w:rsidR="00000000" w:rsidRPr="00E805E4" w:rsidP="001C4F47">
      <w:pPr>
        <w:pStyle w:val="BodyText"/>
      </w:pPr>
      <w:r w:rsidRPr="00E805E4">
        <w:t>To be awarded MEM31622 Certificate III in Engineering - Patternmaking Trade, units of competency to the value of 108 points must be achieved, chos</w:t>
      </w:r>
      <w:r w:rsidRPr="00E805E4">
        <w:t>en as outlined below:</w:t>
      </w:r>
    </w:p>
    <w:p w:rsidR="00000000" w:rsidRPr="00E805E4" w:rsidP="00E805E4">
      <w:pPr>
        <w:pStyle w:val="ListBullet"/>
      </w:pPr>
      <w:r w:rsidRPr="00E805E4">
        <w:t>all core units of competency listed below (totalling 57 points) and</w:t>
      </w:r>
    </w:p>
    <w:p w:rsidR="00000000" w:rsidRPr="00E805E4" w:rsidP="00E805E4">
      <w:pPr>
        <w:pStyle w:val="ListBullet"/>
      </w:pPr>
      <w:r w:rsidRPr="00E805E4">
        <w:t xml:space="preserve">units to a minimum value of 40 points from Group A electives as described below and </w:t>
      </w:r>
    </w:p>
    <w:p w:rsidR="00000000" w:rsidRPr="00E805E4" w:rsidP="00E805E4">
      <w:pPr>
        <w:pStyle w:val="ListBullet"/>
      </w:pPr>
      <w:r w:rsidRPr="00E805E4">
        <w:t>units to a maximum value of 11 points may be taken from Group B electives to bring the total value to at least 108 points</w:t>
      </w:r>
    </w:p>
    <w:p w:rsidR="00000000" w:rsidRPr="00E805E4" w:rsidP="001C4F47">
      <w:pPr>
        <w:pStyle w:val="BodyText"/>
      </w:pPr>
      <w:r w:rsidRPr="00E805E4">
        <w:t>Appropriate Group B elective units to the value of 8 points may be chosen from other MEM qualifications and other endorsed Training Pa</w:t>
      </w:r>
      <w:r w:rsidRPr="00E805E4">
        <w:t>ckages and accredited courses where those units are available for inclusion at Certificate III. Only select units that would be suitable for occupational outcomes in a patternmaking trade environment.</w:t>
      </w:r>
    </w:p>
    <w:p w:rsidR="00000000" w:rsidRPr="00E805E4" w:rsidP="001C4F47">
      <w:pPr>
        <w:pStyle w:val="BodyText"/>
      </w:pPr>
      <w:r w:rsidRPr="00E805E4">
        <w:t>Registered Training Organisations (RTOs) must seek a de</w:t>
      </w:r>
      <w:r w:rsidRPr="00E805E4">
        <w:t>termination from the industry parties in respect of the allocations of point values for units of competency drawn from other Training Packages or accredited courses. Determination of points requests are to be submitted to the industry parties through Innov</w:t>
      </w:r>
      <w:r w:rsidRPr="00E805E4">
        <w:t>ation and Business Skills Australia (IBSA) Manufacturing. Refer to the MEM Companion Volume Implementation Guide for information on determination of unit point values.</w:t>
      </w:r>
    </w:p>
    <w:p w:rsidR="00000000" w:rsidRPr="00E805E4" w:rsidP="001C4F47">
      <w:pPr>
        <w:pStyle w:val="BodyText"/>
      </w:pPr>
      <w:r w:rsidRPr="00E805E4">
        <w:t>No other descriptor can be used.</w:t>
      </w:r>
    </w:p>
    <w:p w:rsidR="00000000" w:rsidRPr="00E805E4" w:rsidP="001C4F47">
      <w:pPr>
        <w:pStyle w:val="Heading3"/>
      </w:pPr>
      <w:r w:rsidRPr="00E805E4">
        <w:rPr>
          <w:rStyle w:val="SpecialBold"/>
        </w:rPr>
        <w:t>Prerequisites</w:t>
      </w:r>
    </w:p>
    <w:p w:rsidR="00000000" w:rsidRPr="00E805E4" w:rsidP="001C4F47">
      <w:pPr>
        <w:pStyle w:val="BodyText"/>
      </w:pPr>
      <w:r w:rsidRPr="00E805E4">
        <w:t>Points associated with prerequisites cou</w:t>
      </w:r>
      <w:r w:rsidRPr="00E805E4">
        <w:t>nt towards the total. Units with prerequisite requirements are marked with an asterisk (refer to the individual units for details). All prerequisites are included in the units listed.</w:t>
      </w:r>
    </w:p>
    <w:p w:rsidR="00000000" w:rsidRPr="00E805E4" w:rsidP="001C4F47">
      <w:pPr>
        <w:pStyle w:val="Heading3"/>
      </w:pPr>
      <w:r w:rsidRPr="00E805E4">
        <w:rPr>
          <w:rStyle w:val="SpecialBold"/>
        </w:rPr>
        <w:t>Core units of competency</w:t>
      </w:r>
    </w:p>
    <w:tbl>
      <w:tblPr>
        <w:tblW w:w="0" w:type="auto"/>
        <w:tblCellMar>
          <w:left w:w="62" w:type="dxa"/>
          <w:right w:w="62" w:type="dxa"/>
        </w:tblCellMar>
        <w:tblLook w:val="0000"/>
      </w:tblPr>
      <w:tblGrid>
        <w:gridCol w:w="1613"/>
        <w:gridCol w:w="4595"/>
        <w:gridCol w:w="1478"/>
        <w:gridCol w:w="1510"/>
      </w:tblGrid>
      <w:tr w:rsidTr="001C4F4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E4" w:rsidP="00E805E4">
            <w:pPr>
              <w:pStyle w:val="BodyText"/>
            </w:pPr>
            <w:r w:rsidRPr="00E805E4">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E4" w:rsidP="00E805E4">
            <w:pPr>
              <w:pStyle w:val="BodyText"/>
            </w:pPr>
            <w:r w:rsidRPr="00E805E4">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E4" w:rsidP="00E805E4">
            <w:pPr>
              <w:pStyle w:val="BodyText"/>
            </w:pPr>
            <w:r w:rsidRPr="00E805E4">
              <w:rPr>
                <w:rStyle w:val="SpecialBold"/>
              </w:rPr>
              <w:t>Points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rPr>
                <w:rStyle w:val="SpecialBold"/>
              </w:rPr>
              <w:t>Prerequisites</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w:t>
            </w:r>
            <w:r w:rsidRPr="00E805E4">
              <w:t>04018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Perform general woodworking machine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MEM04029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Develop and manufacture conveyor screw patterns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MEM04030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Develop and manufacture propeller patterns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MEM04038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Produce polymer patterns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MEM04040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Develop and manufacture polystyrene patterns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MEM07032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Use workshop machines for basic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MEM09002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Interpret technical drawing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MEM11011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Undertake manual handling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MEM12023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Perform engineering measurements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MEM12024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Perform computations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MEM12026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Perform advanced trade calculations in a manufacturing, engineering or related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MEM13015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Work safely and effectively in manufacturing and engineering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MEM14006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Plan work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MEM16006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Organise and communicate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MEM16008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Interact with computing 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MEM17003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Assist in the provision of on-the-job training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MEM18001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Use hand tools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MEM18002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Use power tools/hand held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MSMENV272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Participate in environmentally sustainable work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E4" w:rsidP="00E805E4">
            <w:pPr>
              <w:pStyle w:val="BodyText"/>
            </w:pPr>
          </w:p>
        </w:tc>
      </w:tr>
    </w:tbl>
    <w:p w:rsidR="00000000" w:rsidRPr="00E805E4" w:rsidP="00E805E4">
      <w:pPr>
        <w:pStyle w:val="BodyText"/>
      </w:pPr>
    </w:p>
    <w:p w:rsidR="00000000" w:rsidRPr="00E805E4" w:rsidP="001C4F47">
      <w:pPr>
        <w:pStyle w:val="Heading3"/>
      </w:pPr>
      <w:r w:rsidRPr="00E805E4">
        <w:rPr>
          <w:rStyle w:val="SpecialBold"/>
        </w:rPr>
        <w:t>Elective units of competency</w:t>
      </w:r>
    </w:p>
    <w:p w:rsidR="00000000" w:rsidRPr="00E805E4" w:rsidP="001C4F47">
      <w:pPr>
        <w:pStyle w:val="Heading3"/>
      </w:pPr>
      <w:r w:rsidRPr="00E805E4">
        <w:rPr>
          <w:rStyle w:val="SpecialBold"/>
        </w:rPr>
        <w:t>Group A</w:t>
      </w:r>
    </w:p>
    <w:tbl>
      <w:tblPr>
        <w:tblW w:w="0" w:type="auto"/>
        <w:tblCellMar>
          <w:left w:w="62" w:type="dxa"/>
          <w:right w:w="62" w:type="dxa"/>
        </w:tblCellMar>
        <w:tblLook w:val="0000"/>
      </w:tblPr>
      <w:tblGrid>
        <w:gridCol w:w="1614"/>
        <w:gridCol w:w="4590"/>
        <w:gridCol w:w="1479"/>
        <w:gridCol w:w="1513"/>
      </w:tblGrid>
      <w:tr w:rsidTr="001C4F47">
        <w:tblPrEx>
          <w:tblW w:w="0" w:type="auto"/>
          <w:tblCellMar>
            <w:left w:w="62" w:type="dxa"/>
            <w:right w:w="62" w:type="dxa"/>
          </w:tblCellMar>
          <w:tblLook w:val="0000"/>
        </w:tblPrEx>
        <w:trPr>
          <w:trHeight w:val="20"/>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E4" w:rsidP="00E805E4">
            <w:pPr>
              <w:pStyle w:val="BodyText"/>
            </w:pPr>
            <w:r w:rsidRPr="00E805E4">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E4" w:rsidP="00E805E4">
            <w:pPr>
              <w:pStyle w:val="BodyText"/>
            </w:pPr>
            <w:r w:rsidRPr="00E805E4">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E4" w:rsidP="00E805E4">
            <w:pPr>
              <w:pStyle w:val="BodyText"/>
            </w:pPr>
            <w:r w:rsidRPr="00E805E4">
              <w:rPr>
                <w:rStyle w:val="SpecialBold"/>
              </w:rPr>
              <w:t>Points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rPr>
                <w:rStyle w:val="SpecialBold"/>
              </w:rPr>
              <w:t>Prerequisites</w:t>
            </w:r>
          </w:p>
        </w:tc>
      </w:tr>
      <w:tr w:rsidTr="001C4F47">
        <w:tblPrEx>
          <w:tblW w:w="0" w:type="auto"/>
          <w:tblCellMar>
            <w:left w:w="62" w:type="dxa"/>
            <w:right w:w="62" w:type="dxa"/>
          </w:tblCellMar>
          <w:tblLook w:val="0000"/>
        </w:tblPrEx>
        <w:trPr>
          <w:trHeight w:val="20"/>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MEM04026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Develop and manufacture spur gear patterns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MEM04027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Develop and manufacture bevel gear patterns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MEM04028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Develop and manufacture chain gear and sprocket patterns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MEM04031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Develop and manufacture flat back wood patterns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MEM04032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Develop and manufacture irregular joint wood patterns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MEM04033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Develop and manufacture turned wood patterns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MEM04034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Develop and manufacture wooden wheel patterns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MEM04035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Develop and manufacture pipe patterns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MEM04036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Maintain patterns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MEM04037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Develop and manufacture split patterns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MEM04039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Assemble plated patterns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MEM04041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Develop and manufacture production patterns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MEM04042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Develop and manufacture vacuum forming moulds and associated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MEM04043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Develop and manufacture precision models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MEM07005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Perform general machining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MEM12006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Mark off/out (general engineering)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MEM13003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Work safely with industrial chemicals and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MEM13004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Work safely with molten metals/glass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E4" w:rsidP="00E805E4">
            <w:pPr>
              <w:pStyle w:val="BodyText"/>
            </w:pPr>
            <w:r w:rsidRPr="00E805E4">
              <w:t>*</w:t>
            </w:r>
          </w:p>
        </w:tc>
      </w:tr>
    </w:tbl>
    <w:p w:rsidR="00000000" w:rsidRPr="00E805E4" w:rsidP="00E805E4">
      <w:pPr>
        <w:pStyle w:val="BodyText"/>
      </w:pPr>
    </w:p>
    <w:p w:rsidR="00000000" w:rsidRPr="00E805E4" w:rsidP="001C4F47">
      <w:pPr>
        <w:pStyle w:val="Heading3"/>
      </w:pPr>
      <w:r w:rsidRPr="00E805E4">
        <w:rPr>
          <w:rStyle w:val="SpecialBold"/>
        </w:rPr>
        <w:t>Group B</w:t>
      </w:r>
    </w:p>
    <w:tbl>
      <w:tblPr>
        <w:tblW w:w="0" w:type="auto"/>
        <w:tblCellMar>
          <w:left w:w="62" w:type="dxa"/>
          <w:right w:w="62" w:type="dxa"/>
        </w:tblCellMar>
        <w:tblLook w:val="0000"/>
      </w:tblPr>
      <w:tblGrid>
        <w:gridCol w:w="1614"/>
        <w:gridCol w:w="4591"/>
        <w:gridCol w:w="1478"/>
        <w:gridCol w:w="1513"/>
      </w:tblGrid>
      <w:tr w:rsidTr="001C4F47">
        <w:tblPrEx>
          <w:tblW w:w="0" w:type="auto"/>
          <w:tblCellMar>
            <w:left w:w="62" w:type="dxa"/>
            <w:right w:w="62" w:type="dxa"/>
          </w:tblCellMar>
          <w:tblLook w:val="0000"/>
        </w:tblPrEx>
        <w:trPr>
          <w:trHeight w:val="20"/>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E4" w:rsidP="00E805E4">
            <w:pPr>
              <w:pStyle w:val="BodyText"/>
            </w:pPr>
            <w:r w:rsidRPr="00E805E4">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E4" w:rsidP="00E805E4">
            <w:pPr>
              <w:pStyle w:val="BodyText"/>
            </w:pPr>
            <w:r w:rsidRPr="00E805E4">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E4" w:rsidP="00E805E4">
            <w:pPr>
              <w:pStyle w:val="BodyText"/>
            </w:pPr>
            <w:r w:rsidRPr="00E805E4">
              <w:rPr>
                <w:rStyle w:val="SpecialBold"/>
              </w:rPr>
              <w:t>Points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rPr>
                <w:rStyle w:val="SpecialBold"/>
              </w:rPr>
              <w:t>Prerequisites</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MEM09011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Apply basic engineering design concepts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MEM11016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Order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MEM12001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Use comparison and basic measuring devices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MEM12003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Perform precision mechanical measurement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MEM12019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Measure components using coordinate measuring machines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MEM12020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Set and operate coordinate measuring machines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MEM12021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Program coordinate measuring machines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MEM12022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Program coordinate measuring machines (advanced)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MEM13001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Perform emergency first aid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MEM13019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Undertake work health and safety activities in the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MEM15004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Perform inspection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w:t>
            </w:r>
          </w:p>
        </w:tc>
      </w:tr>
      <w:tr w:rsidTr="001C4F4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MEM16005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5E4">
            <w:pPr>
              <w:pStyle w:val="BodyText"/>
              <w:rPr>
                <w:lang w:val="en-NZ"/>
              </w:rPr>
            </w:pPr>
            <w:r w:rsidRPr="00E805E4">
              <w:t>Operate as a team member to conduct manufacturing, engineering or related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E4">
            <w:pPr>
              <w:pStyle w:val="BodyText"/>
              <w:rPr>
                <w:lang w:val="en-NZ"/>
              </w:rPr>
            </w:pPr>
            <w:r w:rsidRPr="00E805E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E4" w:rsidP="00E805E4">
            <w:pPr>
              <w:pStyle w:val="BodyText"/>
            </w:pPr>
            <w:r w:rsidRPr="00E805E4">
              <w:t>*</w:t>
            </w:r>
          </w:p>
        </w:tc>
      </w:tr>
    </w:tbl>
    <w:p w:rsidR="00000000" w:rsidRPr="00E805E4" w:rsidP="00E805E4">
      <w:pPr>
        <w:pStyle w:val="BodyText"/>
      </w:pPr>
    </w:p>
    <w:p w:rsidR="00000000" w:rsidRPr="00E805E4" w:rsidP="00E805E4">
      <w:pPr>
        <w:pStyle w:val="AllowPageBreak"/>
      </w:pPr>
    </w:p>
    <w:p w:rsidR="00000000" w:rsidRPr="00E805E4" w:rsidP="00E805E4">
      <w:pPr>
        <w:pStyle w:val="Heading1"/>
      </w:pPr>
      <w:bookmarkStart w:id="5" w:name="O_953563"/>
      <w:bookmarkEnd w:id="5"/>
      <w:r w:rsidRPr="00E805E4">
        <w:t>Qualification Mapping Information</w:t>
      </w:r>
    </w:p>
    <w:p w:rsidR="001C4F47" w:rsidP="001C4F47">
      <w:pPr>
        <w:pStyle w:val="BodyText"/>
      </w:pPr>
      <w:r w:rsidRPr="00E805E4">
        <w:t>Release 1. New qualification.</w:t>
      </w:r>
    </w:p>
    <w:p w:rsidR="00000000" w:rsidRPr="00E805E4" w:rsidP="00E805E4">
      <w:pPr>
        <w:pStyle w:val="Heading1"/>
      </w:pPr>
      <w:bookmarkStart w:id="6" w:name="O_953565"/>
      <w:bookmarkEnd w:id="6"/>
      <w:r w:rsidRPr="00E805E4">
        <w:t>Links</w:t>
      </w:r>
    </w:p>
    <w:p w:rsidR="00000000" w:rsidRPr="00E805E4" w:rsidP="001C4F47">
      <w:pPr>
        <w:pStyle w:val="BodyText"/>
      </w:pPr>
      <w:r w:rsidRPr="00E805E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83F1E">
        <w:rPr>
          <w:rStyle w:val="Hyperlink"/>
        </w:rPr>
        <w:t>https://vetnet.gov.au/Pages/TrainingDocs.aspx?q=b7050d37-5fd0-4740-8f7d-3b7a49c10bb2</w:t>
      </w:r>
      <w:r>
        <w:fldChar w:fldCharType="end"/>
      </w:r>
    </w:p>
    <w:p w:rsidR="00000000" w:rsidRPr="00E805E4" w:rsidP="00E805E4"/>
    <w:sectPr w:rsidSect="00E805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E4" w:rsidRPr="001C4F47" w:rsidP="001C4F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47" w:rsidP="00E805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C4F47" w:rsidP="00E805E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4F47" w:rsidP="00E805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05E4" w:rsidRPr="001C4F47" w:rsidP="001C4F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47" w:rsidRPr="002D2AF8" w:rsidP="00E805E4">
    <w:pPr>
      <w:pStyle w:val="Header"/>
      <w:framePr w:wrap="around"/>
    </w:pPr>
    <w:r>
      <w:fldChar w:fldCharType="begin"/>
    </w:r>
    <w:r>
      <w:instrText xml:space="preserve"> TITLE   \* MERGEFORMAT </w:instrText>
    </w:r>
    <w:r>
      <w:fldChar w:fldCharType="separate"/>
    </w:r>
    <w:r>
      <w:t>MEM31622 Certificate III in Engineering - Patternmaking Trade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1C4F47" w:rsidP="00E805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56FD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B0E4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5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05E4"/>
    <w:pPr>
      <w:spacing w:before="360" w:after="60"/>
      <w:outlineLvl w:val="0"/>
    </w:pPr>
    <w:rPr>
      <w:sz w:val="32"/>
    </w:rPr>
  </w:style>
  <w:style w:type="paragraph" w:styleId="Heading2">
    <w:name w:val="heading 2"/>
    <w:basedOn w:val="HeadingBase"/>
    <w:next w:val="BodyText"/>
    <w:link w:val="Heading2Char"/>
    <w:qFormat/>
    <w:rsid w:val="00E805E4"/>
    <w:pPr>
      <w:keepLines/>
      <w:spacing w:before="240" w:after="120"/>
      <w:outlineLvl w:val="1"/>
    </w:pPr>
    <w:rPr>
      <w:sz w:val="28"/>
      <w:szCs w:val="40"/>
    </w:rPr>
  </w:style>
  <w:style w:type="paragraph" w:styleId="Heading3">
    <w:name w:val="heading 3"/>
    <w:basedOn w:val="HeadingBase"/>
    <w:next w:val="BodyText"/>
    <w:link w:val="Heading3Char"/>
    <w:qFormat/>
    <w:rsid w:val="00E805E4"/>
    <w:pPr>
      <w:spacing w:before="180" w:after="120"/>
      <w:outlineLvl w:val="2"/>
    </w:pPr>
    <w:rPr>
      <w:spacing w:val="-10"/>
      <w:kern w:val="32"/>
    </w:rPr>
  </w:style>
  <w:style w:type="paragraph" w:styleId="Heading4">
    <w:name w:val="heading 4"/>
    <w:basedOn w:val="HeadingBase"/>
    <w:next w:val="BodyText"/>
    <w:link w:val="Heading4Char"/>
    <w:qFormat/>
    <w:rsid w:val="00E805E4"/>
    <w:pPr>
      <w:spacing w:before="160" w:after="120"/>
      <w:outlineLvl w:val="3"/>
    </w:pPr>
    <w:rPr>
      <w:sz w:val="22"/>
    </w:rPr>
  </w:style>
  <w:style w:type="paragraph" w:styleId="Heading5">
    <w:name w:val="heading 5"/>
    <w:basedOn w:val="HeadingBase"/>
    <w:next w:val="Normal"/>
    <w:link w:val="Heading5Char"/>
    <w:qFormat/>
    <w:rsid w:val="00E805E4"/>
    <w:pPr>
      <w:spacing w:before="80"/>
      <w:outlineLvl w:val="4"/>
    </w:pPr>
    <w:rPr>
      <w:color w:val="918585"/>
      <w:sz w:val="20"/>
    </w:rPr>
  </w:style>
  <w:style w:type="paragraph" w:styleId="Heading6">
    <w:name w:val="heading 6"/>
    <w:basedOn w:val="HeadingBase"/>
    <w:next w:val="Normal"/>
    <w:link w:val="Heading6Char"/>
    <w:qFormat/>
    <w:rsid w:val="00E805E4"/>
    <w:pPr>
      <w:spacing w:before="60"/>
      <w:outlineLvl w:val="5"/>
    </w:pPr>
    <w:rPr>
      <w:color w:val="918585"/>
      <w:sz w:val="20"/>
    </w:rPr>
  </w:style>
  <w:style w:type="paragraph" w:styleId="Heading7">
    <w:name w:val="heading 7"/>
    <w:basedOn w:val="Normal"/>
    <w:next w:val="Normal"/>
    <w:link w:val="Heading7Char"/>
    <w:qFormat/>
    <w:rsid w:val="00E805E4"/>
    <w:pPr>
      <w:ind w:left="720"/>
      <w:outlineLvl w:val="6"/>
    </w:pPr>
    <w:rPr>
      <w:i/>
    </w:rPr>
  </w:style>
  <w:style w:type="paragraph" w:styleId="Heading8">
    <w:name w:val="heading 8"/>
    <w:basedOn w:val="Normal"/>
    <w:next w:val="Normal"/>
    <w:link w:val="Heading8Char"/>
    <w:qFormat/>
    <w:rsid w:val="00E805E4"/>
    <w:pPr>
      <w:ind w:left="720"/>
      <w:outlineLvl w:val="7"/>
    </w:pPr>
    <w:rPr>
      <w:i/>
    </w:rPr>
  </w:style>
  <w:style w:type="paragraph" w:styleId="Heading9">
    <w:name w:val="heading 9"/>
    <w:basedOn w:val="Normal"/>
    <w:next w:val="Normal"/>
    <w:link w:val="Heading9Char"/>
    <w:qFormat/>
    <w:rsid w:val="00E805E4"/>
    <w:pPr>
      <w:ind w:left="720"/>
      <w:outlineLvl w:val="8"/>
    </w:pPr>
    <w:rPr>
      <w:i/>
    </w:rPr>
  </w:style>
  <w:style w:type="character" w:default="1" w:styleId="DefaultParagraphFont">
    <w:name w:val="Default Paragraph Font"/>
    <w:uiPriority w:val="1"/>
    <w:unhideWhenUsed/>
    <w:rsid w:val="00E805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5E4"/>
  </w:style>
  <w:style w:type="character" w:customStyle="1" w:styleId="Heading1Char">
    <w:name w:val="Heading 1 Char"/>
    <w:basedOn w:val="DefaultParagraphFont"/>
    <w:link w:val="Heading1"/>
    <w:rsid w:val="00E805E4"/>
    <w:rPr>
      <w:rFonts w:ascii="Times New Roman" w:eastAsia="Times New Roman" w:hAnsi="Times New Roman" w:cs="Times New Roman"/>
      <w:b/>
      <w:sz w:val="32"/>
      <w:szCs w:val="20"/>
      <w:lang w:eastAsia="en-US"/>
    </w:rPr>
  </w:style>
  <w:style w:type="paragraph" w:styleId="BodyText">
    <w:name w:val="Body Text"/>
    <w:basedOn w:val="Normal"/>
    <w:link w:val="BodyTextChar"/>
    <w:rsid w:val="00E805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05E4"/>
    <w:rPr>
      <w:rFonts w:ascii="Times New Roman" w:eastAsia="Times New Roman" w:hAnsi="Times New Roman" w:cs="Times New Roman"/>
      <w:sz w:val="24"/>
      <w:lang w:eastAsia="en-US"/>
    </w:rPr>
  </w:style>
  <w:style w:type="paragraph" w:styleId="ListBullet">
    <w:name w:val="List Bullet"/>
    <w:basedOn w:val="List"/>
    <w:rsid w:val="00E805E4"/>
    <w:pPr>
      <w:numPr>
        <w:numId w:val="11"/>
      </w:numPr>
      <w:tabs>
        <w:tab w:val="clear" w:pos="340"/>
      </w:tabs>
      <w:spacing w:before="40" w:after="40"/>
    </w:pPr>
  </w:style>
  <w:style w:type="character" w:customStyle="1" w:styleId="SpecialBold">
    <w:name w:val="Special Bold"/>
    <w:basedOn w:val="DefaultParagraphFont"/>
    <w:rsid w:val="00E805E4"/>
    <w:rPr>
      <w:b/>
      <w:spacing w:val="0"/>
    </w:rPr>
  </w:style>
  <w:style w:type="paragraph" w:customStyle="1" w:styleId="SuperHeading">
    <w:name w:val="SuperHeading"/>
    <w:basedOn w:val="Normal"/>
    <w:rsid w:val="00E805E4"/>
    <w:pPr>
      <w:spacing w:before="240" w:after="120"/>
      <w:outlineLvl w:val="0"/>
    </w:pPr>
    <w:rPr>
      <w:rFonts w:ascii="Times New Roman" w:hAnsi="Times New Roman"/>
      <w:b/>
      <w:sz w:val="32"/>
    </w:rPr>
  </w:style>
  <w:style w:type="paragraph" w:customStyle="1" w:styleId="AllowPageBreak">
    <w:name w:val="AllowPageBreak"/>
    <w:rsid w:val="00E805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05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5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5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5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5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5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05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05E4"/>
    <w:rPr>
      <w:rFonts w:ascii="Courier New" w:eastAsia="Times New Roman" w:hAnsi="Courier New" w:cs="Times New Roman"/>
      <w:i/>
      <w:szCs w:val="20"/>
      <w:lang w:eastAsia="en-US"/>
    </w:rPr>
  </w:style>
  <w:style w:type="paragraph" w:customStyle="1" w:styleId="HeadingBase">
    <w:name w:val="Heading Base"/>
    <w:rsid w:val="00E805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5E4"/>
    <w:pPr>
      <w:tabs>
        <w:tab w:val="right" w:leader="dot" w:pos="9072"/>
      </w:tabs>
      <w:ind w:left="567"/>
    </w:pPr>
    <w:rPr>
      <w:szCs w:val="22"/>
    </w:rPr>
  </w:style>
  <w:style w:type="paragraph" w:customStyle="1" w:styleId="TOCBase">
    <w:name w:val="TOC Base"/>
    <w:rsid w:val="00E805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5E4"/>
    <w:pPr>
      <w:tabs>
        <w:tab w:val="right" w:leader="dot" w:pos="9072"/>
      </w:tabs>
      <w:spacing w:before="40" w:after="40"/>
      <w:ind w:left="284"/>
    </w:pPr>
    <w:rPr>
      <w:rFonts w:ascii="Times New Roman" w:hAnsi="Times New Roman"/>
    </w:rPr>
  </w:style>
  <w:style w:type="paragraph" w:styleId="TOC1">
    <w:name w:val="toc 1"/>
    <w:basedOn w:val="TOCBase"/>
    <w:next w:val="Normal"/>
    <w:rsid w:val="00E805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05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5E4"/>
    <w:rPr>
      <w:rFonts w:ascii="Times New Roman" w:eastAsia="Times New Roman" w:hAnsi="Times New Roman" w:cs="Times New Roman"/>
      <w:sz w:val="16"/>
      <w:lang w:eastAsia="en-US"/>
    </w:rPr>
  </w:style>
  <w:style w:type="paragraph" w:styleId="Title">
    <w:name w:val="Title"/>
    <w:basedOn w:val="HeadingBase"/>
    <w:link w:val="TitleChar"/>
    <w:qFormat/>
    <w:rsid w:val="00E805E4"/>
    <w:pPr>
      <w:spacing w:before="5040"/>
      <w:jc w:val="center"/>
    </w:pPr>
    <w:rPr>
      <w:sz w:val="48"/>
      <w:szCs w:val="72"/>
      <w:lang w:val="en-US"/>
    </w:rPr>
  </w:style>
  <w:style w:type="character" w:customStyle="1" w:styleId="TitleChar">
    <w:name w:val="Title Char"/>
    <w:basedOn w:val="DefaultParagraphFont"/>
    <w:link w:val="Title"/>
    <w:rsid w:val="00E805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5E4"/>
    <w:pPr>
      <w:tabs>
        <w:tab w:val="left" w:pos="3600"/>
        <w:tab w:val="left" w:pos="3958"/>
      </w:tabs>
    </w:pPr>
  </w:style>
  <w:style w:type="paragraph" w:styleId="List">
    <w:name w:val="List"/>
    <w:basedOn w:val="BodyText"/>
    <w:next w:val="BodyText"/>
    <w:rsid w:val="00E805E4"/>
    <w:pPr>
      <w:tabs>
        <w:tab w:val="left" w:pos="340"/>
      </w:tabs>
      <w:spacing w:before="60" w:after="60"/>
      <w:ind w:left="340" w:hanging="340"/>
    </w:pPr>
  </w:style>
  <w:style w:type="paragraph" w:customStyle="1" w:styleId="Note">
    <w:name w:val="Note"/>
    <w:basedOn w:val="BodyText"/>
    <w:rsid w:val="00E805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05E4"/>
    <w:pPr>
      <w:framePr w:wrap="auto" w:hAnchor="text" w:y="6049"/>
    </w:pPr>
    <w:rPr>
      <w:color w:val="000000"/>
      <w:sz w:val="40"/>
    </w:rPr>
  </w:style>
  <w:style w:type="paragraph" w:customStyle="1" w:styleId="TOCTitle">
    <w:name w:val="TOCTitle"/>
    <w:basedOn w:val="Heading1"/>
    <w:rsid w:val="00E805E4"/>
    <w:pPr>
      <w:spacing w:after="240"/>
      <w:jc w:val="center"/>
      <w:outlineLvl w:val="9"/>
    </w:pPr>
    <w:rPr>
      <w:caps/>
    </w:rPr>
  </w:style>
  <w:style w:type="paragraph" w:customStyle="1" w:styleId="Version">
    <w:name w:val="Version"/>
    <w:rsid w:val="00E805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05E4"/>
    <w:pPr>
      <w:numPr>
        <w:numId w:val="12"/>
      </w:numPr>
      <w:tabs>
        <w:tab w:val="clear" w:pos="680"/>
      </w:tabs>
    </w:pPr>
  </w:style>
  <w:style w:type="paragraph" w:styleId="Index1">
    <w:name w:val="index 1"/>
    <w:basedOn w:val="Normal"/>
    <w:next w:val="Normal"/>
    <w:semiHidden/>
    <w:rsid w:val="00E805E4"/>
    <w:pPr>
      <w:keepNext w:val="0"/>
      <w:tabs>
        <w:tab w:val="right" w:pos="4176"/>
      </w:tabs>
      <w:ind w:left="198" w:hanging="198"/>
    </w:pPr>
    <w:rPr>
      <w:rFonts w:ascii="Garamond" w:hAnsi="Garamond"/>
    </w:rPr>
  </w:style>
  <w:style w:type="paragraph" w:styleId="IndexHeading">
    <w:name w:val="index heading"/>
    <w:basedOn w:val="Normal"/>
    <w:next w:val="Index1"/>
    <w:semiHidden/>
    <w:rsid w:val="00E805E4"/>
    <w:pPr>
      <w:spacing w:before="120" w:after="120"/>
    </w:pPr>
    <w:rPr>
      <w:rFonts w:ascii="Arial" w:hAnsi="Arial"/>
      <w:b/>
      <w:color w:val="918585"/>
      <w:sz w:val="24"/>
    </w:rPr>
  </w:style>
  <w:style w:type="paragraph" w:styleId="Header">
    <w:name w:val="header"/>
    <w:basedOn w:val="Normal"/>
    <w:link w:val="HeaderChar"/>
    <w:rsid w:val="00E805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5E4"/>
    <w:rPr>
      <w:rFonts w:ascii="Times New Roman" w:eastAsia="Times New Roman" w:hAnsi="Times New Roman" w:cs="Times New Roman"/>
      <w:sz w:val="16"/>
      <w:szCs w:val="20"/>
      <w:lang w:val="en-GB" w:eastAsia="en-US"/>
    </w:rPr>
  </w:style>
  <w:style w:type="paragraph" w:customStyle="1" w:styleId="Chapter">
    <w:name w:val="Chapter"/>
    <w:basedOn w:val="Normal"/>
    <w:rsid w:val="00E805E4"/>
    <w:pPr>
      <w:spacing w:before="240"/>
    </w:pPr>
    <w:rPr>
      <w:rFonts w:ascii="Times New Roman" w:hAnsi="Times New Roman"/>
      <w:smallCaps/>
      <w:spacing w:val="80"/>
      <w:sz w:val="28"/>
    </w:rPr>
  </w:style>
  <w:style w:type="paragraph" w:customStyle="1" w:styleId="InChapter">
    <w:name w:val="InChapter"/>
    <w:basedOn w:val="Heading3"/>
    <w:rsid w:val="00E805E4"/>
    <w:pPr>
      <w:spacing w:after="240"/>
      <w:outlineLvl w:val="9"/>
    </w:pPr>
    <w:rPr>
      <w:noProof/>
    </w:rPr>
  </w:style>
  <w:style w:type="paragraph" w:styleId="Index2">
    <w:name w:val="index 2"/>
    <w:basedOn w:val="Normal"/>
    <w:next w:val="Normal"/>
    <w:semiHidden/>
    <w:rsid w:val="00E805E4"/>
    <w:pPr>
      <w:tabs>
        <w:tab w:val="right" w:pos="4176"/>
      </w:tabs>
      <w:ind w:left="568" w:hanging="284"/>
    </w:pPr>
    <w:rPr>
      <w:rFonts w:ascii="Garamond" w:hAnsi="Garamond"/>
    </w:rPr>
  </w:style>
  <w:style w:type="paragraph" w:customStyle="1" w:styleId="Byline">
    <w:name w:val="Byline"/>
    <w:rsid w:val="00E805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5E4"/>
    <w:pPr>
      <w:tabs>
        <w:tab w:val="clear" w:pos="3600"/>
        <w:tab w:val="clear" w:pos="3958"/>
      </w:tabs>
      <w:jc w:val="right"/>
    </w:pPr>
  </w:style>
  <w:style w:type="character" w:styleId="Emphasis">
    <w:name w:val="Emphasis"/>
    <w:basedOn w:val="DefaultParagraphFont"/>
    <w:qFormat/>
    <w:rsid w:val="00E805E4"/>
    <w:rPr>
      <w:i/>
    </w:rPr>
  </w:style>
  <w:style w:type="paragraph" w:styleId="Caption">
    <w:name w:val="caption"/>
    <w:basedOn w:val="BodyText"/>
    <w:next w:val="Normal"/>
    <w:qFormat/>
    <w:rsid w:val="00E805E4"/>
    <w:pPr>
      <w:framePr w:w="2268" w:hSpace="181" w:vSpace="181" w:wrap="around" w:vAnchor="text" w:hAnchor="page" w:x="1135" w:y="285" w:anchorLock="1"/>
    </w:pPr>
    <w:rPr>
      <w:i/>
    </w:rPr>
  </w:style>
  <w:style w:type="paragraph" w:customStyle="1" w:styleId="MiniTOCTitle">
    <w:name w:val="MiniTOCTitle"/>
    <w:basedOn w:val="Heading4"/>
    <w:rsid w:val="00E805E4"/>
    <w:pPr>
      <w:spacing w:before="240"/>
      <w:outlineLvl w:val="9"/>
    </w:pPr>
    <w:rPr>
      <w:noProof/>
      <w:sz w:val="24"/>
    </w:rPr>
  </w:style>
  <w:style w:type="paragraph" w:customStyle="1" w:styleId="MiniTOCItem">
    <w:name w:val="MiniTOCItem"/>
    <w:basedOn w:val="ListBullet"/>
    <w:rsid w:val="00E805E4"/>
    <w:pPr>
      <w:numPr>
        <w:numId w:val="0"/>
      </w:numPr>
      <w:tabs>
        <w:tab w:val="right" w:leader="dot" w:pos="6521"/>
      </w:tabs>
      <w:spacing w:before="0" w:after="0"/>
    </w:pPr>
  </w:style>
  <w:style w:type="paragraph" w:customStyle="1" w:styleId="TOFTitle">
    <w:name w:val="TOFTitle"/>
    <w:basedOn w:val="TOCTitle"/>
    <w:rsid w:val="00E805E4"/>
  </w:style>
  <w:style w:type="paragraph" w:styleId="TableofFigures">
    <w:name w:val="table of figures"/>
    <w:basedOn w:val="Normal"/>
    <w:next w:val="Normal"/>
    <w:semiHidden/>
    <w:rsid w:val="00E805E4"/>
    <w:pPr>
      <w:tabs>
        <w:tab w:val="right" w:leader="dot" w:pos="9072"/>
      </w:tabs>
      <w:ind w:left="970" w:hanging="403"/>
    </w:pPr>
    <w:rPr>
      <w:rFonts w:ascii="Times New Roman" w:hAnsi="Times New Roman"/>
      <w:b/>
    </w:rPr>
  </w:style>
  <w:style w:type="paragraph" w:styleId="ListNumber">
    <w:name w:val="List Number"/>
    <w:basedOn w:val="List"/>
    <w:rsid w:val="00E805E4"/>
    <w:pPr>
      <w:numPr>
        <w:numId w:val="14"/>
      </w:numPr>
      <w:tabs>
        <w:tab w:val="clear" w:pos="340"/>
      </w:tabs>
    </w:pPr>
  </w:style>
  <w:style w:type="character" w:customStyle="1" w:styleId="WingdingSymbols">
    <w:name w:val="Wingding Symbols"/>
    <w:rsid w:val="00E805E4"/>
    <w:rPr>
      <w:rFonts w:ascii="Wingdings" w:hAnsi="Wingdings"/>
    </w:rPr>
  </w:style>
  <w:style w:type="paragraph" w:customStyle="1" w:styleId="TableHeading">
    <w:name w:val="Table Heading"/>
    <w:basedOn w:val="HeadingBase"/>
    <w:rsid w:val="00E805E4"/>
    <w:pPr>
      <w:keepLines/>
      <w:pBdr>
        <w:bottom w:val="single" w:sz="6" w:space="1" w:color="918585"/>
      </w:pBdr>
      <w:spacing w:before="240"/>
    </w:pPr>
  </w:style>
  <w:style w:type="character" w:customStyle="1" w:styleId="HotSpot">
    <w:name w:val="HotSpot"/>
    <w:rsid w:val="00E805E4"/>
    <w:rPr>
      <w:color w:val="0033CC"/>
      <w:u w:val="none"/>
    </w:rPr>
  </w:style>
  <w:style w:type="paragraph" w:customStyle="1" w:styleId="BodyTextRight">
    <w:name w:val="Body Text Right"/>
    <w:basedOn w:val="BodyText"/>
    <w:rsid w:val="00E805E4"/>
    <w:pPr>
      <w:spacing w:before="0" w:after="0"/>
      <w:jc w:val="right"/>
    </w:pPr>
  </w:style>
  <w:style w:type="paragraph" w:styleId="Index3">
    <w:name w:val="index 3"/>
    <w:basedOn w:val="ListNumber2"/>
    <w:next w:val="Normal"/>
    <w:semiHidden/>
    <w:rsid w:val="00E805E4"/>
    <w:pPr>
      <w:numPr>
        <w:numId w:val="0"/>
      </w:numPr>
      <w:tabs>
        <w:tab w:val="right" w:leader="dot" w:pos="4176"/>
      </w:tabs>
    </w:pPr>
  </w:style>
  <w:style w:type="paragraph" w:styleId="ListNumber2">
    <w:name w:val="List Number 2"/>
    <w:basedOn w:val="List2"/>
    <w:rsid w:val="00E805E4"/>
    <w:pPr>
      <w:numPr>
        <w:numId w:val="9"/>
      </w:numPr>
      <w:tabs>
        <w:tab w:val="clear" w:pos="1060"/>
      </w:tabs>
    </w:pPr>
  </w:style>
  <w:style w:type="paragraph" w:customStyle="1" w:styleId="MarginNote">
    <w:name w:val="Margin Note"/>
    <w:basedOn w:val="BodyText"/>
    <w:rsid w:val="00E805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5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5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05E4"/>
    <w:rPr>
      <w:sz w:val="32"/>
    </w:rPr>
  </w:style>
  <w:style w:type="paragraph" w:customStyle="1" w:styleId="HeadingProcedure">
    <w:name w:val="Heading Procedure"/>
    <w:basedOn w:val="HeadingBase"/>
    <w:next w:val="Normal"/>
    <w:rsid w:val="00E805E4"/>
    <w:pPr>
      <w:tabs>
        <w:tab w:val="left" w:pos="0"/>
      </w:tabs>
      <w:spacing w:before="120" w:after="60"/>
    </w:pPr>
    <w:rPr>
      <w:i/>
      <w:color w:val="918585"/>
      <w:sz w:val="22"/>
    </w:rPr>
  </w:style>
  <w:style w:type="paragraph" w:customStyle="1" w:styleId="TableBodyText">
    <w:name w:val="Table Body Text"/>
    <w:basedOn w:val="BodyText"/>
    <w:rsid w:val="00E805E4"/>
    <w:pPr>
      <w:spacing w:before="60" w:after="60"/>
    </w:pPr>
  </w:style>
  <w:style w:type="paragraph" w:styleId="ListContinue">
    <w:name w:val="List Continue"/>
    <w:basedOn w:val="List"/>
    <w:rsid w:val="00E805E4"/>
    <w:pPr>
      <w:ind w:firstLine="0"/>
    </w:pPr>
  </w:style>
  <w:style w:type="paragraph" w:customStyle="1" w:styleId="ListNote">
    <w:name w:val="List Note"/>
    <w:basedOn w:val="List"/>
    <w:rsid w:val="00E805E4"/>
    <w:pPr>
      <w:pBdr>
        <w:top w:val="single" w:sz="6" w:space="2" w:color="918585"/>
        <w:bottom w:val="single" w:sz="6" w:space="2" w:color="918585"/>
      </w:pBdr>
      <w:tabs>
        <w:tab w:val="left" w:pos="1021"/>
      </w:tabs>
      <w:ind w:firstLine="0"/>
    </w:pPr>
  </w:style>
  <w:style w:type="paragraph" w:customStyle="1" w:styleId="Warning">
    <w:name w:val="Warning"/>
    <w:basedOn w:val="BodyText"/>
    <w:rsid w:val="00E805E4"/>
    <w:pPr>
      <w:shd w:val="clear" w:color="auto" w:fill="D9D9D9"/>
      <w:tabs>
        <w:tab w:val="left" w:pos="992"/>
      </w:tabs>
      <w:ind w:left="119" w:right="119"/>
    </w:pPr>
    <w:rPr>
      <w:sz w:val="20"/>
    </w:rPr>
  </w:style>
  <w:style w:type="paragraph" w:customStyle="1" w:styleId="MarginIcons">
    <w:name w:val="Margin Icons"/>
    <w:basedOn w:val="BodyText"/>
    <w:rsid w:val="00E805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5E4"/>
    <w:rPr>
      <w:rFonts w:ascii="Courier New" w:hAnsi="Courier New"/>
    </w:rPr>
  </w:style>
  <w:style w:type="paragraph" w:customStyle="1" w:styleId="NoteBullet">
    <w:name w:val="Note Bullet"/>
    <w:basedOn w:val="Note"/>
    <w:rsid w:val="00E805E4"/>
    <w:pPr>
      <w:tabs>
        <w:tab w:val="clear" w:pos="680"/>
      </w:tabs>
      <w:spacing w:before="60" w:after="60"/>
    </w:pPr>
  </w:style>
  <w:style w:type="paragraph" w:customStyle="1" w:styleId="SubHeading2">
    <w:name w:val="SubHeading2"/>
    <w:basedOn w:val="HeadingBase"/>
    <w:rsid w:val="00E805E4"/>
    <w:pPr>
      <w:spacing w:before="240" w:after="60"/>
    </w:pPr>
    <w:rPr>
      <w:sz w:val="20"/>
    </w:rPr>
  </w:style>
  <w:style w:type="paragraph" w:customStyle="1" w:styleId="SubHeading1">
    <w:name w:val="SubHeading1"/>
    <w:basedOn w:val="HeadingBase"/>
    <w:rsid w:val="00E805E4"/>
    <w:pPr>
      <w:spacing w:before="240" w:after="60"/>
    </w:pPr>
    <w:rPr>
      <w:color w:val="918585"/>
      <w:sz w:val="22"/>
    </w:rPr>
  </w:style>
  <w:style w:type="paragraph" w:customStyle="1" w:styleId="SideHeading">
    <w:name w:val="Side Heading"/>
    <w:basedOn w:val="HeadingBase"/>
    <w:rsid w:val="00E805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5E4"/>
    <w:pPr>
      <w:numPr>
        <w:numId w:val="10"/>
      </w:numPr>
    </w:pPr>
  </w:style>
  <w:style w:type="paragraph" w:styleId="PlainText">
    <w:name w:val="Plain Text"/>
    <w:basedOn w:val="Normal"/>
    <w:link w:val="PlainTextChar"/>
    <w:rsid w:val="00E805E4"/>
    <w:rPr>
      <w:sz w:val="20"/>
    </w:rPr>
  </w:style>
  <w:style w:type="character" w:customStyle="1" w:styleId="PlainTextChar">
    <w:name w:val="Plain Text Char"/>
    <w:basedOn w:val="DefaultParagraphFont"/>
    <w:link w:val="PlainText"/>
    <w:rsid w:val="00E805E4"/>
    <w:rPr>
      <w:rFonts w:ascii="Courier New" w:eastAsia="Times New Roman" w:hAnsi="Courier New" w:cs="Times New Roman"/>
      <w:sz w:val="20"/>
      <w:szCs w:val="20"/>
      <w:lang w:eastAsia="en-US"/>
    </w:rPr>
  </w:style>
  <w:style w:type="character" w:customStyle="1" w:styleId="MenuOption">
    <w:name w:val="Menu Option"/>
    <w:basedOn w:val="DefaultParagraphFont"/>
    <w:rsid w:val="00E805E4"/>
    <w:rPr>
      <w:b/>
      <w:smallCaps/>
    </w:rPr>
  </w:style>
  <w:style w:type="paragraph" w:customStyle="1" w:styleId="TableListNumber">
    <w:name w:val="Table List Number"/>
    <w:basedOn w:val="ListNumber"/>
    <w:rsid w:val="00E805E4"/>
    <w:pPr>
      <w:numPr>
        <w:numId w:val="0"/>
      </w:numPr>
    </w:pPr>
  </w:style>
  <w:style w:type="paragraph" w:styleId="TOC4">
    <w:name w:val="toc 4"/>
    <w:basedOn w:val="TOCBase"/>
    <w:next w:val="Normal"/>
    <w:semiHidden/>
    <w:rsid w:val="00E805E4"/>
    <w:pPr>
      <w:tabs>
        <w:tab w:val="right" w:leader="dot" w:pos="9071"/>
      </w:tabs>
      <w:ind w:left="1701"/>
    </w:pPr>
  </w:style>
  <w:style w:type="paragraph" w:customStyle="1" w:styleId="ListAlpha">
    <w:name w:val="List Alpha"/>
    <w:basedOn w:val="List"/>
    <w:rsid w:val="00E805E4"/>
    <w:pPr>
      <w:numPr>
        <w:numId w:val="8"/>
      </w:numPr>
    </w:pPr>
  </w:style>
  <w:style w:type="paragraph" w:customStyle="1" w:styleId="ListAlpha2">
    <w:name w:val="List Alpha 2"/>
    <w:basedOn w:val="List2"/>
    <w:rsid w:val="00E805E4"/>
    <w:pPr>
      <w:numPr>
        <w:numId w:val="7"/>
      </w:numPr>
    </w:pPr>
  </w:style>
  <w:style w:type="paragraph" w:styleId="List2">
    <w:name w:val="List 2"/>
    <w:basedOn w:val="BodyText"/>
    <w:rsid w:val="00E805E4"/>
    <w:pPr>
      <w:tabs>
        <w:tab w:val="left" w:pos="680"/>
      </w:tabs>
      <w:spacing w:before="60" w:after="60"/>
      <w:ind w:left="680" w:hanging="340"/>
    </w:pPr>
  </w:style>
  <w:style w:type="paragraph" w:styleId="List3">
    <w:name w:val="List 3"/>
    <w:basedOn w:val="BodyText"/>
    <w:rsid w:val="00E805E4"/>
    <w:pPr>
      <w:tabs>
        <w:tab w:val="left" w:pos="1021"/>
      </w:tabs>
      <w:spacing w:before="60" w:after="60"/>
      <w:ind w:left="1020" w:hanging="340"/>
    </w:pPr>
  </w:style>
  <w:style w:type="paragraph" w:styleId="List4">
    <w:name w:val="List 4"/>
    <w:basedOn w:val="BodyText"/>
    <w:rsid w:val="00E805E4"/>
    <w:pPr>
      <w:tabs>
        <w:tab w:val="left" w:pos="1361"/>
      </w:tabs>
      <w:spacing w:before="60" w:after="60"/>
      <w:ind w:left="1361" w:hanging="340"/>
    </w:pPr>
  </w:style>
  <w:style w:type="paragraph" w:styleId="List5">
    <w:name w:val="List 5"/>
    <w:basedOn w:val="BodyText"/>
    <w:rsid w:val="00E805E4"/>
    <w:pPr>
      <w:tabs>
        <w:tab w:val="left" w:pos="1701"/>
      </w:tabs>
      <w:spacing w:before="60" w:after="60"/>
      <w:ind w:left="1701" w:hanging="340"/>
    </w:pPr>
  </w:style>
  <w:style w:type="paragraph" w:styleId="ListBullet3">
    <w:name w:val="List Bullet 3"/>
    <w:basedOn w:val="List3"/>
    <w:rsid w:val="00E805E4"/>
    <w:pPr>
      <w:numPr>
        <w:numId w:val="13"/>
      </w:numPr>
      <w:tabs>
        <w:tab w:val="clear" w:pos="1021"/>
      </w:tabs>
      <w:ind w:left="1037" w:hanging="357"/>
    </w:pPr>
  </w:style>
  <w:style w:type="paragraph" w:styleId="ListBullet4">
    <w:name w:val="List Bullet 4"/>
    <w:basedOn w:val="List4"/>
    <w:rsid w:val="00E805E4"/>
    <w:pPr>
      <w:numPr>
        <w:numId w:val="2"/>
      </w:numPr>
      <w:tabs>
        <w:tab w:val="clear" w:pos="1361"/>
      </w:tabs>
    </w:pPr>
  </w:style>
  <w:style w:type="paragraph" w:styleId="ListBullet5">
    <w:name w:val="List Bullet 5"/>
    <w:basedOn w:val="List5"/>
    <w:rsid w:val="00E805E4"/>
    <w:pPr>
      <w:numPr>
        <w:numId w:val="3"/>
      </w:numPr>
    </w:pPr>
  </w:style>
  <w:style w:type="paragraph" w:styleId="ListContinue2">
    <w:name w:val="List Continue 2"/>
    <w:basedOn w:val="List2"/>
    <w:rsid w:val="00E805E4"/>
    <w:pPr>
      <w:ind w:firstLine="0"/>
    </w:pPr>
  </w:style>
  <w:style w:type="paragraph" w:styleId="ListContinue3">
    <w:name w:val="List Continue 3"/>
    <w:basedOn w:val="List3"/>
    <w:rsid w:val="00E805E4"/>
    <w:pPr>
      <w:ind w:left="1021" w:firstLine="0"/>
    </w:pPr>
  </w:style>
  <w:style w:type="paragraph" w:styleId="ListContinue4">
    <w:name w:val="List Continue 4"/>
    <w:basedOn w:val="List4"/>
    <w:rsid w:val="00E805E4"/>
    <w:pPr>
      <w:ind w:firstLine="0"/>
    </w:pPr>
  </w:style>
  <w:style w:type="paragraph" w:styleId="ListContinue5">
    <w:name w:val="List Continue 5"/>
    <w:basedOn w:val="List5"/>
    <w:rsid w:val="00E805E4"/>
    <w:pPr>
      <w:ind w:firstLine="0"/>
    </w:pPr>
  </w:style>
  <w:style w:type="paragraph" w:styleId="ListNumber3">
    <w:name w:val="List Number 3"/>
    <w:basedOn w:val="List3"/>
    <w:rsid w:val="00E805E4"/>
    <w:pPr>
      <w:numPr>
        <w:numId w:val="4"/>
      </w:numPr>
    </w:pPr>
  </w:style>
  <w:style w:type="paragraph" w:styleId="ListNumber4">
    <w:name w:val="List Number 4"/>
    <w:basedOn w:val="List4"/>
    <w:rsid w:val="00E805E4"/>
    <w:pPr>
      <w:numPr>
        <w:numId w:val="5"/>
      </w:numPr>
    </w:pPr>
  </w:style>
  <w:style w:type="paragraph" w:styleId="ListNumber5">
    <w:name w:val="List Number 5"/>
    <w:basedOn w:val="List5"/>
    <w:rsid w:val="00E805E4"/>
    <w:pPr>
      <w:numPr>
        <w:numId w:val="6"/>
      </w:numPr>
    </w:pPr>
  </w:style>
  <w:style w:type="paragraph" w:styleId="BlockText">
    <w:name w:val="Block Text"/>
    <w:basedOn w:val="Normal"/>
    <w:rsid w:val="00E805E4"/>
    <w:pPr>
      <w:spacing w:after="120"/>
      <w:ind w:left="1440" w:right="1440"/>
    </w:pPr>
  </w:style>
  <w:style w:type="character" w:customStyle="1" w:styleId="Subscript">
    <w:name w:val="Subscript"/>
    <w:basedOn w:val="DefaultParagraphFont"/>
    <w:rsid w:val="00E805E4"/>
    <w:rPr>
      <w:sz w:val="16"/>
      <w:vertAlign w:val="subscript"/>
    </w:rPr>
  </w:style>
  <w:style w:type="character" w:customStyle="1" w:styleId="Superscript">
    <w:name w:val="Superscript"/>
    <w:basedOn w:val="DefaultParagraphFont"/>
    <w:rsid w:val="00E805E4"/>
    <w:rPr>
      <w:sz w:val="16"/>
      <w:vertAlign w:val="superscript"/>
    </w:rPr>
  </w:style>
  <w:style w:type="character" w:customStyle="1" w:styleId="Symbols">
    <w:name w:val="Symbols"/>
    <w:basedOn w:val="DefaultParagraphFont"/>
    <w:rsid w:val="00E805E4"/>
    <w:rPr>
      <w:rFonts w:ascii="Symbol" w:hAnsi="Symbol"/>
    </w:rPr>
  </w:style>
  <w:style w:type="character" w:customStyle="1" w:styleId="MenuOptions">
    <w:name w:val="Menu Options"/>
    <w:basedOn w:val="DefaultParagraphFont"/>
    <w:rsid w:val="00E805E4"/>
    <w:rPr>
      <w:rFonts w:ascii="Arial Narrow" w:hAnsi="Arial Narrow"/>
      <w:smallCaps/>
    </w:rPr>
  </w:style>
  <w:style w:type="character" w:customStyle="1" w:styleId="Buttons">
    <w:name w:val="Buttons"/>
    <w:basedOn w:val="DefaultParagraphFont"/>
    <w:rsid w:val="00E805E4"/>
    <w:rPr>
      <w:b/>
    </w:rPr>
  </w:style>
  <w:style w:type="character" w:customStyle="1" w:styleId="Underlined">
    <w:name w:val="Underlined"/>
    <w:basedOn w:val="DefaultParagraphFont"/>
    <w:rsid w:val="00E805E4"/>
    <w:rPr>
      <w:u w:val="single"/>
    </w:rPr>
  </w:style>
  <w:style w:type="paragraph" w:customStyle="1" w:styleId="TableBodyTextRight">
    <w:name w:val="Table Body Text Right"/>
    <w:basedOn w:val="TableBodyText"/>
    <w:rsid w:val="00E805E4"/>
    <w:pPr>
      <w:widowControl w:val="0"/>
      <w:autoSpaceDE w:val="0"/>
      <w:autoSpaceDN w:val="0"/>
      <w:adjustRightInd w:val="0"/>
      <w:jc w:val="right"/>
    </w:pPr>
    <w:rPr>
      <w:rFonts w:cs="Arial"/>
      <w:szCs w:val="18"/>
    </w:rPr>
  </w:style>
  <w:style w:type="paragraph" w:customStyle="1" w:styleId="CopyrightText">
    <w:name w:val="Copyright Text"/>
    <w:basedOn w:val="BodyText"/>
    <w:rsid w:val="00E805E4"/>
    <w:rPr>
      <w:sz w:val="18"/>
    </w:rPr>
  </w:style>
  <w:style w:type="paragraph" w:customStyle="1" w:styleId="BodySmallRight">
    <w:name w:val="Body Small Right"/>
    <w:basedOn w:val="BodyTextRight"/>
    <w:rsid w:val="00E805E4"/>
    <w:rPr>
      <w:sz w:val="18"/>
      <w:szCs w:val="18"/>
    </w:rPr>
  </w:style>
  <w:style w:type="paragraph" w:customStyle="1" w:styleId="MarginEdition">
    <w:name w:val="Margin Edition"/>
    <w:basedOn w:val="MarginNote"/>
    <w:rsid w:val="00E805E4"/>
    <w:pPr>
      <w:spacing w:before="0" w:after="0"/>
    </w:pPr>
    <w:rPr>
      <w:rFonts w:ascii="Times New Roman" w:hAnsi="Times New Roman"/>
      <w:color w:val="999999"/>
    </w:rPr>
  </w:style>
  <w:style w:type="paragraph" w:customStyle="1" w:styleId="Spacer">
    <w:name w:val="Spacer"/>
    <w:basedOn w:val="Normal"/>
    <w:rsid w:val="00E805E4"/>
    <w:rPr>
      <w:sz w:val="2"/>
      <w:szCs w:val="2"/>
    </w:rPr>
  </w:style>
  <w:style w:type="character" w:customStyle="1" w:styleId="Small">
    <w:name w:val="Small"/>
    <w:basedOn w:val="DefaultParagraphFont"/>
    <w:rsid w:val="00E805E4"/>
    <w:rPr>
      <w:sz w:val="16"/>
    </w:rPr>
  </w:style>
  <w:style w:type="paragraph" w:customStyle="1" w:styleId="WideTable">
    <w:name w:val="Wide Table"/>
    <w:basedOn w:val="Normal"/>
    <w:rsid w:val="00E805E4"/>
    <w:pPr>
      <w:ind w:left="-1418"/>
    </w:pPr>
    <w:rPr>
      <w:sz w:val="2"/>
      <w:szCs w:val="2"/>
    </w:rPr>
  </w:style>
  <w:style w:type="character" w:styleId="PageNumber">
    <w:name w:val="page number"/>
    <w:basedOn w:val="DefaultParagraphFont"/>
    <w:rsid w:val="00E805E4"/>
  </w:style>
  <w:style w:type="paragraph" w:styleId="Quote">
    <w:name w:val="Quote"/>
    <w:basedOn w:val="Heading1"/>
    <w:link w:val="QuoteChar"/>
    <w:qFormat/>
    <w:rsid w:val="00E805E4"/>
    <w:rPr>
      <w:b w:val="0"/>
      <w:sz w:val="72"/>
      <w:szCs w:val="72"/>
      <w:lang w:val="en-NZ"/>
    </w:rPr>
  </w:style>
  <w:style w:type="character" w:customStyle="1" w:styleId="QuoteChar">
    <w:name w:val="Quote Char"/>
    <w:basedOn w:val="DefaultParagraphFont"/>
    <w:link w:val="Quote"/>
    <w:rsid w:val="00E805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5E4"/>
    <w:pPr>
      <w:pageBreakBefore/>
    </w:pPr>
  </w:style>
  <w:style w:type="paragraph" w:customStyle="1" w:styleId="Border">
    <w:name w:val="Border"/>
    <w:basedOn w:val="Normal"/>
    <w:qFormat/>
    <w:rsid w:val="00E805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5E4"/>
    <w:rPr>
      <w:b/>
      <w:bCs/>
      <w:i/>
      <w:iCs/>
      <w:color w:val="auto"/>
    </w:rPr>
  </w:style>
  <w:style w:type="paragraph" w:styleId="IntenseQuote">
    <w:name w:val="Intense Quote"/>
    <w:basedOn w:val="Normal"/>
    <w:next w:val="Normal"/>
    <w:link w:val="IntenseQuoteChar"/>
    <w:uiPriority w:val="30"/>
    <w:qFormat/>
    <w:rsid w:val="00E805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5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05E4"/>
    <w:rPr>
      <w:smallCaps/>
      <w:color w:val="auto"/>
      <w:u w:val="single"/>
    </w:rPr>
  </w:style>
  <w:style w:type="character" w:styleId="IntenseReference">
    <w:name w:val="Intense Reference"/>
    <w:basedOn w:val="DefaultParagraphFont"/>
    <w:uiPriority w:val="32"/>
    <w:qFormat/>
    <w:rsid w:val="00E805E4"/>
    <w:rPr>
      <w:b/>
      <w:bCs/>
      <w:smallCaps/>
      <w:color w:val="auto"/>
      <w:spacing w:val="5"/>
      <w:u w:val="single"/>
    </w:rPr>
  </w:style>
  <w:style w:type="paragraph" w:customStyle="1" w:styleId="2ColumnHeading">
    <w:name w:val="2Column Heading"/>
    <w:basedOn w:val="BodyText"/>
    <w:qFormat/>
    <w:rsid w:val="00E805E4"/>
    <w:pPr>
      <w:spacing w:after="60"/>
      <w:ind w:left="-2268"/>
    </w:pPr>
    <w:rPr>
      <w:b/>
    </w:rPr>
  </w:style>
  <w:style w:type="paragraph" w:customStyle="1" w:styleId="Heading1TOC">
    <w:name w:val="Heading1 TOC"/>
    <w:basedOn w:val="Normal"/>
    <w:qFormat/>
    <w:rsid w:val="00E805E4"/>
    <w:pPr>
      <w:spacing w:before="240" w:after="120"/>
    </w:pPr>
    <w:rPr>
      <w:rFonts w:ascii="Times New Roman" w:hAnsi="Times New Roman"/>
      <w:b/>
      <w:sz w:val="32"/>
    </w:rPr>
  </w:style>
  <w:style w:type="paragraph" w:customStyle="1" w:styleId="Heading2TOC">
    <w:name w:val="Heading2 TOC"/>
    <w:basedOn w:val="Normal"/>
    <w:qFormat/>
    <w:rsid w:val="00E805E4"/>
    <w:pPr>
      <w:spacing w:before="240" w:after="60"/>
    </w:pPr>
    <w:rPr>
      <w:rFonts w:ascii="Times New Roman" w:hAnsi="Times New Roman"/>
      <w:b/>
      <w:sz w:val="28"/>
    </w:rPr>
  </w:style>
  <w:style w:type="character" w:customStyle="1" w:styleId="Underline">
    <w:name w:val="Underline"/>
    <w:basedOn w:val="DefaultParagraphFont"/>
    <w:qFormat/>
    <w:rsid w:val="00E805E4"/>
    <w:rPr>
      <w:u w:val="single"/>
    </w:rPr>
  </w:style>
  <w:style w:type="character" w:customStyle="1" w:styleId="BoldandItalics">
    <w:name w:val="Bold and Italics"/>
    <w:qFormat/>
    <w:rsid w:val="00E805E4"/>
    <w:rPr>
      <w:b/>
      <w:i/>
      <w:u w:val="none"/>
    </w:rPr>
  </w:style>
  <w:style w:type="paragraph" w:styleId="BalloonText">
    <w:name w:val="Balloon Text"/>
    <w:basedOn w:val="Normal"/>
    <w:link w:val="BalloonTextChar"/>
    <w:rsid w:val="00E805E4"/>
    <w:rPr>
      <w:rFonts w:ascii="Tahoma" w:hAnsi="Tahoma" w:cs="Tahoma"/>
      <w:sz w:val="16"/>
      <w:szCs w:val="16"/>
    </w:rPr>
  </w:style>
  <w:style w:type="character" w:customStyle="1" w:styleId="BalloonTextChar">
    <w:name w:val="Balloon Text Char"/>
    <w:basedOn w:val="DefaultParagraphFont"/>
    <w:link w:val="BalloonText"/>
    <w:rsid w:val="00E805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05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05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05E4"/>
    <w:rPr>
      <w:b/>
      <w:color w:val="660033"/>
      <w:spacing w:val="0"/>
    </w:rPr>
  </w:style>
  <w:style w:type="paragraph" w:customStyle="1" w:styleId="Nameditemlist">
    <w:name w:val="Named item list"/>
    <w:basedOn w:val="BodyText"/>
    <w:qFormat/>
    <w:rsid w:val="00E805E4"/>
    <w:pPr>
      <w:tabs>
        <w:tab w:val="left" w:pos="2835"/>
      </w:tabs>
      <w:ind w:left="2835" w:hanging="2835"/>
    </w:pPr>
  </w:style>
  <w:style w:type="paragraph" w:customStyle="1" w:styleId="BodyTextnopadding">
    <w:name w:val="Body Text no padding"/>
    <w:basedOn w:val="BodyText"/>
    <w:qFormat/>
    <w:rsid w:val="00E805E4"/>
    <w:pPr>
      <w:spacing w:before="0" w:after="0"/>
    </w:pPr>
  </w:style>
  <w:style w:type="paragraph" w:customStyle="1" w:styleId="BodyTextBold">
    <w:name w:val="Body Text Bold"/>
    <w:basedOn w:val="BodyText"/>
    <w:qFormat/>
    <w:rsid w:val="00E805E4"/>
    <w:rPr>
      <w:b/>
    </w:rPr>
  </w:style>
  <w:style w:type="character" w:styleId="Hyperlink">
    <w:name w:val="Hyperlink"/>
    <w:basedOn w:val="DefaultParagraphFont"/>
    <w:uiPriority w:val="99"/>
    <w:unhideWhenUsed/>
    <w:rsid w:val="001C4F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978</Words>
  <Characters>5785</Characters>
  <Application>Microsoft Office Word</Application>
  <DocSecurity>0</DocSecurity>
  <Lines>321</Lines>
  <Paragraphs>281</Paragraphs>
  <ScaleCrop>false</ScaleCrop>
  <Company>Author-it Software Corporation Ltd.</Company>
  <LinksUpToDate>false</LinksUpToDate>
  <CharactersWithSpaces>6482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MEM31622 Certificate III in Engineering - Patternmaking Trade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2022-12-20T11:26:50Z</dcterms:created>
  <dcterms:modified xsi:type="dcterms:W3CDTF">2022-12-17T01:15:00Z</dcterms:modified>
</cp:coreProperties>
</file>