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04B7" w:rsidP="00CC04B7">
      <w:pPr>
        <w:pStyle w:val="Title"/>
      </w:pPr>
      <w:r>
        <w:fldChar w:fldCharType="begin"/>
      </w:r>
      <w:r>
        <w:instrText xml:space="preserve"> TITLE   \* MERGEFORMAT </w:instrText>
      </w:r>
      <w:r>
        <w:fldChar w:fldCharType="separate"/>
      </w:r>
      <w:r>
        <w:t>MEM30028 Assist in sales of technical products</w:t>
      </w:r>
      <w:r>
        <w:fldChar w:fldCharType="end"/>
      </w:r>
    </w:p>
    <w:p w:rsidR="00CC04B7" w:rsidP="00CC04B7">
      <w:pPr>
        <w:pStyle w:val="Version"/>
        <w:sectPr w:rsidSect="00E904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049A" w:rsidP="00E9049A">
      <w:pPr>
        <w:pStyle w:val="SuperHeading"/>
      </w:pPr>
      <w:r w:rsidRPr="00E9049A">
        <w:t>MEM30028 Assist in sales of technical products</w:t>
      </w:r>
    </w:p>
    <w:p w:rsidR="00000000" w:rsidRPr="00E9049A" w:rsidP="00E9049A">
      <w:pPr>
        <w:pStyle w:val="Heading1"/>
      </w:pPr>
      <w:bookmarkStart w:id="1" w:name="O_946000"/>
      <w:bookmarkEnd w:id="1"/>
      <w:r w:rsidRPr="00E9049A">
        <w:t>Modification History</w:t>
      </w:r>
    </w:p>
    <w:p w:rsidR="00000000" w:rsidRPr="00E9049A" w:rsidP="00CC04B7">
      <w:pPr>
        <w:pStyle w:val="BodyText"/>
      </w:pPr>
      <w:r w:rsidRPr="00E9049A">
        <w:t>Release 1. Supersedes and is equivalent to MEM30028A Assist in sales of technical products/systems.</w:t>
      </w:r>
    </w:p>
    <w:p w:rsidR="00000000" w:rsidRPr="00E9049A" w:rsidP="00E9049A">
      <w:pPr>
        <w:pStyle w:val="Heading1"/>
      </w:pPr>
      <w:bookmarkStart w:id="2" w:name="O_946008"/>
      <w:bookmarkEnd w:id="2"/>
      <w:r w:rsidRPr="00E9049A">
        <w:t>Application</w:t>
      </w:r>
    </w:p>
    <w:p w:rsidR="00000000" w:rsidRPr="00E9049A" w:rsidP="00CC04B7">
      <w:pPr>
        <w:pStyle w:val="BodyText"/>
      </w:pPr>
      <w:r w:rsidRPr="00E9049A">
        <w:t>This unit of competency defines the skills and knowledge required to assist in identifying opportu</w:t>
      </w:r>
      <w:r w:rsidRPr="00E9049A">
        <w:t>nities for the sale of technical products and providing technical product information to internal and external clients. It includes developing product knowledge in a nominated area and assisting in the identification of sales prospects and provision of aft</w:t>
      </w:r>
      <w:r w:rsidRPr="00E9049A">
        <w:t>er sales service.</w:t>
      </w:r>
    </w:p>
    <w:p w:rsidR="00000000" w:rsidRPr="00E9049A" w:rsidP="00CC04B7">
      <w:pPr>
        <w:pStyle w:val="BodyText"/>
      </w:pPr>
      <w:r w:rsidRPr="00E9049A">
        <w:t>The unit applies to engineering or related activities and is suitable for people giving technical support in manufacturing or engineering operations and those pursuing technical qualifications and careers at paraprofessional or technician</w:t>
      </w:r>
      <w:r w:rsidRPr="00E9049A">
        <w:t xml:space="preserve"> level. All work is carried out under supervision.</w:t>
      </w:r>
    </w:p>
    <w:p w:rsidR="00000000" w:rsidRPr="00E9049A" w:rsidP="00CC04B7">
      <w:pPr>
        <w:pStyle w:val="BodyText"/>
      </w:pPr>
      <w:r w:rsidRPr="00E9049A">
        <w:t>No licensing, legislative or certification requirements apply to this unit at the time of publication</w:t>
      </w:r>
    </w:p>
    <w:p w:rsidR="00000000" w:rsidRPr="00E9049A" w:rsidP="00E9049A">
      <w:pPr>
        <w:pStyle w:val="Heading1"/>
      </w:pPr>
      <w:bookmarkStart w:id="3" w:name="O_946006"/>
      <w:bookmarkEnd w:id="3"/>
      <w:r w:rsidRPr="00E9049A">
        <w:t>Competency Field</w:t>
      </w:r>
    </w:p>
    <w:p w:rsidR="00000000" w:rsidRPr="00E9049A" w:rsidP="00CC04B7">
      <w:pPr>
        <w:pStyle w:val="BodyText"/>
      </w:pPr>
      <w:r w:rsidRPr="00E9049A">
        <w:t>Engineering technician</w:t>
      </w:r>
    </w:p>
    <w:p w:rsidR="00000000" w:rsidRPr="00E9049A" w:rsidP="00E9049A">
      <w:pPr>
        <w:pStyle w:val="Heading1"/>
      </w:pPr>
      <w:bookmarkStart w:id="4" w:name="O_946004"/>
      <w:bookmarkEnd w:id="4"/>
      <w:r w:rsidRPr="00E9049A">
        <w:t>Elements and Performance Crit</w:t>
      </w:r>
      <w:r w:rsidRPr="00E9049A">
        <w:t>eria</w:t>
      </w:r>
    </w:p>
    <w:tbl>
      <w:tblPr>
        <w:tblW w:w="9639" w:type="dxa"/>
        <w:tblLayout w:type="fixed"/>
        <w:tblCellMar>
          <w:left w:w="62" w:type="dxa"/>
          <w:right w:w="62" w:type="dxa"/>
        </w:tblCellMar>
        <w:tblLook w:val="0000"/>
      </w:tblPr>
      <w:tblGrid>
        <w:gridCol w:w="2531"/>
        <w:gridCol w:w="7108"/>
      </w:tblGrid>
      <w:tr w:rsidTr="00CC04B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9049A" w:rsidP="00E9049A">
            <w:pPr>
              <w:pStyle w:val="BodyText"/>
            </w:pPr>
            <w:r w:rsidRPr="00E9049A">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9049A">
            <w:pPr>
              <w:pStyle w:val="BodyText"/>
              <w:rPr>
                <w:lang w:val="en-NZ"/>
              </w:rPr>
            </w:pPr>
            <w:r w:rsidRPr="00E9049A">
              <w:rPr>
                <w:rStyle w:val="SpecialBold"/>
              </w:rPr>
              <w:t>Performance Criteria</w:t>
            </w:r>
          </w:p>
        </w:tc>
      </w:tr>
      <w:tr w:rsidTr="00CC04B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9049A" w:rsidP="00E9049A">
            <w:pPr>
              <w:pStyle w:val="BodyText"/>
            </w:pPr>
            <w:r w:rsidRPr="00E9049A">
              <w:rPr>
                <w:rStyle w:val="Emphasis"/>
              </w:rPr>
              <w:t xml:space="preserve">Elements describe the </w:t>
            </w:r>
            <w:r w:rsidRPr="00E9049A">
              <w:t xml:space="preserve">essential </w:t>
            </w:r>
            <w:r w:rsidRPr="00E9049A">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9049A">
            <w:pPr>
              <w:pStyle w:val="BodyText"/>
              <w:rPr>
                <w:lang w:val="en-NZ"/>
              </w:rPr>
            </w:pPr>
            <w:r w:rsidRPr="00E9049A">
              <w:rPr>
                <w:rStyle w:val="Emphasis"/>
              </w:rPr>
              <w:t>Performance criteria describe the performance needed to demonstrate achievement of the element.</w:t>
            </w:r>
          </w:p>
        </w:tc>
      </w:tr>
      <w:tr w:rsidTr="00CC04B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A">
            <w:pPr>
              <w:pStyle w:val="BodyText"/>
              <w:rPr>
                <w:lang w:val="en-NZ"/>
              </w:rPr>
            </w:pPr>
            <w:r w:rsidRPr="00E9049A">
              <w:t xml:space="preserve">1. Develop product knowledge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49A" w:rsidP="00E9049A">
            <w:pPr>
              <w:pStyle w:val="BodyText"/>
            </w:pPr>
            <w:r w:rsidRPr="00E9049A">
              <w:t>1.1 Follow standard operating procedures (SO</w:t>
            </w:r>
            <w:r w:rsidRPr="00E9049A">
              <w:t>Ps) and comply with work health and safety (WHS) requirements at all times</w:t>
            </w:r>
          </w:p>
          <w:p w:rsidR="00000000" w:rsidRPr="00E9049A" w:rsidP="00E9049A">
            <w:pPr>
              <w:pStyle w:val="BodyText"/>
            </w:pPr>
            <w:r w:rsidRPr="00E9049A">
              <w:t xml:space="preserve">1.2 Identify and use information sources to determine product purpose, use and features </w:t>
            </w:r>
          </w:p>
          <w:p w:rsidR="00000000" w:rsidP="00E9049A">
            <w:pPr>
              <w:pStyle w:val="BodyText"/>
              <w:rPr>
                <w:lang w:val="en-NZ"/>
              </w:rPr>
            </w:pPr>
            <w:r w:rsidRPr="00E9049A">
              <w:t>1.3 Establish the strengths and weaknesses of competitors</w:t>
            </w:r>
            <w:r>
              <w:t>’</w:t>
            </w:r>
            <w:r w:rsidRPr="00E9049A">
              <w:t xml:space="preserve"> products from available sources</w:t>
            </w:r>
          </w:p>
        </w:tc>
      </w:tr>
      <w:tr w:rsidTr="00CC04B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A">
            <w:pPr>
              <w:pStyle w:val="BodyText"/>
              <w:rPr>
                <w:lang w:val="en-NZ"/>
              </w:rPr>
            </w:pPr>
            <w:r w:rsidRPr="00E9049A">
              <w:t>2. Assist in identification of sales prospects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49A" w:rsidP="00E9049A">
            <w:pPr>
              <w:pStyle w:val="BodyText"/>
            </w:pPr>
            <w:r w:rsidRPr="00E9049A">
              <w:t>2.1 Identify and use information sources that enable identification of potential clients</w:t>
            </w:r>
          </w:p>
          <w:p w:rsidR="00000000" w:rsidP="00E9049A">
            <w:pPr>
              <w:pStyle w:val="BodyText"/>
              <w:rPr>
                <w:lang w:val="en-NZ"/>
              </w:rPr>
            </w:pPr>
            <w:r w:rsidRPr="00E9049A">
              <w:t xml:space="preserve">2.2 Use organisational prospecting methods and procedures to targeting </w:t>
            </w:r>
            <w:r w:rsidRPr="00E9049A">
              <w:t>present, previous and new clients</w:t>
            </w:r>
          </w:p>
        </w:tc>
      </w:tr>
      <w:tr w:rsidTr="00CC04B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A">
            <w:pPr>
              <w:pStyle w:val="BodyText"/>
              <w:rPr>
                <w:lang w:val="en-NZ"/>
              </w:rPr>
            </w:pPr>
            <w:r w:rsidRPr="00E9049A">
              <w:t>3. Apply produ</w:t>
            </w:r>
            <w:r w:rsidRPr="00E9049A">
              <w:t>ct knowledge to client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49A" w:rsidP="00E9049A">
            <w:pPr>
              <w:pStyle w:val="BodyText"/>
            </w:pPr>
            <w:r w:rsidRPr="00E9049A">
              <w:t>3.1 Use product knowledge to contribute to the development and presentation of product promotional information</w:t>
            </w:r>
          </w:p>
          <w:p w:rsidR="00000000" w:rsidP="00E9049A">
            <w:pPr>
              <w:pStyle w:val="BodyText"/>
              <w:rPr>
                <w:lang w:val="en-NZ"/>
              </w:rPr>
            </w:pPr>
            <w:r w:rsidRPr="00E9049A">
              <w:t>3.2 Provide accurate information on the technical product and/or process to meet client requirements</w:t>
            </w:r>
          </w:p>
        </w:tc>
      </w:tr>
      <w:tr w:rsidTr="00CC04B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A">
            <w:pPr>
              <w:pStyle w:val="BodyText"/>
              <w:rPr>
                <w:lang w:val="en-NZ"/>
              </w:rPr>
            </w:pPr>
            <w:r w:rsidRPr="00E9049A">
              <w:t>4. Assi</w:t>
            </w:r>
            <w:r w:rsidRPr="00E9049A">
              <w:t>st in closing the sale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49A" w:rsidP="00E9049A">
            <w:pPr>
              <w:pStyle w:val="BodyText"/>
            </w:pPr>
            <w:r w:rsidRPr="00E9049A">
              <w:t>4.1 Negotiate conditions of the agreement including price, delivery, payment options, client loyalty, length of contract and warranty, within scope of own authority</w:t>
            </w:r>
          </w:p>
          <w:p w:rsidR="00000000" w:rsidP="00E9049A">
            <w:pPr>
              <w:pStyle w:val="BodyText"/>
              <w:rPr>
                <w:lang w:val="en-NZ"/>
              </w:rPr>
            </w:pPr>
            <w:r w:rsidRPr="00E9049A">
              <w:t>4.2 Ensure process and completion of the sales transaction comply wi</w:t>
            </w:r>
            <w:r w:rsidRPr="00E9049A">
              <w:t>th organisational requirements</w:t>
            </w:r>
          </w:p>
        </w:tc>
      </w:tr>
      <w:tr w:rsidTr="00CC04B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A">
            <w:pPr>
              <w:pStyle w:val="BodyText"/>
              <w:rPr>
                <w:lang w:val="en-NZ"/>
              </w:rPr>
            </w:pPr>
            <w:r w:rsidRPr="00E9049A">
              <w:t>5. Assist in providing after sales service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49A" w:rsidP="00E9049A">
            <w:pPr>
              <w:pStyle w:val="BodyText"/>
            </w:pPr>
            <w:r w:rsidRPr="00E9049A">
              <w:t>5.1 Use client and product knowledge to match client</w:t>
            </w:r>
            <w:r>
              <w:t>’</w:t>
            </w:r>
            <w:r w:rsidRPr="00E9049A">
              <w:t>s needs to products and identify opportunities for improvement/s</w:t>
            </w:r>
          </w:p>
          <w:p w:rsidR="00000000" w:rsidRPr="00E9049A" w:rsidP="00E9049A">
            <w:pPr>
              <w:pStyle w:val="BodyText"/>
            </w:pPr>
            <w:r w:rsidRPr="00E9049A">
              <w:t>5.2 Assist in training client in applying technical products in accordance with organisational policy and procedures</w:t>
            </w:r>
          </w:p>
          <w:p w:rsidR="00000000" w:rsidRPr="00E9049A" w:rsidP="00E9049A">
            <w:pPr>
              <w:pStyle w:val="BodyText"/>
            </w:pPr>
            <w:r w:rsidRPr="00E9049A">
              <w:t>5.3 Review and report on client feedback</w:t>
            </w:r>
          </w:p>
        </w:tc>
      </w:tr>
    </w:tbl>
    <w:p w:rsidR="00000000" w:rsidRPr="00E9049A" w:rsidP="00E9049A">
      <w:pPr>
        <w:pStyle w:val="BodyText"/>
      </w:pPr>
    </w:p>
    <w:p w:rsidR="00000000" w:rsidRPr="00E9049A" w:rsidP="00E9049A">
      <w:pPr>
        <w:pStyle w:val="AllowPageBreak"/>
      </w:pPr>
    </w:p>
    <w:p w:rsidR="00000000" w:rsidRPr="00E9049A" w:rsidP="00E9049A">
      <w:pPr>
        <w:pStyle w:val="Heading1"/>
      </w:pPr>
      <w:bookmarkStart w:id="5" w:name="O_946003"/>
      <w:bookmarkEnd w:id="5"/>
      <w:r w:rsidRPr="00E9049A">
        <w:t>Foundation Skills</w:t>
      </w:r>
    </w:p>
    <w:p w:rsidR="00000000" w:rsidRPr="00E9049A" w:rsidP="00CC04B7">
      <w:pPr>
        <w:pStyle w:val="BodyText"/>
      </w:pPr>
      <w:r w:rsidRPr="00E9049A">
        <w:t>This section describes those language, literacy, numeracy and</w:t>
      </w:r>
      <w:r w:rsidRPr="00E9049A">
        <w:t xml:space="preserve"> employment skills that are essential to performance.</w:t>
      </w:r>
    </w:p>
    <w:p w:rsidR="00000000" w:rsidRPr="00E9049A" w:rsidP="00CC04B7">
      <w:pPr>
        <w:pStyle w:val="BodyText"/>
      </w:pPr>
      <w:r w:rsidRPr="00E9049A">
        <w:t>Foundation skills essential to performance are explicit in the performance criteria of this unit of competency.</w:t>
      </w:r>
    </w:p>
    <w:p w:rsidR="00000000" w:rsidRPr="00E9049A" w:rsidP="00E9049A">
      <w:pPr>
        <w:pStyle w:val="Heading1"/>
      </w:pPr>
      <w:bookmarkStart w:id="6" w:name="O_946002"/>
      <w:bookmarkEnd w:id="6"/>
      <w:r w:rsidRPr="00E9049A">
        <w:t>Range of Conditions</w:t>
      </w:r>
    </w:p>
    <w:tbl>
      <w:tblPr>
        <w:tblW w:w="9638" w:type="dxa"/>
        <w:tblLayout w:type="fixed"/>
        <w:tblCellMar>
          <w:left w:w="62" w:type="dxa"/>
          <w:right w:w="62" w:type="dxa"/>
        </w:tblCellMar>
        <w:tblLook w:val="0000"/>
      </w:tblPr>
      <w:tblGrid>
        <w:gridCol w:w="2758"/>
        <w:gridCol w:w="6880"/>
      </w:tblGrid>
      <w:tr w:rsidTr="00E9049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A">
            <w:pPr>
              <w:pStyle w:val="BodyText"/>
              <w:rPr>
                <w:lang w:val="en-NZ"/>
              </w:rPr>
            </w:pPr>
            <w:r w:rsidRPr="00E9049A">
              <w:t>This field allows for different work environments an</w:t>
            </w:r>
            <w:r w:rsidRPr="00E9049A">
              <w:t>d conditions that may affect performance. Essential operating conditions that may be present (depending on the work situation, needs of the candidate, accessibility of the item, and local industry and regional contexts) are included.</w:t>
            </w:r>
          </w:p>
        </w:tc>
      </w:tr>
      <w:tr w:rsidTr="00E9049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A">
            <w:pPr>
              <w:pStyle w:val="BodyText"/>
              <w:rPr>
                <w:lang w:val="en-NZ"/>
              </w:rPr>
            </w:pPr>
            <w:r w:rsidRPr="00E9049A">
              <w:t>Available sources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49A" w:rsidP="00E9049A">
            <w:pPr>
              <w:pStyle w:val="ListBullet"/>
            </w:pPr>
            <w:r w:rsidRPr="00E9049A">
              <w:t>other company personnel</w:t>
            </w:r>
          </w:p>
          <w:p w:rsidR="00000000" w:rsidRPr="00E9049A" w:rsidP="00E9049A">
            <w:pPr>
              <w:pStyle w:val="ListBullet"/>
            </w:pPr>
            <w:r w:rsidRPr="00E9049A">
              <w:t>catalogues</w:t>
            </w:r>
          </w:p>
          <w:p w:rsidR="00000000" w:rsidRPr="00E9049A" w:rsidP="00E9049A">
            <w:pPr>
              <w:pStyle w:val="ListBullet"/>
            </w:pPr>
            <w:r w:rsidRPr="00E9049A">
              <w:t>trade association magazines</w:t>
            </w:r>
          </w:p>
          <w:p w:rsidR="00000000" w:rsidRPr="00E9049A" w:rsidP="00E9049A">
            <w:pPr>
              <w:pStyle w:val="ListBullet"/>
            </w:pPr>
            <w:r w:rsidRPr="00E9049A">
              <w:t>trade shows</w:t>
            </w:r>
          </w:p>
          <w:p w:rsidR="00000000" w:rsidRPr="00E9049A" w:rsidP="00E9049A">
            <w:pPr>
              <w:pStyle w:val="ListBullet"/>
            </w:pPr>
            <w:r w:rsidRPr="00E9049A">
              <w:t>competitors</w:t>
            </w:r>
            <w:r>
              <w:t>’</w:t>
            </w:r>
            <w:r w:rsidRPr="00E9049A">
              <w:t xml:space="preserve"> sales literature</w:t>
            </w:r>
          </w:p>
          <w:p w:rsidR="00000000" w:rsidRPr="00E9049A" w:rsidP="00E9049A">
            <w:pPr>
              <w:pStyle w:val="ListBullet"/>
            </w:pPr>
            <w:r w:rsidRPr="00E9049A">
              <w:t>competitor websites</w:t>
            </w:r>
          </w:p>
          <w:p w:rsidR="00000000" w:rsidP="00E9049A">
            <w:pPr>
              <w:pStyle w:val="ListBullet"/>
              <w:rPr>
                <w:lang w:val="en-NZ"/>
              </w:rPr>
            </w:pPr>
            <w:r w:rsidRPr="00E9049A">
              <w:t>internal sales and data records.</w:t>
            </w:r>
          </w:p>
        </w:tc>
      </w:tr>
      <w:tr w:rsidTr="00E9049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49A">
            <w:pPr>
              <w:pStyle w:val="BodyText"/>
              <w:rPr>
                <w:lang w:val="en-NZ"/>
              </w:rPr>
            </w:pPr>
            <w:r w:rsidRPr="00E9049A">
              <w:t>Prospecting methods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49A" w:rsidP="00E9049A">
            <w:pPr>
              <w:pStyle w:val="ListBullet"/>
            </w:pPr>
            <w:r w:rsidRPr="00E9049A">
              <w:t>referrals</w:t>
            </w:r>
          </w:p>
          <w:p w:rsidR="00000000" w:rsidRPr="00E9049A" w:rsidP="00E9049A">
            <w:pPr>
              <w:pStyle w:val="ListBullet"/>
            </w:pPr>
            <w:r w:rsidRPr="00E9049A">
              <w:t>networking</w:t>
            </w:r>
          </w:p>
          <w:p w:rsidR="00000000" w:rsidRPr="00E9049A" w:rsidP="00E9049A">
            <w:pPr>
              <w:pStyle w:val="ListBullet"/>
            </w:pPr>
            <w:r w:rsidRPr="00E9049A">
              <w:t>personal observation</w:t>
            </w:r>
          </w:p>
          <w:p w:rsidR="00000000" w:rsidRPr="00E9049A" w:rsidP="00E9049A">
            <w:pPr>
              <w:pStyle w:val="ListBullet"/>
            </w:pPr>
            <w:r w:rsidRPr="00E9049A">
              <w:t>intra-organisational leads</w:t>
            </w:r>
          </w:p>
          <w:p w:rsidR="00000000" w:rsidRPr="00E9049A" w:rsidP="00E9049A">
            <w:pPr>
              <w:pStyle w:val="ListBullet"/>
            </w:pPr>
            <w:r w:rsidRPr="00E9049A">
              <w:t>spotters</w:t>
            </w:r>
          </w:p>
          <w:p w:rsidR="00000000" w:rsidRPr="00E9049A" w:rsidP="00E9049A">
            <w:pPr>
              <w:pStyle w:val="ListBullet"/>
            </w:pPr>
            <w:r w:rsidRPr="00E9049A">
              <w:t>cold canvassing</w:t>
            </w:r>
          </w:p>
          <w:p w:rsidR="00000000" w:rsidRPr="00E9049A" w:rsidP="00E9049A">
            <w:pPr>
              <w:pStyle w:val="ListBullet"/>
            </w:pPr>
            <w:r w:rsidRPr="00E9049A">
              <w:t>direct mail</w:t>
            </w:r>
          </w:p>
          <w:p w:rsidR="00000000" w:rsidRPr="00E9049A" w:rsidP="00E9049A">
            <w:pPr>
              <w:pStyle w:val="ListBullet"/>
            </w:pPr>
            <w:r w:rsidRPr="00E9049A">
              <w:t>media advertising</w:t>
            </w:r>
          </w:p>
          <w:p w:rsidR="00000000" w:rsidRPr="00E9049A" w:rsidP="00E9049A">
            <w:pPr>
              <w:pStyle w:val="ListBullet"/>
            </w:pPr>
            <w:r w:rsidRPr="00E9049A">
              <w:t>telemarketing</w:t>
            </w:r>
          </w:p>
          <w:p w:rsidR="00000000" w:rsidRPr="00E9049A" w:rsidP="00E9049A">
            <w:pPr>
              <w:pStyle w:val="ListBullet"/>
            </w:pPr>
            <w:r w:rsidRPr="00E9049A">
              <w:t>journals</w:t>
            </w:r>
          </w:p>
          <w:p w:rsidR="00000000" w:rsidRPr="00E9049A" w:rsidP="00E9049A">
            <w:pPr>
              <w:pStyle w:val="ListBullet"/>
            </w:pPr>
            <w:r w:rsidRPr="00E9049A">
              <w:t>magazines</w:t>
            </w:r>
          </w:p>
          <w:p w:rsidR="00000000" w:rsidRPr="00E9049A" w:rsidP="00E9049A">
            <w:pPr>
              <w:pStyle w:val="ListBullet"/>
            </w:pPr>
            <w:r w:rsidRPr="00E9049A">
              <w:t>newspapers.</w:t>
            </w:r>
          </w:p>
        </w:tc>
      </w:tr>
    </w:tbl>
    <w:p w:rsidR="00000000" w:rsidRPr="00E9049A" w:rsidP="00E9049A">
      <w:pPr>
        <w:pStyle w:val="BodyText"/>
      </w:pPr>
    </w:p>
    <w:p w:rsidR="00000000" w:rsidRPr="00E9049A" w:rsidP="00E9049A">
      <w:pPr>
        <w:pStyle w:val="AllowPageBreak"/>
      </w:pPr>
    </w:p>
    <w:p w:rsidR="00000000" w:rsidRPr="00E9049A" w:rsidP="00E9049A">
      <w:pPr>
        <w:pStyle w:val="Heading1"/>
      </w:pPr>
      <w:bookmarkStart w:id="7" w:name="O_946001"/>
      <w:bookmarkEnd w:id="7"/>
      <w:r w:rsidRPr="00E9049A">
        <w:t>Unit Mapping Information</w:t>
      </w:r>
    </w:p>
    <w:p w:rsidR="00000000" w:rsidRPr="00E9049A" w:rsidP="00CC04B7">
      <w:pPr>
        <w:pStyle w:val="BodyText"/>
      </w:pPr>
      <w:r w:rsidRPr="00E9049A">
        <w:t>Release 1. Supersedes and is equivalent to MEM30028A Assist in sales of technical products/systems.</w:t>
      </w:r>
    </w:p>
    <w:p w:rsidR="00000000" w:rsidRPr="00E9049A" w:rsidP="00E9049A">
      <w:pPr>
        <w:pStyle w:val="Heading1"/>
      </w:pPr>
      <w:bookmarkStart w:id="8" w:name="O_945994"/>
      <w:bookmarkEnd w:id="8"/>
      <w:r w:rsidRPr="00E9049A">
        <w:t>Links</w:t>
      </w:r>
    </w:p>
    <w:p w:rsidR="00000000" w:rsidRPr="00E9049A" w:rsidP="00CC04B7">
      <w:pPr>
        <w:pStyle w:val="BodyText"/>
      </w:pPr>
      <w:r w:rsidRPr="00E9049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A335E">
        <w:rPr>
          <w:rStyle w:val="Hyperlink"/>
        </w:rPr>
        <w:t>https://vetnet.gov.au/Pages/TrainingDocs.aspx?q=b7050d37-5fd0-4740-8f7d-3b7a49c10bb2</w:t>
      </w:r>
      <w:r>
        <w:fldChar w:fldCharType="end"/>
      </w:r>
    </w:p>
    <w:p w:rsidR="00000000" w:rsidRPr="00E9049A" w:rsidP="00E9049A"/>
    <w:sectPr w:rsidSect="00E904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4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49A" w:rsidRPr="00CC04B7" w:rsidP="00CC04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4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4B7" w:rsidP="00E904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04B7" w:rsidP="00E9049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C04B7" w:rsidP="00E904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4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4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049A" w:rsidRPr="00CC04B7" w:rsidP="00CC04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4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4B7" w:rsidRPr="002D2AF8" w:rsidP="00E9049A">
    <w:pPr>
      <w:pStyle w:val="Header"/>
      <w:framePr w:wrap="around"/>
    </w:pPr>
    <w:r>
      <w:fldChar w:fldCharType="begin"/>
    </w:r>
    <w:r>
      <w:instrText xml:space="preserve"> TITLE   \* MERGEFORMAT </w:instrText>
    </w:r>
    <w:r>
      <w:fldChar w:fldCharType="separate"/>
    </w:r>
    <w:r>
      <w:t>MEM30028 Assist in sales of technical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C04B7" w:rsidP="00E904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78F5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A85E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4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049A"/>
    <w:pPr>
      <w:spacing w:before="360" w:after="60"/>
      <w:outlineLvl w:val="0"/>
    </w:pPr>
    <w:rPr>
      <w:sz w:val="32"/>
    </w:rPr>
  </w:style>
  <w:style w:type="paragraph" w:styleId="Heading2">
    <w:name w:val="heading 2"/>
    <w:basedOn w:val="HeadingBase"/>
    <w:next w:val="BodyText"/>
    <w:link w:val="Heading2Char"/>
    <w:qFormat/>
    <w:rsid w:val="00E9049A"/>
    <w:pPr>
      <w:keepLines/>
      <w:spacing w:before="240" w:after="120"/>
      <w:outlineLvl w:val="1"/>
    </w:pPr>
    <w:rPr>
      <w:sz w:val="28"/>
      <w:szCs w:val="40"/>
    </w:rPr>
  </w:style>
  <w:style w:type="paragraph" w:styleId="Heading3">
    <w:name w:val="heading 3"/>
    <w:basedOn w:val="HeadingBase"/>
    <w:next w:val="BodyText"/>
    <w:link w:val="Heading3Char"/>
    <w:qFormat/>
    <w:rsid w:val="00E9049A"/>
    <w:pPr>
      <w:spacing w:before="180" w:after="120"/>
      <w:outlineLvl w:val="2"/>
    </w:pPr>
    <w:rPr>
      <w:spacing w:val="-10"/>
      <w:kern w:val="32"/>
    </w:rPr>
  </w:style>
  <w:style w:type="paragraph" w:styleId="Heading4">
    <w:name w:val="heading 4"/>
    <w:basedOn w:val="HeadingBase"/>
    <w:next w:val="BodyText"/>
    <w:link w:val="Heading4Char"/>
    <w:qFormat/>
    <w:rsid w:val="00E9049A"/>
    <w:pPr>
      <w:spacing w:before="160" w:after="120"/>
      <w:outlineLvl w:val="3"/>
    </w:pPr>
    <w:rPr>
      <w:sz w:val="22"/>
    </w:rPr>
  </w:style>
  <w:style w:type="paragraph" w:styleId="Heading5">
    <w:name w:val="heading 5"/>
    <w:basedOn w:val="HeadingBase"/>
    <w:next w:val="Normal"/>
    <w:link w:val="Heading5Char"/>
    <w:qFormat/>
    <w:rsid w:val="00E9049A"/>
    <w:pPr>
      <w:spacing w:before="80"/>
      <w:outlineLvl w:val="4"/>
    </w:pPr>
    <w:rPr>
      <w:color w:val="918585"/>
      <w:sz w:val="20"/>
    </w:rPr>
  </w:style>
  <w:style w:type="paragraph" w:styleId="Heading6">
    <w:name w:val="heading 6"/>
    <w:basedOn w:val="HeadingBase"/>
    <w:next w:val="Normal"/>
    <w:link w:val="Heading6Char"/>
    <w:qFormat/>
    <w:rsid w:val="00E9049A"/>
    <w:pPr>
      <w:spacing w:before="60"/>
      <w:outlineLvl w:val="5"/>
    </w:pPr>
    <w:rPr>
      <w:color w:val="918585"/>
      <w:sz w:val="20"/>
    </w:rPr>
  </w:style>
  <w:style w:type="paragraph" w:styleId="Heading7">
    <w:name w:val="heading 7"/>
    <w:basedOn w:val="Normal"/>
    <w:next w:val="Normal"/>
    <w:link w:val="Heading7Char"/>
    <w:qFormat/>
    <w:rsid w:val="00E9049A"/>
    <w:pPr>
      <w:ind w:left="720"/>
      <w:outlineLvl w:val="6"/>
    </w:pPr>
    <w:rPr>
      <w:i/>
    </w:rPr>
  </w:style>
  <w:style w:type="paragraph" w:styleId="Heading8">
    <w:name w:val="heading 8"/>
    <w:basedOn w:val="Normal"/>
    <w:next w:val="Normal"/>
    <w:link w:val="Heading8Char"/>
    <w:qFormat/>
    <w:rsid w:val="00E9049A"/>
    <w:pPr>
      <w:ind w:left="720"/>
      <w:outlineLvl w:val="7"/>
    </w:pPr>
    <w:rPr>
      <w:i/>
    </w:rPr>
  </w:style>
  <w:style w:type="paragraph" w:styleId="Heading9">
    <w:name w:val="heading 9"/>
    <w:basedOn w:val="Normal"/>
    <w:next w:val="Normal"/>
    <w:link w:val="Heading9Char"/>
    <w:qFormat/>
    <w:rsid w:val="00E9049A"/>
    <w:pPr>
      <w:ind w:left="720"/>
      <w:outlineLvl w:val="8"/>
    </w:pPr>
    <w:rPr>
      <w:i/>
    </w:rPr>
  </w:style>
  <w:style w:type="character" w:default="1" w:styleId="DefaultParagraphFont">
    <w:name w:val="Default Paragraph Font"/>
    <w:uiPriority w:val="1"/>
    <w:unhideWhenUsed/>
    <w:rsid w:val="00E904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049A"/>
  </w:style>
  <w:style w:type="character" w:customStyle="1" w:styleId="Heading1Char">
    <w:name w:val="Heading 1 Char"/>
    <w:basedOn w:val="DefaultParagraphFont"/>
    <w:link w:val="Heading1"/>
    <w:rsid w:val="00E9049A"/>
    <w:rPr>
      <w:rFonts w:ascii="Times New Roman" w:eastAsia="Times New Roman" w:hAnsi="Times New Roman" w:cs="Times New Roman"/>
      <w:b/>
      <w:sz w:val="32"/>
      <w:szCs w:val="20"/>
      <w:lang w:eastAsia="en-US"/>
    </w:rPr>
  </w:style>
  <w:style w:type="paragraph" w:styleId="BodyText">
    <w:name w:val="Body Text"/>
    <w:basedOn w:val="Normal"/>
    <w:link w:val="BodyTextChar"/>
    <w:rsid w:val="00E904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049A"/>
    <w:rPr>
      <w:rFonts w:ascii="Times New Roman" w:eastAsia="Times New Roman" w:hAnsi="Times New Roman" w:cs="Times New Roman"/>
      <w:sz w:val="24"/>
      <w:lang w:eastAsia="en-US"/>
    </w:rPr>
  </w:style>
  <w:style w:type="paragraph" w:styleId="ListBullet">
    <w:name w:val="List Bullet"/>
    <w:basedOn w:val="List"/>
    <w:rsid w:val="00E9049A"/>
    <w:pPr>
      <w:numPr>
        <w:numId w:val="11"/>
      </w:numPr>
      <w:tabs>
        <w:tab w:val="clear" w:pos="340"/>
      </w:tabs>
      <w:spacing w:before="40" w:after="40"/>
    </w:pPr>
  </w:style>
  <w:style w:type="character" w:customStyle="1" w:styleId="SpecialBold">
    <w:name w:val="Special Bold"/>
    <w:basedOn w:val="DefaultParagraphFont"/>
    <w:rsid w:val="00E9049A"/>
    <w:rPr>
      <w:b/>
      <w:spacing w:val="0"/>
    </w:rPr>
  </w:style>
  <w:style w:type="character" w:styleId="Emphasis">
    <w:name w:val="Emphasis"/>
    <w:basedOn w:val="DefaultParagraphFont"/>
    <w:qFormat/>
    <w:rsid w:val="00E9049A"/>
    <w:rPr>
      <w:i/>
    </w:rPr>
  </w:style>
  <w:style w:type="paragraph" w:customStyle="1" w:styleId="SuperHeading">
    <w:name w:val="SuperHeading"/>
    <w:basedOn w:val="Normal"/>
    <w:rsid w:val="00E9049A"/>
    <w:pPr>
      <w:spacing w:before="240" w:after="120"/>
      <w:outlineLvl w:val="0"/>
    </w:pPr>
    <w:rPr>
      <w:rFonts w:ascii="Times New Roman" w:hAnsi="Times New Roman"/>
      <w:b/>
      <w:sz w:val="32"/>
    </w:rPr>
  </w:style>
  <w:style w:type="paragraph" w:customStyle="1" w:styleId="AllowPageBreak">
    <w:name w:val="AllowPageBreak"/>
    <w:rsid w:val="00E904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04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04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04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04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04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04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04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049A"/>
    <w:rPr>
      <w:rFonts w:ascii="Courier New" w:eastAsia="Times New Roman" w:hAnsi="Courier New" w:cs="Times New Roman"/>
      <w:i/>
      <w:szCs w:val="20"/>
      <w:lang w:eastAsia="en-US"/>
    </w:rPr>
  </w:style>
  <w:style w:type="paragraph" w:customStyle="1" w:styleId="HeadingBase">
    <w:name w:val="Heading Base"/>
    <w:rsid w:val="00E904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049A"/>
    <w:pPr>
      <w:tabs>
        <w:tab w:val="right" w:leader="dot" w:pos="9072"/>
      </w:tabs>
      <w:ind w:left="567"/>
    </w:pPr>
    <w:rPr>
      <w:szCs w:val="22"/>
    </w:rPr>
  </w:style>
  <w:style w:type="paragraph" w:customStyle="1" w:styleId="TOCBase">
    <w:name w:val="TOC Base"/>
    <w:rsid w:val="00E904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049A"/>
    <w:pPr>
      <w:tabs>
        <w:tab w:val="right" w:leader="dot" w:pos="9072"/>
      </w:tabs>
      <w:spacing w:before="40" w:after="40"/>
      <w:ind w:left="284"/>
    </w:pPr>
    <w:rPr>
      <w:rFonts w:ascii="Times New Roman" w:hAnsi="Times New Roman"/>
    </w:rPr>
  </w:style>
  <w:style w:type="paragraph" w:styleId="TOC1">
    <w:name w:val="toc 1"/>
    <w:basedOn w:val="TOCBase"/>
    <w:next w:val="Normal"/>
    <w:rsid w:val="00E904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04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049A"/>
    <w:rPr>
      <w:rFonts w:ascii="Times New Roman" w:eastAsia="Times New Roman" w:hAnsi="Times New Roman" w:cs="Times New Roman"/>
      <w:sz w:val="16"/>
      <w:lang w:eastAsia="en-US"/>
    </w:rPr>
  </w:style>
  <w:style w:type="paragraph" w:styleId="Title">
    <w:name w:val="Title"/>
    <w:basedOn w:val="HeadingBase"/>
    <w:link w:val="TitleChar"/>
    <w:qFormat/>
    <w:rsid w:val="00E9049A"/>
    <w:pPr>
      <w:spacing w:before="5040"/>
      <w:jc w:val="center"/>
    </w:pPr>
    <w:rPr>
      <w:sz w:val="48"/>
      <w:szCs w:val="72"/>
      <w:lang w:val="en-US"/>
    </w:rPr>
  </w:style>
  <w:style w:type="character" w:customStyle="1" w:styleId="TitleChar">
    <w:name w:val="Title Char"/>
    <w:basedOn w:val="DefaultParagraphFont"/>
    <w:link w:val="Title"/>
    <w:rsid w:val="00E904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049A"/>
    <w:pPr>
      <w:tabs>
        <w:tab w:val="left" w:pos="3600"/>
        <w:tab w:val="left" w:pos="3958"/>
      </w:tabs>
    </w:pPr>
  </w:style>
  <w:style w:type="paragraph" w:styleId="List">
    <w:name w:val="List"/>
    <w:basedOn w:val="BodyText"/>
    <w:next w:val="BodyText"/>
    <w:rsid w:val="00E9049A"/>
    <w:pPr>
      <w:tabs>
        <w:tab w:val="left" w:pos="340"/>
      </w:tabs>
      <w:spacing w:before="60" w:after="60"/>
      <w:ind w:left="340" w:hanging="340"/>
    </w:pPr>
  </w:style>
  <w:style w:type="paragraph" w:customStyle="1" w:styleId="Note">
    <w:name w:val="Note"/>
    <w:basedOn w:val="BodyText"/>
    <w:rsid w:val="00E904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049A"/>
    <w:pPr>
      <w:framePr w:wrap="auto" w:hAnchor="text" w:y="6049"/>
    </w:pPr>
    <w:rPr>
      <w:color w:val="000000"/>
      <w:sz w:val="40"/>
    </w:rPr>
  </w:style>
  <w:style w:type="paragraph" w:customStyle="1" w:styleId="TOCTitle">
    <w:name w:val="TOCTitle"/>
    <w:basedOn w:val="Heading1"/>
    <w:rsid w:val="00E9049A"/>
    <w:pPr>
      <w:spacing w:after="240"/>
      <w:jc w:val="center"/>
      <w:outlineLvl w:val="9"/>
    </w:pPr>
    <w:rPr>
      <w:caps/>
    </w:rPr>
  </w:style>
  <w:style w:type="paragraph" w:customStyle="1" w:styleId="Version">
    <w:name w:val="Version"/>
    <w:rsid w:val="00E904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049A"/>
    <w:pPr>
      <w:numPr>
        <w:numId w:val="12"/>
      </w:numPr>
      <w:tabs>
        <w:tab w:val="clear" w:pos="680"/>
      </w:tabs>
    </w:pPr>
  </w:style>
  <w:style w:type="paragraph" w:styleId="Index1">
    <w:name w:val="index 1"/>
    <w:basedOn w:val="Normal"/>
    <w:next w:val="Normal"/>
    <w:semiHidden/>
    <w:rsid w:val="00E9049A"/>
    <w:pPr>
      <w:keepNext w:val="0"/>
      <w:tabs>
        <w:tab w:val="right" w:pos="4176"/>
      </w:tabs>
      <w:ind w:left="198" w:hanging="198"/>
    </w:pPr>
    <w:rPr>
      <w:rFonts w:ascii="Garamond" w:hAnsi="Garamond"/>
    </w:rPr>
  </w:style>
  <w:style w:type="paragraph" w:styleId="IndexHeading">
    <w:name w:val="index heading"/>
    <w:basedOn w:val="Normal"/>
    <w:next w:val="Index1"/>
    <w:semiHidden/>
    <w:rsid w:val="00E9049A"/>
    <w:pPr>
      <w:spacing w:before="120" w:after="120"/>
    </w:pPr>
    <w:rPr>
      <w:rFonts w:ascii="Arial" w:hAnsi="Arial"/>
      <w:b/>
      <w:color w:val="918585"/>
      <w:sz w:val="24"/>
    </w:rPr>
  </w:style>
  <w:style w:type="paragraph" w:styleId="Header">
    <w:name w:val="header"/>
    <w:basedOn w:val="Normal"/>
    <w:link w:val="HeaderChar"/>
    <w:rsid w:val="00E904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049A"/>
    <w:rPr>
      <w:rFonts w:ascii="Times New Roman" w:eastAsia="Times New Roman" w:hAnsi="Times New Roman" w:cs="Times New Roman"/>
      <w:sz w:val="16"/>
      <w:szCs w:val="20"/>
      <w:lang w:val="en-GB" w:eastAsia="en-US"/>
    </w:rPr>
  </w:style>
  <w:style w:type="paragraph" w:customStyle="1" w:styleId="Chapter">
    <w:name w:val="Chapter"/>
    <w:basedOn w:val="Normal"/>
    <w:rsid w:val="00E9049A"/>
    <w:pPr>
      <w:spacing w:before="240"/>
    </w:pPr>
    <w:rPr>
      <w:rFonts w:ascii="Times New Roman" w:hAnsi="Times New Roman"/>
      <w:smallCaps/>
      <w:spacing w:val="80"/>
      <w:sz w:val="28"/>
    </w:rPr>
  </w:style>
  <w:style w:type="paragraph" w:customStyle="1" w:styleId="InChapter">
    <w:name w:val="InChapter"/>
    <w:basedOn w:val="Heading3"/>
    <w:rsid w:val="00E9049A"/>
    <w:pPr>
      <w:spacing w:after="240"/>
      <w:outlineLvl w:val="9"/>
    </w:pPr>
    <w:rPr>
      <w:noProof/>
    </w:rPr>
  </w:style>
  <w:style w:type="paragraph" w:styleId="Index2">
    <w:name w:val="index 2"/>
    <w:basedOn w:val="Normal"/>
    <w:next w:val="Normal"/>
    <w:semiHidden/>
    <w:rsid w:val="00E9049A"/>
    <w:pPr>
      <w:tabs>
        <w:tab w:val="right" w:pos="4176"/>
      </w:tabs>
      <w:ind w:left="568" w:hanging="284"/>
    </w:pPr>
    <w:rPr>
      <w:rFonts w:ascii="Garamond" w:hAnsi="Garamond"/>
    </w:rPr>
  </w:style>
  <w:style w:type="paragraph" w:customStyle="1" w:styleId="Byline">
    <w:name w:val="Byline"/>
    <w:rsid w:val="00E904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049A"/>
    <w:pPr>
      <w:tabs>
        <w:tab w:val="clear" w:pos="3600"/>
        <w:tab w:val="clear" w:pos="3958"/>
      </w:tabs>
      <w:jc w:val="right"/>
    </w:pPr>
  </w:style>
  <w:style w:type="paragraph" w:styleId="Caption">
    <w:name w:val="caption"/>
    <w:basedOn w:val="BodyText"/>
    <w:next w:val="Normal"/>
    <w:qFormat/>
    <w:rsid w:val="00E9049A"/>
    <w:pPr>
      <w:framePr w:w="2268" w:hSpace="181" w:vSpace="181" w:wrap="around" w:vAnchor="text" w:hAnchor="page" w:x="1135" w:y="285" w:anchorLock="1"/>
    </w:pPr>
    <w:rPr>
      <w:i/>
    </w:rPr>
  </w:style>
  <w:style w:type="paragraph" w:customStyle="1" w:styleId="MiniTOCTitle">
    <w:name w:val="MiniTOCTitle"/>
    <w:basedOn w:val="Heading4"/>
    <w:rsid w:val="00E9049A"/>
    <w:pPr>
      <w:spacing w:before="240"/>
      <w:outlineLvl w:val="9"/>
    </w:pPr>
    <w:rPr>
      <w:noProof/>
      <w:sz w:val="24"/>
    </w:rPr>
  </w:style>
  <w:style w:type="paragraph" w:customStyle="1" w:styleId="MiniTOCItem">
    <w:name w:val="MiniTOCItem"/>
    <w:basedOn w:val="ListBullet"/>
    <w:rsid w:val="00E9049A"/>
    <w:pPr>
      <w:numPr>
        <w:numId w:val="0"/>
      </w:numPr>
      <w:tabs>
        <w:tab w:val="right" w:leader="dot" w:pos="6521"/>
      </w:tabs>
      <w:spacing w:before="0" w:after="0"/>
    </w:pPr>
  </w:style>
  <w:style w:type="paragraph" w:customStyle="1" w:styleId="TOFTitle">
    <w:name w:val="TOFTitle"/>
    <w:basedOn w:val="TOCTitle"/>
    <w:rsid w:val="00E9049A"/>
  </w:style>
  <w:style w:type="paragraph" w:styleId="TableofFigures">
    <w:name w:val="table of figures"/>
    <w:basedOn w:val="Normal"/>
    <w:next w:val="Normal"/>
    <w:semiHidden/>
    <w:rsid w:val="00E9049A"/>
    <w:pPr>
      <w:tabs>
        <w:tab w:val="right" w:leader="dot" w:pos="9072"/>
      </w:tabs>
      <w:ind w:left="970" w:hanging="403"/>
    </w:pPr>
    <w:rPr>
      <w:rFonts w:ascii="Times New Roman" w:hAnsi="Times New Roman"/>
      <w:b/>
    </w:rPr>
  </w:style>
  <w:style w:type="paragraph" w:styleId="ListNumber">
    <w:name w:val="List Number"/>
    <w:basedOn w:val="List"/>
    <w:rsid w:val="00E9049A"/>
    <w:pPr>
      <w:numPr>
        <w:numId w:val="14"/>
      </w:numPr>
      <w:tabs>
        <w:tab w:val="clear" w:pos="340"/>
      </w:tabs>
    </w:pPr>
  </w:style>
  <w:style w:type="character" w:customStyle="1" w:styleId="WingdingSymbols">
    <w:name w:val="Wingding Symbols"/>
    <w:rsid w:val="00E9049A"/>
    <w:rPr>
      <w:rFonts w:ascii="Wingdings" w:hAnsi="Wingdings"/>
    </w:rPr>
  </w:style>
  <w:style w:type="paragraph" w:customStyle="1" w:styleId="TableHeading">
    <w:name w:val="Table Heading"/>
    <w:basedOn w:val="HeadingBase"/>
    <w:rsid w:val="00E9049A"/>
    <w:pPr>
      <w:keepLines/>
      <w:pBdr>
        <w:bottom w:val="single" w:sz="6" w:space="1" w:color="918585"/>
      </w:pBdr>
      <w:spacing w:before="240"/>
    </w:pPr>
  </w:style>
  <w:style w:type="character" w:customStyle="1" w:styleId="HotSpot">
    <w:name w:val="HotSpot"/>
    <w:rsid w:val="00E9049A"/>
    <w:rPr>
      <w:color w:val="0033CC"/>
      <w:u w:val="none"/>
    </w:rPr>
  </w:style>
  <w:style w:type="paragraph" w:customStyle="1" w:styleId="BodyTextRight">
    <w:name w:val="Body Text Right"/>
    <w:basedOn w:val="BodyText"/>
    <w:rsid w:val="00E9049A"/>
    <w:pPr>
      <w:spacing w:before="0" w:after="0"/>
      <w:jc w:val="right"/>
    </w:pPr>
  </w:style>
  <w:style w:type="paragraph" w:styleId="Index3">
    <w:name w:val="index 3"/>
    <w:basedOn w:val="ListNumber2"/>
    <w:next w:val="Normal"/>
    <w:semiHidden/>
    <w:rsid w:val="00E9049A"/>
    <w:pPr>
      <w:numPr>
        <w:numId w:val="0"/>
      </w:numPr>
      <w:tabs>
        <w:tab w:val="right" w:leader="dot" w:pos="4176"/>
      </w:tabs>
    </w:pPr>
  </w:style>
  <w:style w:type="paragraph" w:styleId="ListNumber2">
    <w:name w:val="List Number 2"/>
    <w:basedOn w:val="List2"/>
    <w:rsid w:val="00E9049A"/>
    <w:pPr>
      <w:numPr>
        <w:numId w:val="9"/>
      </w:numPr>
      <w:tabs>
        <w:tab w:val="clear" w:pos="1060"/>
      </w:tabs>
    </w:pPr>
  </w:style>
  <w:style w:type="paragraph" w:customStyle="1" w:styleId="MarginNote">
    <w:name w:val="Margin Note"/>
    <w:basedOn w:val="BodyText"/>
    <w:rsid w:val="00E904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04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04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049A"/>
    <w:rPr>
      <w:sz w:val="32"/>
    </w:rPr>
  </w:style>
  <w:style w:type="paragraph" w:customStyle="1" w:styleId="HeadingProcedure">
    <w:name w:val="Heading Procedure"/>
    <w:basedOn w:val="HeadingBase"/>
    <w:next w:val="Normal"/>
    <w:rsid w:val="00E9049A"/>
    <w:pPr>
      <w:tabs>
        <w:tab w:val="left" w:pos="0"/>
      </w:tabs>
      <w:spacing w:before="120" w:after="60"/>
    </w:pPr>
    <w:rPr>
      <w:i/>
      <w:color w:val="918585"/>
      <w:sz w:val="22"/>
    </w:rPr>
  </w:style>
  <w:style w:type="paragraph" w:customStyle="1" w:styleId="TableBodyText">
    <w:name w:val="Table Body Text"/>
    <w:basedOn w:val="BodyText"/>
    <w:rsid w:val="00E9049A"/>
    <w:pPr>
      <w:spacing w:before="60" w:after="60"/>
    </w:pPr>
  </w:style>
  <w:style w:type="paragraph" w:styleId="ListContinue">
    <w:name w:val="List Continue"/>
    <w:basedOn w:val="List"/>
    <w:rsid w:val="00E9049A"/>
    <w:pPr>
      <w:ind w:firstLine="0"/>
    </w:pPr>
  </w:style>
  <w:style w:type="paragraph" w:customStyle="1" w:styleId="ListNote">
    <w:name w:val="List Note"/>
    <w:basedOn w:val="List"/>
    <w:rsid w:val="00E9049A"/>
    <w:pPr>
      <w:pBdr>
        <w:top w:val="single" w:sz="6" w:space="2" w:color="918585"/>
        <w:bottom w:val="single" w:sz="6" w:space="2" w:color="918585"/>
      </w:pBdr>
      <w:tabs>
        <w:tab w:val="left" w:pos="1021"/>
      </w:tabs>
      <w:ind w:firstLine="0"/>
    </w:pPr>
  </w:style>
  <w:style w:type="paragraph" w:customStyle="1" w:styleId="Warning">
    <w:name w:val="Warning"/>
    <w:basedOn w:val="BodyText"/>
    <w:rsid w:val="00E9049A"/>
    <w:pPr>
      <w:shd w:val="clear" w:color="auto" w:fill="D9D9D9"/>
      <w:tabs>
        <w:tab w:val="left" w:pos="992"/>
      </w:tabs>
      <w:ind w:left="119" w:right="119"/>
    </w:pPr>
    <w:rPr>
      <w:sz w:val="20"/>
    </w:rPr>
  </w:style>
  <w:style w:type="paragraph" w:customStyle="1" w:styleId="MarginIcons">
    <w:name w:val="Margin Icons"/>
    <w:basedOn w:val="BodyText"/>
    <w:rsid w:val="00E904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049A"/>
    <w:rPr>
      <w:rFonts w:ascii="Courier New" w:hAnsi="Courier New"/>
    </w:rPr>
  </w:style>
  <w:style w:type="paragraph" w:customStyle="1" w:styleId="NoteBullet">
    <w:name w:val="Note Bullet"/>
    <w:basedOn w:val="Note"/>
    <w:rsid w:val="00E9049A"/>
    <w:pPr>
      <w:tabs>
        <w:tab w:val="clear" w:pos="680"/>
      </w:tabs>
      <w:spacing w:before="60" w:after="60"/>
    </w:pPr>
  </w:style>
  <w:style w:type="paragraph" w:customStyle="1" w:styleId="SubHeading2">
    <w:name w:val="SubHeading2"/>
    <w:basedOn w:val="HeadingBase"/>
    <w:rsid w:val="00E9049A"/>
    <w:pPr>
      <w:spacing w:before="240" w:after="60"/>
    </w:pPr>
    <w:rPr>
      <w:sz w:val="20"/>
    </w:rPr>
  </w:style>
  <w:style w:type="paragraph" w:customStyle="1" w:styleId="SubHeading1">
    <w:name w:val="SubHeading1"/>
    <w:basedOn w:val="HeadingBase"/>
    <w:rsid w:val="00E9049A"/>
    <w:pPr>
      <w:spacing w:before="240" w:after="60"/>
    </w:pPr>
    <w:rPr>
      <w:color w:val="918585"/>
      <w:sz w:val="22"/>
    </w:rPr>
  </w:style>
  <w:style w:type="paragraph" w:customStyle="1" w:styleId="SideHeading">
    <w:name w:val="Side Heading"/>
    <w:basedOn w:val="HeadingBase"/>
    <w:rsid w:val="00E904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049A"/>
    <w:pPr>
      <w:numPr>
        <w:numId w:val="10"/>
      </w:numPr>
    </w:pPr>
  </w:style>
  <w:style w:type="paragraph" w:styleId="PlainText">
    <w:name w:val="Plain Text"/>
    <w:basedOn w:val="Normal"/>
    <w:link w:val="PlainTextChar"/>
    <w:rsid w:val="00E9049A"/>
    <w:rPr>
      <w:sz w:val="20"/>
    </w:rPr>
  </w:style>
  <w:style w:type="character" w:customStyle="1" w:styleId="PlainTextChar">
    <w:name w:val="Plain Text Char"/>
    <w:basedOn w:val="DefaultParagraphFont"/>
    <w:link w:val="PlainText"/>
    <w:rsid w:val="00E9049A"/>
    <w:rPr>
      <w:rFonts w:ascii="Courier New" w:eastAsia="Times New Roman" w:hAnsi="Courier New" w:cs="Times New Roman"/>
      <w:sz w:val="20"/>
      <w:szCs w:val="20"/>
      <w:lang w:eastAsia="en-US"/>
    </w:rPr>
  </w:style>
  <w:style w:type="character" w:customStyle="1" w:styleId="MenuOption">
    <w:name w:val="Menu Option"/>
    <w:basedOn w:val="DefaultParagraphFont"/>
    <w:rsid w:val="00E9049A"/>
    <w:rPr>
      <w:b/>
      <w:smallCaps/>
    </w:rPr>
  </w:style>
  <w:style w:type="paragraph" w:customStyle="1" w:styleId="TableListNumber">
    <w:name w:val="Table List Number"/>
    <w:basedOn w:val="ListNumber"/>
    <w:rsid w:val="00E9049A"/>
    <w:pPr>
      <w:numPr>
        <w:numId w:val="0"/>
      </w:numPr>
    </w:pPr>
  </w:style>
  <w:style w:type="paragraph" w:styleId="TOC4">
    <w:name w:val="toc 4"/>
    <w:basedOn w:val="TOCBase"/>
    <w:next w:val="Normal"/>
    <w:semiHidden/>
    <w:rsid w:val="00E9049A"/>
    <w:pPr>
      <w:tabs>
        <w:tab w:val="right" w:leader="dot" w:pos="9071"/>
      </w:tabs>
      <w:ind w:left="1701"/>
    </w:pPr>
  </w:style>
  <w:style w:type="paragraph" w:customStyle="1" w:styleId="ListAlpha">
    <w:name w:val="List Alpha"/>
    <w:basedOn w:val="List"/>
    <w:rsid w:val="00E9049A"/>
    <w:pPr>
      <w:numPr>
        <w:numId w:val="8"/>
      </w:numPr>
    </w:pPr>
  </w:style>
  <w:style w:type="paragraph" w:customStyle="1" w:styleId="ListAlpha2">
    <w:name w:val="List Alpha 2"/>
    <w:basedOn w:val="List2"/>
    <w:rsid w:val="00E9049A"/>
    <w:pPr>
      <w:numPr>
        <w:numId w:val="7"/>
      </w:numPr>
    </w:pPr>
  </w:style>
  <w:style w:type="paragraph" w:styleId="List2">
    <w:name w:val="List 2"/>
    <w:basedOn w:val="BodyText"/>
    <w:rsid w:val="00E9049A"/>
    <w:pPr>
      <w:tabs>
        <w:tab w:val="left" w:pos="680"/>
      </w:tabs>
      <w:spacing w:before="60" w:after="60"/>
      <w:ind w:left="680" w:hanging="340"/>
    </w:pPr>
  </w:style>
  <w:style w:type="paragraph" w:styleId="List3">
    <w:name w:val="List 3"/>
    <w:basedOn w:val="BodyText"/>
    <w:rsid w:val="00E9049A"/>
    <w:pPr>
      <w:tabs>
        <w:tab w:val="left" w:pos="1021"/>
      </w:tabs>
      <w:spacing w:before="60" w:after="60"/>
      <w:ind w:left="1020" w:hanging="340"/>
    </w:pPr>
  </w:style>
  <w:style w:type="paragraph" w:styleId="List4">
    <w:name w:val="List 4"/>
    <w:basedOn w:val="BodyText"/>
    <w:rsid w:val="00E9049A"/>
    <w:pPr>
      <w:tabs>
        <w:tab w:val="left" w:pos="1361"/>
      </w:tabs>
      <w:spacing w:before="60" w:after="60"/>
      <w:ind w:left="1361" w:hanging="340"/>
    </w:pPr>
  </w:style>
  <w:style w:type="paragraph" w:styleId="List5">
    <w:name w:val="List 5"/>
    <w:basedOn w:val="BodyText"/>
    <w:rsid w:val="00E9049A"/>
    <w:pPr>
      <w:tabs>
        <w:tab w:val="left" w:pos="1701"/>
      </w:tabs>
      <w:spacing w:before="60" w:after="60"/>
      <w:ind w:left="1701" w:hanging="340"/>
    </w:pPr>
  </w:style>
  <w:style w:type="paragraph" w:styleId="ListBullet3">
    <w:name w:val="List Bullet 3"/>
    <w:basedOn w:val="List3"/>
    <w:rsid w:val="00E9049A"/>
    <w:pPr>
      <w:numPr>
        <w:numId w:val="13"/>
      </w:numPr>
      <w:tabs>
        <w:tab w:val="clear" w:pos="1021"/>
      </w:tabs>
      <w:ind w:left="1037" w:hanging="357"/>
    </w:pPr>
  </w:style>
  <w:style w:type="paragraph" w:styleId="ListBullet4">
    <w:name w:val="List Bullet 4"/>
    <w:basedOn w:val="List4"/>
    <w:rsid w:val="00E9049A"/>
    <w:pPr>
      <w:numPr>
        <w:numId w:val="2"/>
      </w:numPr>
      <w:tabs>
        <w:tab w:val="clear" w:pos="1361"/>
      </w:tabs>
    </w:pPr>
  </w:style>
  <w:style w:type="paragraph" w:styleId="ListBullet5">
    <w:name w:val="List Bullet 5"/>
    <w:basedOn w:val="List5"/>
    <w:rsid w:val="00E9049A"/>
    <w:pPr>
      <w:numPr>
        <w:numId w:val="3"/>
      </w:numPr>
    </w:pPr>
  </w:style>
  <w:style w:type="paragraph" w:styleId="ListContinue2">
    <w:name w:val="List Continue 2"/>
    <w:basedOn w:val="List2"/>
    <w:rsid w:val="00E9049A"/>
    <w:pPr>
      <w:ind w:firstLine="0"/>
    </w:pPr>
  </w:style>
  <w:style w:type="paragraph" w:styleId="ListContinue3">
    <w:name w:val="List Continue 3"/>
    <w:basedOn w:val="List3"/>
    <w:rsid w:val="00E9049A"/>
    <w:pPr>
      <w:ind w:left="1021" w:firstLine="0"/>
    </w:pPr>
  </w:style>
  <w:style w:type="paragraph" w:styleId="ListContinue4">
    <w:name w:val="List Continue 4"/>
    <w:basedOn w:val="List4"/>
    <w:rsid w:val="00E9049A"/>
    <w:pPr>
      <w:ind w:firstLine="0"/>
    </w:pPr>
  </w:style>
  <w:style w:type="paragraph" w:styleId="ListContinue5">
    <w:name w:val="List Continue 5"/>
    <w:basedOn w:val="List5"/>
    <w:rsid w:val="00E9049A"/>
    <w:pPr>
      <w:ind w:firstLine="0"/>
    </w:pPr>
  </w:style>
  <w:style w:type="paragraph" w:styleId="ListNumber3">
    <w:name w:val="List Number 3"/>
    <w:basedOn w:val="List3"/>
    <w:rsid w:val="00E9049A"/>
    <w:pPr>
      <w:numPr>
        <w:numId w:val="4"/>
      </w:numPr>
    </w:pPr>
  </w:style>
  <w:style w:type="paragraph" w:styleId="ListNumber4">
    <w:name w:val="List Number 4"/>
    <w:basedOn w:val="List4"/>
    <w:rsid w:val="00E9049A"/>
    <w:pPr>
      <w:numPr>
        <w:numId w:val="5"/>
      </w:numPr>
    </w:pPr>
  </w:style>
  <w:style w:type="paragraph" w:styleId="ListNumber5">
    <w:name w:val="List Number 5"/>
    <w:basedOn w:val="List5"/>
    <w:rsid w:val="00E9049A"/>
    <w:pPr>
      <w:numPr>
        <w:numId w:val="6"/>
      </w:numPr>
    </w:pPr>
  </w:style>
  <w:style w:type="paragraph" w:styleId="BlockText">
    <w:name w:val="Block Text"/>
    <w:basedOn w:val="Normal"/>
    <w:rsid w:val="00E9049A"/>
    <w:pPr>
      <w:spacing w:after="120"/>
      <w:ind w:left="1440" w:right="1440"/>
    </w:pPr>
  </w:style>
  <w:style w:type="character" w:customStyle="1" w:styleId="Subscript">
    <w:name w:val="Subscript"/>
    <w:basedOn w:val="DefaultParagraphFont"/>
    <w:rsid w:val="00E9049A"/>
    <w:rPr>
      <w:sz w:val="16"/>
      <w:vertAlign w:val="subscript"/>
    </w:rPr>
  </w:style>
  <w:style w:type="character" w:customStyle="1" w:styleId="Superscript">
    <w:name w:val="Superscript"/>
    <w:basedOn w:val="DefaultParagraphFont"/>
    <w:rsid w:val="00E9049A"/>
    <w:rPr>
      <w:sz w:val="16"/>
      <w:vertAlign w:val="superscript"/>
    </w:rPr>
  </w:style>
  <w:style w:type="character" w:customStyle="1" w:styleId="Symbols">
    <w:name w:val="Symbols"/>
    <w:basedOn w:val="DefaultParagraphFont"/>
    <w:rsid w:val="00E9049A"/>
    <w:rPr>
      <w:rFonts w:ascii="Symbol" w:hAnsi="Symbol"/>
    </w:rPr>
  </w:style>
  <w:style w:type="character" w:customStyle="1" w:styleId="MenuOptions">
    <w:name w:val="Menu Options"/>
    <w:basedOn w:val="DefaultParagraphFont"/>
    <w:rsid w:val="00E9049A"/>
    <w:rPr>
      <w:rFonts w:ascii="Arial Narrow" w:hAnsi="Arial Narrow"/>
      <w:smallCaps/>
    </w:rPr>
  </w:style>
  <w:style w:type="character" w:customStyle="1" w:styleId="Buttons">
    <w:name w:val="Buttons"/>
    <w:basedOn w:val="DefaultParagraphFont"/>
    <w:rsid w:val="00E9049A"/>
    <w:rPr>
      <w:b/>
    </w:rPr>
  </w:style>
  <w:style w:type="character" w:customStyle="1" w:styleId="Underlined">
    <w:name w:val="Underlined"/>
    <w:basedOn w:val="DefaultParagraphFont"/>
    <w:rsid w:val="00E9049A"/>
    <w:rPr>
      <w:u w:val="single"/>
    </w:rPr>
  </w:style>
  <w:style w:type="paragraph" w:customStyle="1" w:styleId="TableBodyTextRight">
    <w:name w:val="Table Body Text Right"/>
    <w:basedOn w:val="TableBodyText"/>
    <w:rsid w:val="00E9049A"/>
    <w:pPr>
      <w:widowControl w:val="0"/>
      <w:autoSpaceDE w:val="0"/>
      <w:autoSpaceDN w:val="0"/>
      <w:adjustRightInd w:val="0"/>
      <w:jc w:val="right"/>
    </w:pPr>
    <w:rPr>
      <w:rFonts w:cs="Arial"/>
      <w:szCs w:val="18"/>
    </w:rPr>
  </w:style>
  <w:style w:type="paragraph" w:customStyle="1" w:styleId="CopyrightText">
    <w:name w:val="Copyright Text"/>
    <w:basedOn w:val="BodyText"/>
    <w:rsid w:val="00E9049A"/>
    <w:rPr>
      <w:sz w:val="18"/>
    </w:rPr>
  </w:style>
  <w:style w:type="paragraph" w:customStyle="1" w:styleId="BodySmallRight">
    <w:name w:val="Body Small Right"/>
    <w:basedOn w:val="BodyTextRight"/>
    <w:rsid w:val="00E9049A"/>
    <w:rPr>
      <w:sz w:val="18"/>
      <w:szCs w:val="18"/>
    </w:rPr>
  </w:style>
  <w:style w:type="paragraph" w:customStyle="1" w:styleId="MarginEdition">
    <w:name w:val="Margin Edition"/>
    <w:basedOn w:val="MarginNote"/>
    <w:rsid w:val="00E9049A"/>
    <w:pPr>
      <w:spacing w:before="0" w:after="0"/>
    </w:pPr>
    <w:rPr>
      <w:rFonts w:ascii="Times New Roman" w:hAnsi="Times New Roman"/>
      <w:color w:val="999999"/>
    </w:rPr>
  </w:style>
  <w:style w:type="paragraph" w:customStyle="1" w:styleId="Spacer">
    <w:name w:val="Spacer"/>
    <w:basedOn w:val="Normal"/>
    <w:rsid w:val="00E9049A"/>
    <w:rPr>
      <w:sz w:val="2"/>
      <w:szCs w:val="2"/>
    </w:rPr>
  </w:style>
  <w:style w:type="character" w:customStyle="1" w:styleId="Small">
    <w:name w:val="Small"/>
    <w:basedOn w:val="DefaultParagraphFont"/>
    <w:rsid w:val="00E9049A"/>
    <w:rPr>
      <w:sz w:val="16"/>
    </w:rPr>
  </w:style>
  <w:style w:type="paragraph" w:customStyle="1" w:styleId="WideTable">
    <w:name w:val="Wide Table"/>
    <w:basedOn w:val="Normal"/>
    <w:rsid w:val="00E9049A"/>
    <w:pPr>
      <w:ind w:left="-1418"/>
    </w:pPr>
    <w:rPr>
      <w:sz w:val="2"/>
      <w:szCs w:val="2"/>
    </w:rPr>
  </w:style>
  <w:style w:type="character" w:styleId="PageNumber">
    <w:name w:val="page number"/>
    <w:basedOn w:val="DefaultParagraphFont"/>
    <w:rsid w:val="00E9049A"/>
  </w:style>
  <w:style w:type="paragraph" w:styleId="Quote">
    <w:name w:val="Quote"/>
    <w:basedOn w:val="Heading1"/>
    <w:link w:val="QuoteChar"/>
    <w:qFormat/>
    <w:rsid w:val="00E9049A"/>
    <w:rPr>
      <w:b w:val="0"/>
      <w:sz w:val="72"/>
      <w:szCs w:val="72"/>
      <w:lang w:val="en-NZ"/>
    </w:rPr>
  </w:style>
  <w:style w:type="character" w:customStyle="1" w:styleId="QuoteChar">
    <w:name w:val="Quote Char"/>
    <w:basedOn w:val="DefaultParagraphFont"/>
    <w:link w:val="Quote"/>
    <w:rsid w:val="00E904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049A"/>
    <w:pPr>
      <w:pageBreakBefore/>
    </w:pPr>
  </w:style>
  <w:style w:type="paragraph" w:customStyle="1" w:styleId="Border">
    <w:name w:val="Border"/>
    <w:basedOn w:val="Normal"/>
    <w:qFormat/>
    <w:rsid w:val="00E904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049A"/>
    <w:rPr>
      <w:b/>
      <w:bCs/>
      <w:i/>
      <w:iCs/>
      <w:color w:val="auto"/>
    </w:rPr>
  </w:style>
  <w:style w:type="paragraph" w:styleId="IntenseQuote">
    <w:name w:val="Intense Quote"/>
    <w:basedOn w:val="Normal"/>
    <w:next w:val="Normal"/>
    <w:link w:val="IntenseQuoteChar"/>
    <w:uiPriority w:val="30"/>
    <w:qFormat/>
    <w:rsid w:val="00E904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04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049A"/>
    <w:rPr>
      <w:smallCaps/>
      <w:color w:val="auto"/>
      <w:u w:val="single"/>
    </w:rPr>
  </w:style>
  <w:style w:type="character" w:styleId="IntenseReference">
    <w:name w:val="Intense Reference"/>
    <w:basedOn w:val="DefaultParagraphFont"/>
    <w:uiPriority w:val="32"/>
    <w:qFormat/>
    <w:rsid w:val="00E9049A"/>
    <w:rPr>
      <w:b/>
      <w:bCs/>
      <w:smallCaps/>
      <w:color w:val="auto"/>
      <w:spacing w:val="5"/>
      <w:u w:val="single"/>
    </w:rPr>
  </w:style>
  <w:style w:type="paragraph" w:customStyle="1" w:styleId="2ColumnHeading">
    <w:name w:val="2Column Heading"/>
    <w:basedOn w:val="BodyText"/>
    <w:qFormat/>
    <w:rsid w:val="00E9049A"/>
    <w:pPr>
      <w:spacing w:after="60"/>
      <w:ind w:left="-2268"/>
    </w:pPr>
    <w:rPr>
      <w:b/>
    </w:rPr>
  </w:style>
  <w:style w:type="paragraph" w:customStyle="1" w:styleId="Heading1TOC">
    <w:name w:val="Heading1 TOC"/>
    <w:basedOn w:val="Normal"/>
    <w:qFormat/>
    <w:rsid w:val="00E9049A"/>
    <w:pPr>
      <w:spacing w:before="240" w:after="120"/>
    </w:pPr>
    <w:rPr>
      <w:rFonts w:ascii="Times New Roman" w:hAnsi="Times New Roman"/>
      <w:b/>
      <w:sz w:val="32"/>
    </w:rPr>
  </w:style>
  <w:style w:type="paragraph" w:customStyle="1" w:styleId="Heading2TOC">
    <w:name w:val="Heading2 TOC"/>
    <w:basedOn w:val="Normal"/>
    <w:qFormat/>
    <w:rsid w:val="00E9049A"/>
    <w:pPr>
      <w:spacing w:before="240" w:after="60"/>
    </w:pPr>
    <w:rPr>
      <w:rFonts w:ascii="Times New Roman" w:hAnsi="Times New Roman"/>
      <w:b/>
      <w:sz w:val="28"/>
    </w:rPr>
  </w:style>
  <w:style w:type="character" w:customStyle="1" w:styleId="Underline">
    <w:name w:val="Underline"/>
    <w:basedOn w:val="DefaultParagraphFont"/>
    <w:qFormat/>
    <w:rsid w:val="00E9049A"/>
    <w:rPr>
      <w:u w:val="single"/>
    </w:rPr>
  </w:style>
  <w:style w:type="character" w:customStyle="1" w:styleId="BoldandItalics">
    <w:name w:val="Bold and Italics"/>
    <w:qFormat/>
    <w:rsid w:val="00E9049A"/>
    <w:rPr>
      <w:b/>
      <w:i/>
      <w:u w:val="none"/>
    </w:rPr>
  </w:style>
  <w:style w:type="paragraph" w:styleId="BalloonText">
    <w:name w:val="Balloon Text"/>
    <w:basedOn w:val="Normal"/>
    <w:link w:val="BalloonTextChar"/>
    <w:rsid w:val="00E9049A"/>
    <w:rPr>
      <w:rFonts w:ascii="Tahoma" w:hAnsi="Tahoma" w:cs="Tahoma"/>
      <w:sz w:val="16"/>
      <w:szCs w:val="16"/>
    </w:rPr>
  </w:style>
  <w:style w:type="character" w:customStyle="1" w:styleId="BalloonTextChar">
    <w:name w:val="Balloon Text Char"/>
    <w:basedOn w:val="DefaultParagraphFont"/>
    <w:link w:val="BalloonText"/>
    <w:rsid w:val="00E904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04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04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049A"/>
    <w:rPr>
      <w:b/>
      <w:color w:val="660033"/>
      <w:spacing w:val="0"/>
    </w:rPr>
  </w:style>
  <w:style w:type="paragraph" w:customStyle="1" w:styleId="Nameditemlist">
    <w:name w:val="Named item list"/>
    <w:basedOn w:val="BodyText"/>
    <w:qFormat/>
    <w:rsid w:val="00E9049A"/>
    <w:pPr>
      <w:tabs>
        <w:tab w:val="left" w:pos="2835"/>
      </w:tabs>
      <w:ind w:left="2835" w:hanging="2835"/>
    </w:pPr>
  </w:style>
  <w:style w:type="paragraph" w:customStyle="1" w:styleId="BodyTextnopadding">
    <w:name w:val="Body Text no padding"/>
    <w:basedOn w:val="BodyText"/>
    <w:qFormat/>
    <w:rsid w:val="00E9049A"/>
    <w:pPr>
      <w:spacing w:before="0" w:after="0"/>
    </w:pPr>
  </w:style>
  <w:style w:type="paragraph" w:customStyle="1" w:styleId="BodyTextBold">
    <w:name w:val="Body Text Bold"/>
    <w:basedOn w:val="BodyText"/>
    <w:qFormat/>
    <w:rsid w:val="00E9049A"/>
    <w:rPr>
      <w:b/>
    </w:rPr>
  </w:style>
  <w:style w:type="character" w:styleId="Hyperlink">
    <w:name w:val="Hyperlink"/>
    <w:basedOn w:val="DefaultParagraphFont"/>
    <w:uiPriority w:val="99"/>
    <w:unhideWhenUsed/>
    <w:rsid w:val="00CC04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3563</Characters>
  <Application>Microsoft Office Word</Application>
  <DocSecurity>0</DocSecurity>
  <Lines>118</Lines>
  <Paragraphs>74</Paragraphs>
  <ScaleCrop>false</ScaleCrop>
  <Company>Author-it Software Corporation Ltd.</Company>
  <LinksUpToDate>false</LinksUpToDate>
  <CharactersWithSpaces>4039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MEM30028 Assist in sales of technical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2023-02-03T06:47:00Z</dcterms:created>
  <dcterms:modified xsi:type="dcterms:W3CDTF">2023-02-03T06:47:00Z</dcterms:modified>
</cp:coreProperties>
</file>